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9D" w:rsidRPr="001E19F5" w:rsidRDefault="0073139D" w:rsidP="0073139D">
      <w:pPr>
        <w:tabs>
          <w:tab w:val="left" w:pos="-1701"/>
        </w:tabs>
        <w:ind w:right="-4"/>
        <w:rPr>
          <w:rFonts w:ascii="Cambria" w:hAnsi="Cambria"/>
        </w:rPr>
      </w:pPr>
      <w:r w:rsidRPr="001E19F5">
        <w:rPr>
          <w:rFonts w:ascii="Cambria" w:hAnsi="Cambria"/>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4pt" o:ole="" fillcolor="window">
            <v:imagedata r:id="rId11" o:title=""/>
          </v:shape>
          <o:OLEObject Type="Embed" ProgID="Word.Picture.8" ShapeID="_x0000_i1025" DrawAspect="Content" ObjectID="_1727069785" r:id="rId12"/>
        </w:object>
      </w:r>
    </w:p>
    <w:p w:rsidR="0073139D" w:rsidRPr="001E19F5" w:rsidRDefault="0073139D" w:rsidP="0073139D">
      <w:pPr>
        <w:ind w:right="4337"/>
        <w:rPr>
          <w:rFonts w:ascii="Cambria" w:hAnsi="Cambria"/>
          <w:b/>
        </w:rPr>
      </w:pPr>
      <w:r w:rsidRPr="001E19F5">
        <w:rPr>
          <w:rFonts w:ascii="Cambria" w:hAnsi="Cambria"/>
          <w:b/>
        </w:rPr>
        <w:t xml:space="preserve">            Gradsko vijeće</w:t>
      </w:r>
    </w:p>
    <w:p w:rsidR="0073139D" w:rsidRPr="001E19F5" w:rsidRDefault="0073139D" w:rsidP="002E4DF8">
      <w:pPr>
        <w:tabs>
          <w:tab w:val="left" w:pos="990"/>
        </w:tabs>
        <w:spacing w:line="240" w:lineRule="auto"/>
        <w:ind w:right="-4"/>
        <w:rPr>
          <w:rFonts w:ascii="Cambria" w:hAnsi="Cambria"/>
          <w:b/>
        </w:rPr>
      </w:pPr>
      <w:r w:rsidRPr="001E19F5">
        <w:rPr>
          <w:rFonts w:ascii="Cambria" w:hAnsi="Cambria"/>
        </w:rPr>
        <w:t>KLASA: 320-02/21-01/1</w:t>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00DB6E13">
        <w:rPr>
          <w:rFonts w:ascii="Cambria" w:hAnsi="Cambria"/>
        </w:rPr>
        <w:t xml:space="preserve">   </w:t>
      </w:r>
      <w:r w:rsidR="00DB6E13" w:rsidRPr="002E4DF8">
        <w:rPr>
          <w:rFonts w:ascii="Cambria" w:hAnsi="Cambria"/>
          <w:b/>
          <w:i/>
          <w:u w:val="single"/>
        </w:rPr>
        <w:t>P</w:t>
      </w:r>
      <w:r w:rsidR="002E4DF8">
        <w:rPr>
          <w:rFonts w:ascii="Cambria" w:hAnsi="Cambria"/>
          <w:b/>
          <w:i/>
          <w:u w:val="single"/>
        </w:rPr>
        <w:t xml:space="preserve"> </w:t>
      </w:r>
      <w:r w:rsidR="00DB6E13" w:rsidRPr="002E4DF8">
        <w:rPr>
          <w:rFonts w:ascii="Cambria" w:hAnsi="Cambria"/>
          <w:b/>
          <w:i/>
          <w:u w:val="single"/>
        </w:rPr>
        <w:t>R</w:t>
      </w:r>
      <w:r w:rsidR="002E4DF8">
        <w:rPr>
          <w:rFonts w:ascii="Cambria" w:hAnsi="Cambria"/>
          <w:b/>
          <w:i/>
          <w:u w:val="single"/>
        </w:rPr>
        <w:t xml:space="preserve"> </w:t>
      </w:r>
      <w:r w:rsidR="00DB6E13" w:rsidRPr="002E4DF8">
        <w:rPr>
          <w:rFonts w:ascii="Cambria" w:hAnsi="Cambria"/>
          <w:b/>
          <w:i/>
          <w:u w:val="single"/>
        </w:rPr>
        <w:t>I</w:t>
      </w:r>
      <w:r w:rsidR="002E4DF8">
        <w:rPr>
          <w:rFonts w:ascii="Cambria" w:hAnsi="Cambria"/>
          <w:b/>
          <w:i/>
          <w:u w:val="single"/>
        </w:rPr>
        <w:t xml:space="preserve"> </w:t>
      </w:r>
      <w:r w:rsidR="00DB6E13" w:rsidRPr="002E4DF8">
        <w:rPr>
          <w:rFonts w:ascii="Cambria" w:hAnsi="Cambria"/>
          <w:b/>
          <w:i/>
          <w:u w:val="single"/>
        </w:rPr>
        <w:t>J</w:t>
      </w:r>
      <w:r w:rsidR="002E4DF8">
        <w:rPr>
          <w:rFonts w:ascii="Cambria" w:hAnsi="Cambria"/>
          <w:b/>
          <w:i/>
          <w:u w:val="single"/>
        </w:rPr>
        <w:t xml:space="preserve"> </w:t>
      </w:r>
      <w:r w:rsidR="00DB6E13" w:rsidRPr="002E4DF8">
        <w:rPr>
          <w:rFonts w:ascii="Cambria" w:hAnsi="Cambria"/>
          <w:b/>
          <w:i/>
          <w:u w:val="single"/>
        </w:rPr>
        <w:t>E</w:t>
      </w:r>
      <w:r w:rsidR="002E4DF8">
        <w:rPr>
          <w:rFonts w:ascii="Cambria" w:hAnsi="Cambria"/>
          <w:b/>
          <w:i/>
          <w:u w:val="single"/>
        </w:rPr>
        <w:t xml:space="preserve"> </w:t>
      </w:r>
      <w:r w:rsidR="00DB6E13" w:rsidRPr="002E4DF8">
        <w:rPr>
          <w:rFonts w:ascii="Cambria" w:hAnsi="Cambria"/>
          <w:b/>
          <w:i/>
          <w:u w:val="single"/>
        </w:rPr>
        <w:t>D</w:t>
      </w:r>
      <w:r w:rsidR="002E4DF8">
        <w:rPr>
          <w:rFonts w:ascii="Cambria" w:hAnsi="Cambria"/>
          <w:b/>
          <w:i/>
          <w:u w:val="single"/>
        </w:rPr>
        <w:t xml:space="preserve"> </w:t>
      </w:r>
      <w:r w:rsidR="00DB6E13" w:rsidRPr="002E4DF8">
        <w:rPr>
          <w:rFonts w:ascii="Cambria" w:hAnsi="Cambria"/>
          <w:b/>
          <w:i/>
          <w:u w:val="single"/>
        </w:rPr>
        <w:t>L</w:t>
      </w:r>
      <w:r w:rsidR="002E4DF8">
        <w:rPr>
          <w:rFonts w:ascii="Cambria" w:hAnsi="Cambria"/>
          <w:b/>
          <w:i/>
          <w:u w:val="single"/>
        </w:rPr>
        <w:t xml:space="preserve"> </w:t>
      </w:r>
      <w:r w:rsidR="00DB6E13" w:rsidRPr="002E4DF8">
        <w:rPr>
          <w:rFonts w:ascii="Cambria" w:hAnsi="Cambria"/>
          <w:b/>
          <w:i/>
          <w:u w:val="single"/>
        </w:rPr>
        <w:t>O</w:t>
      </w:r>
      <w:r w:rsidR="002E4DF8">
        <w:rPr>
          <w:rFonts w:ascii="Cambria" w:hAnsi="Cambria"/>
          <w:b/>
          <w:i/>
          <w:u w:val="single"/>
        </w:rPr>
        <w:t xml:space="preserve"> </w:t>
      </w:r>
      <w:r w:rsidR="00DB6E13" w:rsidRPr="002E4DF8">
        <w:rPr>
          <w:rFonts w:ascii="Cambria" w:hAnsi="Cambria"/>
          <w:b/>
          <w:i/>
          <w:u w:val="single"/>
        </w:rPr>
        <w:t>G</w:t>
      </w:r>
      <w:r w:rsidR="00DB6E13">
        <w:rPr>
          <w:rFonts w:ascii="Cambria" w:hAnsi="Cambria"/>
        </w:rPr>
        <w:t xml:space="preserve"> </w:t>
      </w:r>
    </w:p>
    <w:p w:rsidR="0073139D" w:rsidRPr="001E19F5" w:rsidRDefault="0073139D" w:rsidP="002E4DF8">
      <w:pPr>
        <w:tabs>
          <w:tab w:val="left" w:pos="990"/>
        </w:tabs>
        <w:spacing w:line="240" w:lineRule="auto"/>
        <w:ind w:right="-4"/>
        <w:rPr>
          <w:rFonts w:ascii="Cambria" w:hAnsi="Cambria"/>
          <w:b/>
        </w:rPr>
      </w:pPr>
      <w:r w:rsidRPr="001E19F5">
        <w:rPr>
          <w:rFonts w:ascii="Cambria" w:hAnsi="Cambria"/>
        </w:rPr>
        <w:t>URBROJ: 2186</w:t>
      </w:r>
      <w:r w:rsidR="00BC0D26">
        <w:rPr>
          <w:rFonts w:ascii="Cambria" w:hAnsi="Cambria"/>
        </w:rPr>
        <w:t>-</w:t>
      </w:r>
      <w:r w:rsidRPr="001E19F5">
        <w:rPr>
          <w:rFonts w:ascii="Cambria" w:hAnsi="Cambria"/>
        </w:rPr>
        <w:t>1</w:t>
      </w:r>
      <w:r w:rsidR="00BC0D26">
        <w:rPr>
          <w:rFonts w:ascii="Cambria" w:hAnsi="Cambria"/>
        </w:rPr>
        <w:t>6</w:t>
      </w:r>
      <w:r w:rsidRPr="001E19F5">
        <w:rPr>
          <w:rFonts w:ascii="Cambria" w:hAnsi="Cambria"/>
        </w:rPr>
        <w:t>-02/1-2</w:t>
      </w:r>
      <w:r w:rsidR="00BC0D26">
        <w:rPr>
          <w:rFonts w:ascii="Cambria" w:hAnsi="Cambria"/>
        </w:rPr>
        <w:t>2</w:t>
      </w:r>
      <w:r w:rsidRPr="001E19F5">
        <w:rPr>
          <w:rFonts w:ascii="Cambria" w:hAnsi="Cambria"/>
        </w:rPr>
        <w:t>-</w:t>
      </w:r>
      <w:r w:rsidR="003C4414">
        <w:rPr>
          <w:rFonts w:ascii="Cambria" w:hAnsi="Cambria"/>
        </w:rPr>
        <w:t>28</w:t>
      </w:r>
    </w:p>
    <w:p w:rsidR="0073139D" w:rsidRPr="001E19F5" w:rsidRDefault="0073139D" w:rsidP="002E4DF8">
      <w:pPr>
        <w:tabs>
          <w:tab w:val="center" w:pos="7020"/>
        </w:tabs>
        <w:spacing w:line="240" w:lineRule="auto"/>
        <w:rPr>
          <w:rFonts w:ascii="Cambria" w:hAnsi="Cambria"/>
        </w:rPr>
      </w:pPr>
      <w:r w:rsidRPr="001E19F5">
        <w:rPr>
          <w:rFonts w:ascii="Cambria" w:hAnsi="Cambria"/>
        </w:rPr>
        <w:t xml:space="preserve">Ludbreg, </w:t>
      </w:r>
      <w:r w:rsidR="00DB6E13">
        <w:rPr>
          <w:rFonts w:ascii="Cambria" w:hAnsi="Cambria"/>
        </w:rPr>
        <w:t xml:space="preserve">13. listopada 2022. </w:t>
      </w:r>
    </w:p>
    <w:p w:rsidR="0073139D" w:rsidRPr="001E19F5" w:rsidRDefault="0073139D" w:rsidP="0073139D">
      <w:pPr>
        <w:tabs>
          <w:tab w:val="center" w:pos="7020"/>
        </w:tabs>
        <w:spacing w:line="240" w:lineRule="auto"/>
        <w:rPr>
          <w:rFonts w:ascii="Cambria" w:hAnsi="Cambria"/>
        </w:rPr>
      </w:pPr>
    </w:p>
    <w:p w:rsidR="0073139D" w:rsidRPr="001E19F5" w:rsidRDefault="0073139D" w:rsidP="0073139D">
      <w:pPr>
        <w:tabs>
          <w:tab w:val="center" w:pos="7020"/>
        </w:tabs>
        <w:spacing w:line="240" w:lineRule="auto"/>
        <w:rPr>
          <w:rFonts w:ascii="Cambria" w:hAnsi="Cambria"/>
        </w:rPr>
      </w:pPr>
    </w:p>
    <w:p w:rsidR="0073139D" w:rsidRPr="001E19F5" w:rsidRDefault="0073139D" w:rsidP="0073139D">
      <w:pPr>
        <w:spacing w:line="240" w:lineRule="auto"/>
        <w:ind w:left="-284" w:firstLine="644"/>
        <w:rPr>
          <w:rFonts w:ascii="Cambria" w:eastAsia="Times New Roman" w:hAnsi="Cambria"/>
        </w:rPr>
      </w:pPr>
      <w:r w:rsidRPr="001E19F5">
        <w:rPr>
          <w:rFonts w:ascii="Cambria" w:hAnsi="Cambria"/>
        </w:rPr>
        <w:t>Na temelju članka 61. Zakona o poljoprivrednom zemljištu</w:t>
      </w:r>
      <w:r w:rsidRPr="001E19F5">
        <w:rPr>
          <w:rFonts w:ascii="Cambria" w:hAnsi="Cambria"/>
          <w:lang w:val="en-GB"/>
        </w:rPr>
        <w:t xml:space="preserve"> (NN br. 20</w:t>
      </w:r>
      <w:r w:rsidRPr="001E19F5">
        <w:rPr>
          <w:rFonts w:ascii="Cambria" w:hAnsi="Cambria"/>
        </w:rPr>
        <w:t>/18, 115/18 i 98/19),</w:t>
      </w:r>
      <w:r w:rsidRPr="001E19F5">
        <w:rPr>
          <w:rFonts w:ascii="Cambria" w:eastAsia="Times New Roman" w:hAnsi="Cambria"/>
        </w:rPr>
        <w:t xml:space="preserve"> Programa raspolaganja poljoprivrednim zemljištem u vlasništvu Republike Hrvatske na području Grada Ludbrega </w:t>
      </w:r>
      <w:r w:rsidRPr="001E19F5">
        <w:rPr>
          <w:rFonts w:ascii="Cambria" w:hAnsi="Cambria"/>
        </w:rPr>
        <w:t>("Službeni vjesnik Varaždinske županije</w:t>
      </w:r>
      <w:r w:rsidRPr="008D4CEF">
        <w:rPr>
          <w:rFonts w:ascii="Cambria" w:hAnsi="Cambria"/>
        </w:rPr>
        <w:t xml:space="preserve">“ br. </w:t>
      </w:r>
      <w:r w:rsidR="008D4CEF" w:rsidRPr="008D4CEF">
        <w:rPr>
          <w:rFonts w:ascii="Cambria" w:hAnsi="Cambria"/>
        </w:rPr>
        <w:t>91</w:t>
      </w:r>
      <w:r w:rsidRPr="008D4CEF">
        <w:rPr>
          <w:rFonts w:ascii="Cambria" w:hAnsi="Cambria"/>
        </w:rPr>
        <w:t>/21</w:t>
      </w:r>
      <w:r w:rsidRPr="001E19F5">
        <w:rPr>
          <w:rFonts w:ascii="Cambria" w:hAnsi="Cambria"/>
        </w:rPr>
        <w:t>)</w:t>
      </w:r>
      <w:r w:rsidRPr="001E19F5">
        <w:rPr>
          <w:rFonts w:ascii="Cambria" w:eastAsia="Times New Roman" w:hAnsi="Cambria"/>
        </w:rPr>
        <w:t xml:space="preserve"> na koji je Ministarstvo poljoprivrede dalo suglasnost KLASA: 945-01/18-01/885, URBROJ: 525-07/0210-21-1</w:t>
      </w:r>
      <w:r>
        <w:rPr>
          <w:rFonts w:ascii="Cambria" w:eastAsia="Times New Roman" w:hAnsi="Cambria"/>
        </w:rPr>
        <w:t>2</w:t>
      </w:r>
      <w:r w:rsidRPr="001E19F5">
        <w:rPr>
          <w:rFonts w:ascii="Cambria" w:eastAsia="Times New Roman" w:hAnsi="Cambria"/>
        </w:rPr>
        <w:t xml:space="preserve"> od 28. listopada 2021.god. i  </w:t>
      </w:r>
      <w:r w:rsidRPr="001E19F5">
        <w:rPr>
          <w:rFonts w:ascii="Cambria" w:hAnsi="Cambria" w:cs="Arial"/>
          <w:bCs/>
          <w:lang w:eastAsia="zh-CN"/>
        </w:rPr>
        <w:t xml:space="preserve">članka 34. stavak 1. točka 2. i </w:t>
      </w:r>
      <w:proofErr w:type="spellStart"/>
      <w:r w:rsidRPr="001E19F5">
        <w:rPr>
          <w:rFonts w:ascii="Cambria" w:hAnsi="Cambria" w:cs="Arial"/>
          <w:bCs/>
          <w:lang w:eastAsia="zh-CN"/>
        </w:rPr>
        <w:t>čl</w:t>
      </w:r>
      <w:proofErr w:type="spellEnd"/>
      <w:r w:rsidRPr="001E19F5">
        <w:rPr>
          <w:rFonts w:ascii="Cambria" w:hAnsi="Cambria" w:cs="Arial"/>
          <w:bCs/>
          <w:lang w:eastAsia="zh-CN"/>
        </w:rPr>
        <w:t xml:space="preserve">. 119. Statuta Grada Ludbrega </w:t>
      </w:r>
      <w:r w:rsidRPr="001E19F5">
        <w:rPr>
          <w:rFonts w:ascii="Cambria" w:hAnsi="Cambria"/>
        </w:rPr>
        <w:t>("Službeni vjesnik Varaždinske županije“ br. 12/21)</w:t>
      </w:r>
      <w:r w:rsidRPr="001E19F5">
        <w:rPr>
          <w:rFonts w:ascii="Cambria" w:eastAsia="Times New Roman" w:hAnsi="Cambria"/>
        </w:rPr>
        <w:t xml:space="preserve"> </w:t>
      </w:r>
      <w:r w:rsidRPr="001E19F5">
        <w:rPr>
          <w:rFonts w:ascii="Cambria" w:hAnsi="Cambria" w:cs="Arial"/>
          <w:bCs/>
          <w:lang w:eastAsia="zh-CN"/>
        </w:rPr>
        <w:t xml:space="preserve">Gradsko vijeće Grada Ludbrega na svojoj </w:t>
      </w:r>
      <w:r w:rsidR="00DB6E13">
        <w:rPr>
          <w:rFonts w:ascii="Cambria" w:hAnsi="Cambria" w:cs="Arial"/>
          <w:bCs/>
          <w:lang w:eastAsia="zh-CN"/>
        </w:rPr>
        <w:t xml:space="preserve">14. </w:t>
      </w:r>
      <w:r w:rsidR="008D4CEF" w:rsidRPr="008D4CEF">
        <w:rPr>
          <w:rFonts w:ascii="Cambria" w:hAnsi="Cambria" w:cs="Arial"/>
          <w:bCs/>
          <w:lang w:eastAsia="zh-CN"/>
        </w:rPr>
        <w:t xml:space="preserve"> </w:t>
      </w:r>
      <w:r w:rsidRPr="008D4CEF">
        <w:rPr>
          <w:rFonts w:ascii="Cambria" w:hAnsi="Cambria" w:cs="Arial"/>
          <w:bCs/>
          <w:lang w:eastAsia="zh-CN"/>
        </w:rPr>
        <w:t>sjednici održanoj dana</w:t>
      </w:r>
      <w:r w:rsidR="00DB6E13">
        <w:rPr>
          <w:rFonts w:ascii="Cambria" w:hAnsi="Cambria" w:cs="Arial"/>
          <w:bCs/>
          <w:lang w:eastAsia="zh-CN"/>
        </w:rPr>
        <w:t xml:space="preserve"> 13. listopada 2022. </w:t>
      </w:r>
      <w:r w:rsidRPr="008D4CEF">
        <w:rPr>
          <w:rFonts w:ascii="Cambria" w:hAnsi="Cambria" w:cs="Arial"/>
          <w:bCs/>
          <w:lang w:eastAsia="zh-CN"/>
        </w:rPr>
        <w:t xml:space="preserve"> godine</w:t>
      </w:r>
      <w:r w:rsidRPr="001E19F5">
        <w:rPr>
          <w:rFonts w:ascii="Cambria" w:hAnsi="Cambria" w:cs="Arial"/>
          <w:bCs/>
          <w:lang w:eastAsia="zh-CN"/>
        </w:rPr>
        <w:t>, donijelo je</w:t>
      </w:r>
      <w:r w:rsidRPr="001E19F5">
        <w:rPr>
          <w:rFonts w:ascii="Cambria" w:eastAsia="Times New Roman" w:hAnsi="Cambria"/>
        </w:rPr>
        <w:t xml:space="preserve">  </w:t>
      </w:r>
    </w:p>
    <w:p w:rsidR="00F96042" w:rsidRPr="0042486D" w:rsidRDefault="00F96042" w:rsidP="00F96042">
      <w:pPr>
        <w:spacing w:before="100" w:beforeAutospacing="1" w:after="100" w:afterAutospacing="1" w:line="240" w:lineRule="auto"/>
        <w:jc w:val="center"/>
        <w:rPr>
          <w:rFonts w:eastAsia="Times New Roman"/>
          <w:b/>
          <w:szCs w:val="24"/>
          <w:lang w:eastAsia="hr-HR"/>
        </w:rPr>
      </w:pPr>
      <w:r w:rsidRPr="0042486D">
        <w:rPr>
          <w:rFonts w:eastAsia="Times New Roman"/>
          <w:b/>
          <w:szCs w:val="24"/>
          <w:lang w:eastAsia="hr-HR"/>
        </w:rPr>
        <w:t>ODLUKU</w:t>
      </w:r>
    </w:p>
    <w:p w:rsidR="00F96042" w:rsidRPr="0042486D" w:rsidRDefault="00F96042" w:rsidP="00F96042">
      <w:pPr>
        <w:spacing w:line="240" w:lineRule="auto"/>
        <w:jc w:val="center"/>
        <w:rPr>
          <w:rFonts w:eastAsia="Times New Roman"/>
          <w:b/>
          <w:szCs w:val="24"/>
          <w:lang w:eastAsia="hr-HR"/>
        </w:rPr>
      </w:pPr>
      <w:r w:rsidRPr="0042486D">
        <w:rPr>
          <w:rFonts w:eastAsia="Times New Roman"/>
          <w:b/>
          <w:szCs w:val="24"/>
          <w:lang w:eastAsia="hr-HR"/>
        </w:rPr>
        <w:t>o raspisivanju javnog natječaja za zakup poljoprivrednog zemljišta u vlasništvu Repub</w:t>
      </w:r>
      <w:r w:rsidR="00BC293C" w:rsidRPr="0042486D">
        <w:rPr>
          <w:rFonts w:eastAsia="Times New Roman"/>
          <w:b/>
          <w:szCs w:val="24"/>
          <w:lang w:eastAsia="hr-HR"/>
        </w:rPr>
        <w:t>like Hrvatske na području Grada</w:t>
      </w:r>
      <w:r w:rsidR="00B00892">
        <w:rPr>
          <w:rFonts w:eastAsia="Times New Roman"/>
          <w:b/>
          <w:szCs w:val="24"/>
          <w:lang w:eastAsia="hr-HR"/>
        </w:rPr>
        <w:t xml:space="preserve"> Ludbrega</w:t>
      </w:r>
    </w:p>
    <w:p w:rsidR="00F96042" w:rsidRPr="0042486D" w:rsidRDefault="00F96042" w:rsidP="00F96042">
      <w:pPr>
        <w:spacing w:line="240" w:lineRule="auto"/>
        <w:jc w:val="center"/>
        <w:rPr>
          <w:rFonts w:eastAsia="Times New Roman"/>
          <w:b/>
          <w:szCs w:val="24"/>
          <w:lang w:eastAsia="hr-HR"/>
        </w:rPr>
      </w:pPr>
    </w:p>
    <w:p w:rsidR="00F96042" w:rsidRPr="0042486D" w:rsidRDefault="00F96042" w:rsidP="00F96042">
      <w:pPr>
        <w:spacing w:line="240" w:lineRule="auto"/>
        <w:jc w:val="center"/>
        <w:rPr>
          <w:rFonts w:eastAsia="Times New Roman"/>
          <w:b/>
          <w:szCs w:val="24"/>
          <w:lang w:eastAsia="hr-HR"/>
        </w:rPr>
      </w:pPr>
      <w:r w:rsidRPr="0042486D">
        <w:rPr>
          <w:rFonts w:eastAsia="Times New Roman"/>
          <w:b/>
          <w:szCs w:val="24"/>
          <w:lang w:eastAsia="hr-HR"/>
        </w:rPr>
        <w:t>I</w:t>
      </w:r>
      <w:r w:rsidR="005B210A">
        <w:rPr>
          <w:rFonts w:eastAsia="Times New Roman"/>
          <w:b/>
          <w:szCs w:val="24"/>
          <w:lang w:eastAsia="hr-HR"/>
        </w:rPr>
        <w:t>.</w:t>
      </w:r>
    </w:p>
    <w:p w:rsidR="00152449" w:rsidRDefault="00173C81" w:rsidP="00F96042">
      <w:pPr>
        <w:tabs>
          <w:tab w:val="left" w:pos="8789"/>
        </w:tabs>
        <w:spacing w:line="240" w:lineRule="atLeast"/>
        <w:rPr>
          <w:rFonts w:ascii="Cambria" w:eastAsia="Times New Roman" w:hAnsi="Cambria"/>
          <w:szCs w:val="24"/>
          <w:lang w:eastAsia="hr-HR"/>
        </w:rPr>
      </w:pPr>
      <w:r w:rsidRPr="0042486D">
        <w:rPr>
          <w:rFonts w:eastAsia="Times New Roman"/>
          <w:szCs w:val="24"/>
          <w:lang w:eastAsia="hr-HR"/>
        </w:rPr>
        <w:t xml:space="preserve">             </w:t>
      </w:r>
      <w:r w:rsidR="0073139D" w:rsidRPr="001E19F5">
        <w:rPr>
          <w:rFonts w:ascii="Cambria" w:eastAsia="Times New Roman" w:hAnsi="Cambria"/>
          <w:szCs w:val="24"/>
          <w:lang w:eastAsia="hr-HR"/>
        </w:rPr>
        <w:t xml:space="preserve">Raspisuje se javni natječaj za </w:t>
      </w:r>
      <w:r w:rsidR="00390DFC">
        <w:rPr>
          <w:rFonts w:ascii="Cambria" w:eastAsia="Times New Roman" w:hAnsi="Cambria"/>
          <w:szCs w:val="24"/>
          <w:lang w:eastAsia="hr-HR"/>
        </w:rPr>
        <w:t>zakup</w:t>
      </w:r>
      <w:r w:rsidR="0073139D" w:rsidRPr="001E19F5">
        <w:rPr>
          <w:rFonts w:ascii="Cambria" w:eastAsia="Times New Roman" w:hAnsi="Cambria"/>
          <w:szCs w:val="24"/>
          <w:lang w:eastAsia="hr-HR"/>
        </w:rPr>
        <w:t xml:space="preserve"> poljoprivrednog zemljišta u vlasništvu Republike Hrvatske na području Grada Ludbrega u katastarskim općinama </w:t>
      </w:r>
      <w:proofErr w:type="spellStart"/>
      <w:r w:rsidR="0073139D" w:rsidRPr="001E19F5">
        <w:rPr>
          <w:rFonts w:ascii="Cambria" w:eastAsia="Times New Roman" w:hAnsi="Cambria"/>
          <w:szCs w:val="24"/>
          <w:lang w:eastAsia="hr-HR"/>
        </w:rPr>
        <w:t>Bolfan</w:t>
      </w:r>
      <w:proofErr w:type="spellEnd"/>
      <w:r w:rsidR="0073139D" w:rsidRPr="001E19F5">
        <w:rPr>
          <w:rFonts w:ascii="Cambria" w:eastAsia="Times New Roman" w:hAnsi="Cambria"/>
          <w:szCs w:val="24"/>
          <w:lang w:eastAsia="hr-HR"/>
        </w:rPr>
        <w:t xml:space="preserve">, </w:t>
      </w:r>
      <w:proofErr w:type="spellStart"/>
      <w:r w:rsidR="0073139D" w:rsidRPr="001E19F5">
        <w:rPr>
          <w:rFonts w:ascii="Cambria" w:eastAsia="Times New Roman" w:hAnsi="Cambria"/>
          <w:szCs w:val="24"/>
          <w:lang w:eastAsia="hr-HR"/>
        </w:rPr>
        <w:t>Čukovec</w:t>
      </w:r>
      <w:proofErr w:type="spellEnd"/>
      <w:r w:rsidR="0073139D" w:rsidRPr="001E19F5">
        <w:rPr>
          <w:rFonts w:ascii="Cambria" w:eastAsia="Times New Roman" w:hAnsi="Cambria"/>
          <w:szCs w:val="24"/>
          <w:lang w:eastAsia="hr-HR"/>
        </w:rPr>
        <w:t xml:space="preserve">, </w:t>
      </w:r>
      <w:proofErr w:type="spellStart"/>
      <w:r w:rsidR="0073139D" w:rsidRPr="001E19F5">
        <w:rPr>
          <w:rFonts w:ascii="Cambria" w:eastAsia="Times New Roman" w:hAnsi="Cambria"/>
          <w:szCs w:val="24"/>
          <w:lang w:eastAsia="hr-HR"/>
        </w:rPr>
        <w:t>Hrastovsko</w:t>
      </w:r>
      <w:proofErr w:type="spellEnd"/>
      <w:r w:rsidR="0073139D" w:rsidRPr="001E19F5">
        <w:rPr>
          <w:rFonts w:ascii="Cambria" w:eastAsia="Times New Roman" w:hAnsi="Cambria"/>
          <w:szCs w:val="24"/>
          <w:lang w:eastAsia="hr-HR"/>
        </w:rPr>
        <w:t xml:space="preserve">, Ludbreg, </w:t>
      </w:r>
      <w:proofErr w:type="spellStart"/>
      <w:r w:rsidR="0073139D" w:rsidRPr="001E19F5">
        <w:rPr>
          <w:rFonts w:ascii="Cambria" w:eastAsia="Times New Roman" w:hAnsi="Cambria"/>
          <w:szCs w:val="24"/>
          <w:lang w:eastAsia="hr-HR"/>
        </w:rPr>
        <w:t>Segovina</w:t>
      </w:r>
      <w:proofErr w:type="spellEnd"/>
      <w:r w:rsidR="0073139D" w:rsidRPr="001E19F5">
        <w:rPr>
          <w:rFonts w:ascii="Cambria" w:eastAsia="Times New Roman" w:hAnsi="Cambria"/>
          <w:szCs w:val="24"/>
          <w:lang w:eastAsia="hr-HR"/>
        </w:rPr>
        <w:t>,</w:t>
      </w:r>
      <w:r w:rsidR="007F2D51">
        <w:rPr>
          <w:rFonts w:ascii="Cambria" w:eastAsia="Times New Roman" w:hAnsi="Cambria"/>
          <w:szCs w:val="24"/>
          <w:lang w:eastAsia="hr-HR"/>
        </w:rPr>
        <w:t xml:space="preserve"> </w:t>
      </w:r>
      <w:proofErr w:type="spellStart"/>
      <w:r w:rsidR="007F2D51">
        <w:rPr>
          <w:rFonts w:ascii="Cambria" w:eastAsia="Times New Roman" w:hAnsi="Cambria"/>
          <w:szCs w:val="24"/>
          <w:lang w:eastAsia="hr-HR"/>
        </w:rPr>
        <w:t>Sigetec</w:t>
      </w:r>
      <w:proofErr w:type="spellEnd"/>
      <w:r w:rsidR="007F2D51">
        <w:rPr>
          <w:rFonts w:ascii="Cambria" w:eastAsia="Times New Roman" w:hAnsi="Cambria"/>
          <w:szCs w:val="24"/>
          <w:lang w:eastAsia="hr-HR"/>
        </w:rPr>
        <w:t xml:space="preserve"> </w:t>
      </w:r>
      <w:proofErr w:type="spellStart"/>
      <w:r w:rsidR="007F2D51">
        <w:rPr>
          <w:rFonts w:ascii="Cambria" w:eastAsia="Times New Roman" w:hAnsi="Cambria"/>
          <w:szCs w:val="24"/>
          <w:lang w:eastAsia="hr-HR"/>
        </w:rPr>
        <w:t>Ludbreški</w:t>
      </w:r>
      <w:proofErr w:type="spellEnd"/>
      <w:r w:rsidR="007F2D51">
        <w:rPr>
          <w:rFonts w:ascii="Cambria" w:eastAsia="Times New Roman" w:hAnsi="Cambria"/>
          <w:szCs w:val="24"/>
          <w:lang w:eastAsia="hr-HR"/>
        </w:rPr>
        <w:t>,</w:t>
      </w:r>
      <w:r w:rsidR="0073139D" w:rsidRPr="001E19F5">
        <w:rPr>
          <w:rFonts w:ascii="Cambria" w:eastAsia="Times New Roman" w:hAnsi="Cambria"/>
          <w:szCs w:val="24"/>
          <w:lang w:eastAsia="hr-HR"/>
        </w:rPr>
        <w:t xml:space="preserve"> </w:t>
      </w:r>
      <w:proofErr w:type="spellStart"/>
      <w:r w:rsidR="0073139D" w:rsidRPr="001E19F5">
        <w:rPr>
          <w:rFonts w:ascii="Cambria" w:eastAsia="Times New Roman" w:hAnsi="Cambria"/>
          <w:szCs w:val="24"/>
          <w:lang w:eastAsia="hr-HR"/>
        </w:rPr>
        <w:t>Selnik</w:t>
      </w:r>
      <w:proofErr w:type="spellEnd"/>
      <w:r w:rsidR="0073139D" w:rsidRPr="001E19F5">
        <w:rPr>
          <w:rFonts w:ascii="Cambria" w:eastAsia="Times New Roman" w:hAnsi="Cambria"/>
          <w:szCs w:val="24"/>
          <w:lang w:eastAsia="hr-HR"/>
        </w:rPr>
        <w:t>,</w:t>
      </w:r>
      <w:r w:rsidR="00337086">
        <w:rPr>
          <w:rFonts w:ascii="Cambria" w:eastAsia="Times New Roman" w:hAnsi="Cambria"/>
          <w:szCs w:val="24"/>
          <w:lang w:eastAsia="hr-HR"/>
        </w:rPr>
        <w:t xml:space="preserve"> </w:t>
      </w:r>
      <w:proofErr w:type="spellStart"/>
      <w:r w:rsidR="00337086">
        <w:rPr>
          <w:rFonts w:ascii="Cambria" w:eastAsia="Times New Roman" w:hAnsi="Cambria"/>
          <w:szCs w:val="24"/>
          <w:lang w:eastAsia="hr-HR"/>
        </w:rPr>
        <w:t>Slokovec</w:t>
      </w:r>
      <w:proofErr w:type="spellEnd"/>
      <w:r w:rsidR="00337086">
        <w:rPr>
          <w:rFonts w:ascii="Cambria" w:eastAsia="Times New Roman" w:hAnsi="Cambria"/>
          <w:szCs w:val="24"/>
          <w:lang w:eastAsia="hr-HR"/>
        </w:rPr>
        <w:t>,</w:t>
      </w:r>
      <w:r w:rsidR="0073139D" w:rsidRPr="001E19F5">
        <w:rPr>
          <w:rFonts w:ascii="Cambria" w:eastAsia="Times New Roman" w:hAnsi="Cambria"/>
          <w:szCs w:val="24"/>
          <w:lang w:eastAsia="hr-HR"/>
        </w:rPr>
        <w:t xml:space="preserve"> </w:t>
      </w:r>
      <w:r w:rsidR="00467040">
        <w:rPr>
          <w:rFonts w:ascii="Cambria" w:eastAsia="Times New Roman" w:hAnsi="Cambria"/>
          <w:szCs w:val="24"/>
          <w:lang w:eastAsia="hr-HR"/>
        </w:rPr>
        <w:t xml:space="preserve">Vinogradi </w:t>
      </w:r>
      <w:r w:rsidR="0073139D" w:rsidRPr="001E19F5">
        <w:rPr>
          <w:rFonts w:ascii="Cambria" w:eastAsia="Times New Roman" w:hAnsi="Cambria"/>
          <w:szCs w:val="24"/>
          <w:lang w:eastAsia="hr-HR"/>
        </w:rPr>
        <w:t>L.</w:t>
      </w:r>
      <w:r w:rsidR="00390DFC">
        <w:rPr>
          <w:rFonts w:ascii="Cambria" w:eastAsia="Times New Roman" w:hAnsi="Cambria"/>
          <w:szCs w:val="24"/>
          <w:lang w:eastAsia="hr-HR"/>
        </w:rPr>
        <w:t xml:space="preserve"> </w:t>
      </w:r>
      <w:r w:rsidR="0073139D" w:rsidRPr="001E19F5">
        <w:rPr>
          <w:rFonts w:ascii="Cambria" w:eastAsia="Times New Roman" w:hAnsi="Cambria"/>
          <w:szCs w:val="24"/>
          <w:lang w:eastAsia="hr-HR"/>
        </w:rPr>
        <w:t xml:space="preserve">koje je Programom raspolaganja poljoprivrednim zemljištem u vlasništvu Republike Hrvatske na području Grada Ludbrega predviđeno za </w:t>
      </w:r>
      <w:r w:rsidR="00B51A10">
        <w:rPr>
          <w:rFonts w:ascii="Cambria" w:eastAsia="Times New Roman" w:hAnsi="Cambria"/>
          <w:szCs w:val="24"/>
          <w:lang w:eastAsia="hr-HR"/>
        </w:rPr>
        <w:t>zakup</w:t>
      </w:r>
      <w:r w:rsidR="0073139D" w:rsidRPr="001E19F5">
        <w:rPr>
          <w:rFonts w:ascii="Cambria" w:eastAsia="Times New Roman" w:hAnsi="Cambria"/>
          <w:szCs w:val="24"/>
          <w:lang w:eastAsia="hr-HR"/>
        </w:rPr>
        <w:t>.</w:t>
      </w:r>
    </w:p>
    <w:p w:rsidR="0073139D" w:rsidRPr="0042486D" w:rsidRDefault="0073139D" w:rsidP="00F96042">
      <w:pPr>
        <w:tabs>
          <w:tab w:val="left" w:pos="8789"/>
        </w:tabs>
        <w:spacing w:line="240" w:lineRule="atLeast"/>
        <w:rPr>
          <w:rFonts w:eastAsia="Times New Roman"/>
          <w:szCs w:val="24"/>
          <w:lang w:eastAsia="hr-HR"/>
        </w:rPr>
      </w:pPr>
    </w:p>
    <w:p w:rsidR="00152449" w:rsidRDefault="00152449" w:rsidP="00F96042">
      <w:pPr>
        <w:tabs>
          <w:tab w:val="left" w:pos="8789"/>
        </w:tabs>
        <w:spacing w:line="240" w:lineRule="atLeast"/>
        <w:rPr>
          <w:rFonts w:eastAsia="Times New Roman"/>
          <w:szCs w:val="24"/>
          <w:lang w:eastAsia="hr-HR"/>
        </w:rPr>
      </w:pPr>
      <w:r w:rsidRPr="0042486D">
        <w:rPr>
          <w:rFonts w:eastAsia="Times New Roman"/>
          <w:szCs w:val="24"/>
          <w:lang w:eastAsia="hr-HR"/>
        </w:rPr>
        <w:t xml:space="preserve">Na </w:t>
      </w:r>
      <w:r w:rsidRPr="0042486D">
        <w:rPr>
          <w:rFonts w:eastAsia="Times New Roman"/>
          <w:b/>
          <w:szCs w:val="24"/>
          <w:lang w:eastAsia="hr-HR"/>
        </w:rPr>
        <w:t>rok od 25 godina</w:t>
      </w:r>
      <w:r w:rsidRPr="0042486D">
        <w:rPr>
          <w:rFonts w:eastAsia="Times New Roman"/>
          <w:szCs w:val="24"/>
          <w:lang w:eastAsia="hr-HR"/>
        </w:rPr>
        <w:t xml:space="preserve"> s mogućnošću produljenja za isto razd</w:t>
      </w:r>
      <w:r w:rsidR="006E7EBD" w:rsidRPr="0042486D">
        <w:rPr>
          <w:rFonts w:eastAsia="Times New Roman"/>
          <w:szCs w:val="24"/>
          <w:lang w:eastAsia="hr-HR"/>
        </w:rPr>
        <w:t>oblje daje se u zakup zemljište koje je navedeno u tablici 1. koja se nalazi u prilogu ove Odluke i čini njezin sastavni dio.</w:t>
      </w:r>
    </w:p>
    <w:p w:rsidR="003C5ECC" w:rsidRPr="0042486D" w:rsidRDefault="003C5ECC" w:rsidP="00F96042">
      <w:pPr>
        <w:tabs>
          <w:tab w:val="left" w:pos="8789"/>
        </w:tabs>
        <w:spacing w:line="240" w:lineRule="atLeast"/>
        <w:rPr>
          <w:rFonts w:eastAsia="Times New Roman"/>
          <w:szCs w:val="24"/>
          <w:lang w:eastAsia="hr-HR"/>
        </w:rPr>
      </w:pPr>
      <w:r>
        <w:rPr>
          <w:rFonts w:eastAsia="Times New Roman"/>
          <w:szCs w:val="24"/>
          <w:lang w:eastAsia="hr-HR"/>
        </w:rPr>
        <w:t xml:space="preserve">Na rok od </w:t>
      </w:r>
      <w:r>
        <w:t xml:space="preserve"> </w:t>
      </w:r>
      <w:r w:rsidRPr="003C5ECC">
        <w:rPr>
          <w:b/>
          <w:bCs/>
        </w:rPr>
        <w:t xml:space="preserve">pet (5) godina </w:t>
      </w:r>
      <w:r>
        <w:t xml:space="preserve">za zemljište koje je određeno za povrat </w:t>
      </w:r>
      <w:r w:rsidRPr="0042486D">
        <w:rPr>
          <w:rFonts w:eastAsia="Times New Roman"/>
          <w:szCs w:val="24"/>
          <w:lang w:eastAsia="hr-HR"/>
        </w:rPr>
        <w:t xml:space="preserve">daje se u zakup zemljište koje je navedeno u tablici </w:t>
      </w:r>
      <w:r>
        <w:rPr>
          <w:rFonts w:eastAsia="Times New Roman"/>
          <w:szCs w:val="24"/>
          <w:lang w:eastAsia="hr-HR"/>
        </w:rPr>
        <w:t>2</w:t>
      </w:r>
      <w:r w:rsidRPr="0042486D">
        <w:rPr>
          <w:rFonts w:eastAsia="Times New Roman"/>
          <w:szCs w:val="24"/>
          <w:lang w:eastAsia="hr-HR"/>
        </w:rPr>
        <w:t>. koja se nalazi u prilogu ove Odluke i čini njezin sastavni dio.</w:t>
      </w:r>
    </w:p>
    <w:p w:rsidR="006F1254" w:rsidRPr="0042486D" w:rsidRDefault="006F1254" w:rsidP="006F1254">
      <w:pPr>
        <w:rPr>
          <w:b/>
          <w:szCs w:val="24"/>
        </w:rPr>
      </w:pPr>
    </w:p>
    <w:p w:rsidR="00D576FF" w:rsidRPr="0042486D" w:rsidRDefault="00D576FF" w:rsidP="00D576FF">
      <w:pPr>
        <w:jc w:val="center"/>
        <w:rPr>
          <w:b/>
          <w:szCs w:val="24"/>
        </w:rPr>
      </w:pPr>
      <w:r w:rsidRPr="0042486D">
        <w:rPr>
          <w:b/>
          <w:szCs w:val="24"/>
        </w:rPr>
        <w:t>II</w:t>
      </w:r>
      <w:r w:rsidR="005B210A">
        <w:rPr>
          <w:b/>
          <w:szCs w:val="24"/>
        </w:rPr>
        <w:t>.</w:t>
      </w:r>
    </w:p>
    <w:p w:rsidR="00F40A79" w:rsidRPr="00F40A79" w:rsidRDefault="00F40A79" w:rsidP="00F40A79">
      <w:pPr>
        <w:rPr>
          <w:rFonts w:ascii="Cambria" w:hAnsi="Cambria"/>
        </w:rPr>
      </w:pPr>
      <w:r>
        <w:rPr>
          <w:rFonts w:ascii="Cambria" w:hAnsi="Cambria"/>
          <w:szCs w:val="24"/>
        </w:rPr>
        <w:t>P</w:t>
      </w:r>
      <w:r w:rsidR="00B00892" w:rsidRPr="001E19F5">
        <w:rPr>
          <w:rFonts w:ascii="Cambria" w:hAnsi="Cambria"/>
          <w:szCs w:val="24"/>
        </w:rPr>
        <w:t>ostupak javnog natječaja prikupljanjem pisanih ponuda</w:t>
      </w:r>
      <w:r>
        <w:rPr>
          <w:rFonts w:ascii="Cambria" w:hAnsi="Cambria"/>
          <w:szCs w:val="24"/>
        </w:rPr>
        <w:t xml:space="preserve"> provesti </w:t>
      </w:r>
      <w:r w:rsidRPr="00F40A79">
        <w:rPr>
          <w:rFonts w:ascii="Cambria" w:hAnsi="Cambria"/>
          <w:szCs w:val="24"/>
        </w:rPr>
        <w:t xml:space="preserve">će Povjerenstvo </w:t>
      </w:r>
      <w:r w:rsidR="00B00892" w:rsidRPr="00F40A79">
        <w:rPr>
          <w:rFonts w:ascii="Cambria" w:hAnsi="Cambria"/>
          <w:szCs w:val="24"/>
        </w:rPr>
        <w:t xml:space="preserve"> </w:t>
      </w:r>
      <w:r w:rsidRPr="00F40A79">
        <w:rPr>
          <w:rFonts w:ascii="Cambria" w:hAnsi="Cambria" w:cs="Arial"/>
          <w:bCs/>
          <w:lang w:eastAsia="zh-CN"/>
        </w:rPr>
        <w:t>za zakup i prodaju poljoprivrednog zemljišta u vlasništvu Republike Hrvatske na području Grada Ludbrega</w:t>
      </w:r>
    </w:p>
    <w:p w:rsidR="00A75612" w:rsidRPr="0042486D" w:rsidRDefault="00A75612" w:rsidP="00A75612">
      <w:pPr>
        <w:ind w:firstLine="708"/>
        <w:rPr>
          <w:szCs w:val="24"/>
        </w:rPr>
      </w:pPr>
    </w:p>
    <w:p w:rsidR="00F41874" w:rsidRPr="0042486D" w:rsidRDefault="00C90408" w:rsidP="00D576FF">
      <w:pPr>
        <w:jc w:val="center"/>
        <w:rPr>
          <w:b/>
          <w:szCs w:val="24"/>
        </w:rPr>
      </w:pPr>
      <w:r w:rsidRPr="0042486D">
        <w:rPr>
          <w:b/>
          <w:szCs w:val="24"/>
        </w:rPr>
        <w:t>I</w:t>
      </w:r>
      <w:r w:rsidR="00E211E0">
        <w:rPr>
          <w:b/>
          <w:szCs w:val="24"/>
        </w:rPr>
        <w:t>II</w:t>
      </w:r>
      <w:r w:rsidR="005B210A">
        <w:rPr>
          <w:b/>
          <w:szCs w:val="24"/>
        </w:rPr>
        <w:t>.</w:t>
      </w:r>
    </w:p>
    <w:p w:rsidR="00D576FF" w:rsidRDefault="00D576FF" w:rsidP="00D576FF">
      <w:pPr>
        <w:rPr>
          <w:szCs w:val="24"/>
        </w:rPr>
      </w:pPr>
      <w:r w:rsidRPr="0042486D">
        <w:rPr>
          <w:szCs w:val="24"/>
        </w:rPr>
        <w:tab/>
        <w:t xml:space="preserve">Početna cijena u natječaju utvrđena je </w:t>
      </w:r>
      <w:r w:rsidR="004D18F4" w:rsidRPr="0042486D">
        <w:rPr>
          <w:szCs w:val="24"/>
        </w:rPr>
        <w:t>na</w:t>
      </w:r>
      <w:r w:rsidRPr="0042486D">
        <w:rPr>
          <w:szCs w:val="24"/>
        </w:rPr>
        <w:t xml:space="preserve"> </w:t>
      </w:r>
      <w:r w:rsidR="004D18F4" w:rsidRPr="0042486D">
        <w:rPr>
          <w:szCs w:val="24"/>
        </w:rPr>
        <w:t>temelju</w:t>
      </w:r>
      <w:r w:rsidRPr="0042486D">
        <w:rPr>
          <w:szCs w:val="24"/>
        </w:rPr>
        <w:t xml:space="preserve"> </w:t>
      </w:r>
      <w:r w:rsidR="004D18F4" w:rsidRPr="0042486D">
        <w:rPr>
          <w:szCs w:val="24"/>
        </w:rPr>
        <w:t xml:space="preserve">Uredbe o načinu izračuna početne zakupnine poljoprivrednog zemljišta u vlasništvu Republike Hrvatske te naknade za korištenje voda radi obavljanja djelatnosti </w:t>
      </w:r>
      <w:proofErr w:type="spellStart"/>
      <w:r w:rsidR="004D18F4" w:rsidRPr="0042486D">
        <w:rPr>
          <w:szCs w:val="24"/>
        </w:rPr>
        <w:t>akvakulture</w:t>
      </w:r>
      <w:proofErr w:type="spellEnd"/>
      <w:r w:rsidR="004D18F4" w:rsidRPr="0042486D">
        <w:rPr>
          <w:szCs w:val="24"/>
        </w:rPr>
        <w:t xml:space="preserve">  ("Narodne novine", broj 89/18</w:t>
      </w:r>
      <w:r w:rsidRPr="0042486D">
        <w:rPr>
          <w:szCs w:val="24"/>
        </w:rPr>
        <w:t>).</w:t>
      </w:r>
    </w:p>
    <w:p w:rsidR="00B00892" w:rsidRDefault="00B00892" w:rsidP="00D576FF">
      <w:pPr>
        <w:rPr>
          <w:szCs w:val="24"/>
        </w:rPr>
      </w:pPr>
    </w:p>
    <w:p w:rsidR="00D576FF" w:rsidRPr="0042486D" w:rsidRDefault="00E211E0" w:rsidP="00D576FF">
      <w:pPr>
        <w:jc w:val="center"/>
        <w:rPr>
          <w:b/>
          <w:szCs w:val="24"/>
        </w:rPr>
      </w:pPr>
      <w:r>
        <w:rPr>
          <w:b/>
          <w:szCs w:val="24"/>
        </w:rPr>
        <w:lastRenderedPageBreak/>
        <w:t>I</w:t>
      </w:r>
      <w:r w:rsidR="00C90408" w:rsidRPr="0042486D">
        <w:rPr>
          <w:b/>
          <w:szCs w:val="24"/>
        </w:rPr>
        <w:t>V</w:t>
      </w:r>
      <w:r w:rsidR="005B210A">
        <w:rPr>
          <w:b/>
          <w:szCs w:val="24"/>
        </w:rPr>
        <w:t>.</w:t>
      </w:r>
    </w:p>
    <w:p w:rsidR="00D576FF" w:rsidRPr="0042486D" w:rsidRDefault="00D576FF" w:rsidP="00D576FF">
      <w:pPr>
        <w:rPr>
          <w:szCs w:val="24"/>
        </w:rPr>
      </w:pPr>
      <w:r w:rsidRPr="0042486D">
        <w:rPr>
          <w:szCs w:val="24"/>
        </w:rPr>
        <w:tab/>
        <w:t xml:space="preserve">Maksimalna površina </w:t>
      </w:r>
      <w:r w:rsidR="004D18F4" w:rsidRPr="0042486D">
        <w:rPr>
          <w:szCs w:val="24"/>
        </w:rPr>
        <w:t>za</w:t>
      </w:r>
      <w:r w:rsidRPr="0042486D">
        <w:rPr>
          <w:szCs w:val="24"/>
        </w:rPr>
        <w:t xml:space="preserve"> zakup </w:t>
      </w:r>
      <w:r w:rsidR="006E7EBD" w:rsidRPr="0042486D">
        <w:rPr>
          <w:szCs w:val="24"/>
        </w:rPr>
        <w:t xml:space="preserve">po sudioniku natječaja </w:t>
      </w:r>
      <w:r w:rsidR="004D18F4" w:rsidRPr="0042486D">
        <w:rPr>
          <w:szCs w:val="24"/>
        </w:rPr>
        <w:t>iznosi</w:t>
      </w:r>
      <w:r w:rsidR="0042486D">
        <w:rPr>
          <w:szCs w:val="24"/>
        </w:rPr>
        <w:t xml:space="preserve"> </w:t>
      </w:r>
      <w:r w:rsidR="00246B46">
        <w:rPr>
          <w:szCs w:val="24"/>
        </w:rPr>
        <w:t>50</w:t>
      </w:r>
      <w:r w:rsidR="0042486D">
        <w:rPr>
          <w:szCs w:val="24"/>
        </w:rPr>
        <w:t xml:space="preserve"> hektara</w:t>
      </w:r>
      <w:r w:rsidR="00BC293C" w:rsidRPr="0042486D">
        <w:rPr>
          <w:szCs w:val="24"/>
        </w:rPr>
        <w:t xml:space="preserve">, a uključuje </w:t>
      </w:r>
      <w:r w:rsidRPr="0042486D">
        <w:rPr>
          <w:szCs w:val="24"/>
        </w:rPr>
        <w:t xml:space="preserve"> </w:t>
      </w:r>
      <w:r w:rsidR="00BC293C" w:rsidRPr="0042486D">
        <w:rPr>
          <w:szCs w:val="24"/>
        </w:rPr>
        <w:t xml:space="preserve">površine državnoga poljoprivrednog zemljišta koje je </w:t>
      </w:r>
      <w:r w:rsidR="006E7EBD" w:rsidRPr="0042486D">
        <w:rPr>
          <w:szCs w:val="24"/>
        </w:rPr>
        <w:t>taj sudionik dobio</w:t>
      </w:r>
      <w:r w:rsidR="00BC293C" w:rsidRPr="0042486D">
        <w:rPr>
          <w:szCs w:val="24"/>
        </w:rPr>
        <w:t xml:space="preserve"> u zakup po natječajima provedenim od stupanja na snagu Zakona o poljoprivrednom zemljištu </w:t>
      </w:r>
      <w:r w:rsidR="00BC293C" w:rsidRPr="0042486D">
        <w:rPr>
          <w:rFonts w:eastAsia="Times New Roman"/>
          <w:szCs w:val="24"/>
          <w:lang w:eastAsia="hr-HR"/>
        </w:rPr>
        <w:t>("Narodne novine", broj 20/18</w:t>
      </w:r>
      <w:r w:rsidR="001F44D6">
        <w:rPr>
          <w:rFonts w:eastAsia="Times New Roman"/>
          <w:szCs w:val="24"/>
          <w:lang w:eastAsia="hr-HR"/>
        </w:rPr>
        <w:t>,</w:t>
      </w:r>
      <w:r w:rsidR="00BC293C" w:rsidRPr="0042486D">
        <w:rPr>
          <w:rFonts w:eastAsia="Times New Roman"/>
          <w:szCs w:val="24"/>
          <w:lang w:eastAsia="hr-HR"/>
        </w:rPr>
        <w:t xml:space="preserve"> 115/18</w:t>
      </w:r>
      <w:r w:rsidR="001F44D6">
        <w:rPr>
          <w:rFonts w:eastAsia="Times New Roman"/>
          <w:szCs w:val="24"/>
          <w:lang w:eastAsia="hr-HR"/>
        </w:rPr>
        <w:t xml:space="preserve"> i 98/19</w:t>
      </w:r>
      <w:r w:rsidR="00BC293C" w:rsidRPr="0042486D">
        <w:rPr>
          <w:rFonts w:eastAsia="Times New Roman"/>
          <w:szCs w:val="24"/>
          <w:lang w:eastAsia="hr-HR"/>
        </w:rPr>
        <w:t>)</w:t>
      </w:r>
      <w:r w:rsidRPr="0042486D">
        <w:rPr>
          <w:szCs w:val="24"/>
        </w:rPr>
        <w:t>.</w:t>
      </w:r>
    </w:p>
    <w:p w:rsidR="00D576FF" w:rsidRPr="0042486D" w:rsidRDefault="00D576FF" w:rsidP="00D576FF">
      <w:pPr>
        <w:jc w:val="center"/>
        <w:rPr>
          <w:b/>
          <w:szCs w:val="24"/>
        </w:rPr>
      </w:pPr>
      <w:r w:rsidRPr="0042486D">
        <w:rPr>
          <w:b/>
          <w:szCs w:val="24"/>
        </w:rPr>
        <w:t>V</w:t>
      </w:r>
      <w:r w:rsidR="005B210A">
        <w:rPr>
          <w:b/>
          <w:szCs w:val="24"/>
        </w:rPr>
        <w:t>.</w:t>
      </w:r>
    </w:p>
    <w:p w:rsidR="00D576FF" w:rsidRPr="0042486D" w:rsidRDefault="00D576FF" w:rsidP="00D576FF">
      <w:pPr>
        <w:rPr>
          <w:szCs w:val="24"/>
        </w:rPr>
      </w:pPr>
      <w:r w:rsidRPr="0042486D">
        <w:rPr>
          <w:szCs w:val="24"/>
        </w:rPr>
        <w:tab/>
      </w:r>
      <w:r w:rsidR="004D18F4" w:rsidRPr="0042486D">
        <w:rPr>
          <w:szCs w:val="24"/>
        </w:rPr>
        <w:t>Tekst javnog</w:t>
      </w:r>
      <w:r w:rsidRPr="0042486D">
        <w:rPr>
          <w:szCs w:val="24"/>
        </w:rPr>
        <w:t xml:space="preserve"> natječaj</w:t>
      </w:r>
      <w:r w:rsidR="004D18F4" w:rsidRPr="0042486D">
        <w:rPr>
          <w:szCs w:val="24"/>
        </w:rPr>
        <w:t>a objavit će se</w:t>
      </w:r>
      <w:r w:rsidRPr="0042486D">
        <w:rPr>
          <w:szCs w:val="24"/>
        </w:rPr>
        <w:t xml:space="preserve"> na oglasnoj ploči  i </w:t>
      </w:r>
      <w:r w:rsidR="009429D6" w:rsidRPr="0042486D">
        <w:rPr>
          <w:szCs w:val="24"/>
        </w:rPr>
        <w:t>mrežnoj</w:t>
      </w:r>
      <w:r w:rsidRPr="0042486D">
        <w:rPr>
          <w:szCs w:val="24"/>
        </w:rPr>
        <w:t xml:space="preserve"> stranici Grada</w:t>
      </w:r>
      <w:r w:rsidR="0042486D">
        <w:rPr>
          <w:szCs w:val="24"/>
        </w:rPr>
        <w:t xml:space="preserve"> </w:t>
      </w:r>
      <w:r w:rsidR="00246B46">
        <w:rPr>
          <w:szCs w:val="24"/>
        </w:rPr>
        <w:t xml:space="preserve">Ludbrega </w:t>
      </w:r>
      <w:r w:rsidR="004D18F4" w:rsidRPr="0042486D">
        <w:rPr>
          <w:szCs w:val="24"/>
        </w:rPr>
        <w:t>u trajanju od 30 dana</w:t>
      </w:r>
      <w:r w:rsidRPr="0042486D">
        <w:rPr>
          <w:szCs w:val="24"/>
        </w:rPr>
        <w:t xml:space="preserve">. </w:t>
      </w:r>
    </w:p>
    <w:p w:rsidR="00977961" w:rsidRPr="0042486D" w:rsidRDefault="00D576FF" w:rsidP="00D576FF">
      <w:pPr>
        <w:rPr>
          <w:szCs w:val="24"/>
        </w:rPr>
      </w:pPr>
      <w:r w:rsidRPr="0042486D">
        <w:rPr>
          <w:szCs w:val="24"/>
        </w:rPr>
        <w:tab/>
        <w:t>Pis</w:t>
      </w:r>
      <w:r w:rsidR="009429D6" w:rsidRPr="0042486D">
        <w:rPr>
          <w:szCs w:val="24"/>
        </w:rPr>
        <w:t xml:space="preserve">ane </w:t>
      </w:r>
      <w:r w:rsidRPr="0042486D">
        <w:rPr>
          <w:szCs w:val="24"/>
        </w:rPr>
        <w:t>ponude se dostavljaju Gradu</w:t>
      </w:r>
      <w:r w:rsidR="0042486D">
        <w:rPr>
          <w:szCs w:val="24"/>
        </w:rPr>
        <w:t xml:space="preserve"> </w:t>
      </w:r>
      <w:r w:rsidR="00246B46">
        <w:rPr>
          <w:szCs w:val="24"/>
        </w:rPr>
        <w:t>Ludbrega</w:t>
      </w:r>
      <w:r w:rsidR="00A75612">
        <w:rPr>
          <w:szCs w:val="24"/>
        </w:rPr>
        <w:t xml:space="preserve"> s naznakom koja će biti objavljena</w:t>
      </w:r>
      <w:r w:rsidRPr="0042486D">
        <w:rPr>
          <w:szCs w:val="24"/>
        </w:rPr>
        <w:t xml:space="preserve"> u </w:t>
      </w:r>
      <w:r w:rsidR="00A75612">
        <w:rPr>
          <w:szCs w:val="24"/>
        </w:rPr>
        <w:t xml:space="preserve">Javnom natječaju u </w:t>
      </w:r>
      <w:r w:rsidRPr="0042486D">
        <w:rPr>
          <w:szCs w:val="24"/>
        </w:rPr>
        <w:t xml:space="preserve">roku od </w:t>
      </w:r>
      <w:r w:rsidR="00E42840" w:rsidRPr="0042486D">
        <w:rPr>
          <w:szCs w:val="24"/>
        </w:rPr>
        <w:t>30</w:t>
      </w:r>
      <w:r w:rsidRPr="0042486D">
        <w:rPr>
          <w:szCs w:val="24"/>
        </w:rPr>
        <w:t xml:space="preserve"> dana od objave natječaja </w:t>
      </w:r>
      <w:r w:rsidR="00E42840" w:rsidRPr="0042486D">
        <w:rPr>
          <w:szCs w:val="24"/>
        </w:rPr>
        <w:t xml:space="preserve">na oglasnoj ploči i </w:t>
      </w:r>
      <w:r w:rsidR="009429D6" w:rsidRPr="0042486D">
        <w:rPr>
          <w:szCs w:val="24"/>
        </w:rPr>
        <w:t xml:space="preserve">mrežnoj </w:t>
      </w:r>
      <w:r w:rsidR="00E42840" w:rsidRPr="0042486D">
        <w:rPr>
          <w:szCs w:val="24"/>
        </w:rPr>
        <w:t>stranici Grada</w:t>
      </w:r>
      <w:r w:rsidR="0042486D">
        <w:rPr>
          <w:szCs w:val="24"/>
        </w:rPr>
        <w:t xml:space="preserve"> </w:t>
      </w:r>
      <w:r w:rsidR="00246B46">
        <w:rPr>
          <w:szCs w:val="24"/>
        </w:rPr>
        <w:t>Ludbrega.</w:t>
      </w:r>
    </w:p>
    <w:p w:rsidR="00D576FF" w:rsidRPr="0042486D" w:rsidRDefault="00D576FF" w:rsidP="00D576FF">
      <w:pPr>
        <w:jc w:val="center"/>
        <w:rPr>
          <w:b/>
          <w:szCs w:val="24"/>
        </w:rPr>
      </w:pPr>
      <w:r w:rsidRPr="0042486D">
        <w:rPr>
          <w:b/>
          <w:szCs w:val="24"/>
        </w:rPr>
        <w:t>VI</w:t>
      </w:r>
      <w:r w:rsidR="005B210A">
        <w:rPr>
          <w:b/>
          <w:szCs w:val="24"/>
        </w:rPr>
        <w:t>.</w:t>
      </w:r>
    </w:p>
    <w:p w:rsidR="00E42840" w:rsidRPr="0042486D" w:rsidRDefault="003E72FB" w:rsidP="00E42840">
      <w:pPr>
        <w:ind w:firstLine="708"/>
        <w:rPr>
          <w:szCs w:val="24"/>
        </w:rPr>
      </w:pPr>
      <w:r w:rsidRPr="0042486D">
        <w:rPr>
          <w:szCs w:val="24"/>
        </w:rPr>
        <w:t xml:space="preserve">Tekst javnog natječaja </w:t>
      </w:r>
      <w:r w:rsidR="00E42840" w:rsidRPr="0042486D">
        <w:rPr>
          <w:szCs w:val="24"/>
        </w:rPr>
        <w:t>za zakup poljoprivrednog zemljišta u vlasništvu Republike Hrvatske</w:t>
      </w:r>
      <w:r w:rsidRPr="0042486D">
        <w:rPr>
          <w:szCs w:val="24"/>
        </w:rPr>
        <w:t xml:space="preserve"> </w:t>
      </w:r>
      <w:r w:rsidR="007165AA" w:rsidRPr="0042486D">
        <w:rPr>
          <w:szCs w:val="24"/>
        </w:rPr>
        <w:t xml:space="preserve">na području Grada </w:t>
      </w:r>
      <w:r w:rsidR="00246B46">
        <w:rPr>
          <w:szCs w:val="24"/>
        </w:rPr>
        <w:t>Ludbreg</w:t>
      </w:r>
      <w:r w:rsidR="0042486D">
        <w:rPr>
          <w:szCs w:val="24"/>
        </w:rPr>
        <w:t>a</w:t>
      </w:r>
      <w:r w:rsidR="007165AA" w:rsidRPr="0042486D">
        <w:rPr>
          <w:szCs w:val="24"/>
        </w:rPr>
        <w:t xml:space="preserve"> </w:t>
      </w:r>
      <w:r w:rsidRPr="0042486D">
        <w:rPr>
          <w:szCs w:val="24"/>
        </w:rPr>
        <w:t>sa popisom čestica</w:t>
      </w:r>
      <w:r w:rsidR="007165AA" w:rsidRPr="0042486D">
        <w:rPr>
          <w:szCs w:val="24"/>
        </w:rPr>
        <w:t xml:space="preserve">, </w:t>
      </w:r>
      <w:r w:rsidR="00E42840" w:rsidRPr="0042486D">
        <w:rPr>
          <w:szCs w:val="24"/>
        </w:rPr>
        <w:t>nalazi se u prilogu ove Odluke i čini njezin sastavni dio.</w:t>
      </w:r>
    </w:p>
    <w:p w:rsidR="00C90408" w:rsidRPr="0042486D" w:rsidRDefault="002A1D91" w:rsidP="00E42840">
      <w:pPr>
        <w:ind w:firstLine="708"/>
        <w:rPr>
          <w:szCs w:val="24"/>
        </w:rPr>
      </w:pPr>
      <w:r w:rsidRPr="0042486D">
        <w:rPr>
          <w:szCs w:val="24"/>
        </w:rPr>
        <w:t xml:space="preserve"> </w:t>
      </w:r>
    </w:p>
    <w:p w:rsidR="00E42840" w:rsidRPr="0042486D" w:rsidRDefault="00170431" w:rsidP="00C90408">
      <w:pPr>
        <w:jc w:val="center"/>
        <w:rPr>
          <w:b/>
          <w:szCs w:val="24"/>
        </w:rPr>
      </w:pPr>
      <w:r w:rsidRPr="0042486D">
        <w:rPr>
          <w:b/>
          <w:szCs w:val="24"/>
        </w:rPr>
        <w:t>VII</w:t>
      </w:r>
      <w:r w:rsidR="005B210A">
        <w:rPr>
          <w:b/>
          <w:szCs w:val="24"/>
        </w:rPr>
        <w:t>.</w:t>
      </w:r>
    </w:p>
    <w:p w:rsidR="00E42840" w:rsidRPr="0042486D" w:rsidRDefault="00E42840" w:rsidP="00E42840">
      <w:pPr>
        <w:ind w:firstLine="708"/>
        <w:rPr>
          <w:szCs w:val="24"/>
        </w:rPr>
      </w:pPr>
      <w:r w:rsidRPr="0042486D">
        <w:rPr>
          <w:szCs w:val="24"/>
        </w:rPr>
        <w:t>Odluku o izboru najpovoljnije ponude donosi Gradsko vijeće Grada</w:t>
      </w:r>
      <w:r w:rsidR="0042486D">
        <w:rPr>
          <w:szCs w:val="24"/>
        </w:rPr>
        <w:t xml:space="preserve"> </w:t>
      </w:r>
      <w:r w:rsidR="00246B46">
        <w:rPr>
          <w:szCs w:val="24"/>
        </w:rPr>
        <w:t>Ludbrega</w:t>
      </w:r>
      <w:r w:rsidRPr="0042486D">
        <w:rPr>
          <w:szCs w:val="24"/>
        </w:rPr>
        <w:t xml:space="preserve"> </w:t>
      </w:r>
      <w:r w:rsidR="009429D6" w:rsidRPr="0042486D">
        <w:rPr>
          <w:szCs w:val="24"/>
        </w:rPr>
        <w:t xml:space="preserve">na prijedlog Povjerenstva </w:t>
      </w:r>
      <w:r w:rsidRPr="0042486D">
        <w:rPr>
          <w:szCs w:val="24"/>
        </w:rPr>
        <w:t xml:space="preserve">za zakup poljoprivrednog zemljišta u vlasništvu Republike Hrvatske za Grad </w:t>
      </w:r>
      <w:r w:rsidR="00246B46">
        <w:rPr>
          <w:szCs w:val="24"/>
        </w:rPr>
        <w:t>Ludbreg</w:t>
      </w:r>
      <w:r w:rsidR="0042486D">
        <w:rPr>
          <w:szCs w:val="24"/>
        </w:rPr>
        <w:t>.</w:t>
      </w:r>
      <w:r w:rsidRPr="0042486D">
        <w:rPr>
          <w:szCs w:val="24"/>
        </w:rPr>
        <w:t xml:space="preserve"> </w:t>
      </w:r>
    </w:p>
    <w:p w:rsidR="00E42840" w:rsidRPr="0042486D" w:rsidRDefault="00E42840" w:rsidP="00E42840">
      <w:pPr>
        <w:ind w:firstLine="708"/>
        <w:rPr>
          <w:szCs w:val="24"/>
        </w:rPr>
      </w:pPr>
      <w:r w:rsidRPr="0042486D">
        <w:rPr>
          <w:szCs w:val="24"/>
        </w:rPr>
        <w:t xml:space="preserve">Odluka o izboru najpovoljnije ponude dostavit će se na prethodno mišljenje </w:t>
      </w:r>
      <w:r w:rsidR="00246B46">
        <w:rPr>
          <w:szCs w:val="24"/>
        </w:rPr>
        <w:t xml:space="preserve">Varaždinskoj </w:t>
      </w:r>
      <w:r w:rsidRPr="0042486D">
        <w:rPr>
          <w:szCs w:val="24"/>
        </w:rPr>
        <w:t>županiji i na suglasnost Ministarstvu poljoprivrede.</w:t>
      </w:r>
    </w:p>
    <w:p w:rsidR="00E42840" w:rsidRPr="0042486D" w:rsidRDefault="00E42840" w:rsidP="00E42840">
      <w:pPr>
        <w:ind w:firstLine="708"/>
        <w:rPr>
          <w:szCs w:val="24"/>
        </w:rPr>
      </w:pPr>
    </w:p>
    <w:p w:rsidR="00E42840" w:rsidRPr="0042486D" w:rsidRDefault="00E211E0" w:rsidP="00C90408">
      <w:pPr>
        <w:jc w:val="center"/>
        <w:rPr>
          <w:b/>
          <w:szCs w:val="24"/>
        </w:rPr>
      </w:pPr>
      <w:r>
        <w:rPr>
          <w:b/>
          <w:szCs w:val="24"/>
        </w:rPr>
        <w:t>VIII</w:t>
      </w:r>
      <w:r w:rsidR="005B210A">
        <w:rPr>
          <w:b/>
          <w:szCs w:val="24"/>
        </w:rPr>
        <w:t>.</w:t>
      </w:r>
    </w:p>
    <w:p w:rsidR="00E42840" w:rsidRPr="0042486D" w:rsidRDefault="00E42840" w:rsidP="00E42840">
      <w:pPr>
        <w:ind w:firstLine="708"/>
        <w:rPr>
          <w:szCs w:val="24"/>
        </w:rPr>
      </w:pPr>
      <w:r w:rsidRPr="0042486D">
        <w:rPr>
          <w:szCs w:val="24"/>
        </w:rPr>
        <w:t xml:space="preserve">Stručne poslove u vezi s postupkom provedbe javnog natječaja za zakup obavlja </w:t>
      </w:r>
      <w:r w:rsidR="001F44D6">
        <w:rPr>
          <w:szCs w:val="24"/>
        </w:rPr>
        <w:t xml:space="preserve">Upravni odjel za </w:t>
      </w:r>
      <w:r w:rsidR="00246B46">
        <w:rPr>
          <w:szCs w:val="24"/>
        </w:rPr>
        <w:t>financije i komunalni sustav Grada Ludbrega</w:t>
      </w:r>
      <w:r w:rsidR="001F44D6">
        <w:rPr>
          <w:szCs w:val="24"/>
        </w:rPr>
        <w:t>.</w:t>
      </w:r>
    </w:p>
    <w:p w:rsidR="00E42840" w:rsidRPr="0042486D" w:rsidRDefault="00E42840" w:rsidP="00E42840">
      <w:pPr>
        <w:ind w:firstLine="708"/>
        <w:rPr>
          <w:szCs w:val="24"/>
        </w:rPr>
      </w:pPr>
    </w:p>
    <w:p w:rsidR="00E42840" w:rsidRPr="0042486D" w:rsidRDefault="00E211E0" w:rsidP="00D576FF">
      <w:pPr>
        <w:jc w:val="center"/>
        <w:rPr>
          <w:b/>
          <w:szCs w:val="24"/>
        </w:rPr>
      </w:pPr>
      <w:r>
        <w:rPr>
          <w:b/>
          <w:szCs w:val="24"/>
        </w:rPr>
        <w:t>I</w:t>
      </w:r>
      <w:r w:rsidR="00170431" w:rsidRPr="0042486D">
        <w:rPr>
          <w:b/>
          <w:szCs w:val="24"/>
        </w:rPr>
        <w:t>X</w:t>
      </w:r>
      <w:r w:rsidR="005B210A">
        <w:rPr>
          <w:b/>
          <w:szCs w:val="24"/>
        </w:rPr>
        <w:t>.</w:t>
      </w:r>
    </w:p>
    <w:p w:rsidR="00246B46" w:rsidRPr="001E19F5" w:rsidRDefault="00FF553A" w:rsidP="00246B46">
      <w:pPr>
        <w:rPr>
          <w:rFonts w:ascii="Cambria" w:hAnsi="Cambria"/>
        </w:rPr>
      </w:pPr>
      <w:r w:rsidRPr="0042486D">
        <w:rPr>
          <w:szCs w:val="24"/>
        </w:rPr>
        <w:tab/>
      </w:r>
      <w:r w:rsidR="00246B46" w:rsidRPr="001E19F5">
        <w:rPr>
          <w:rFonts w:ascii="Cambria" w:hAnsi="Cambria"/>
        </w:rPr>
        <w:t xml:space="preserve">Ova Odluka </w:t>
      </w:r>
      <w:r w:rsidR="000134AD">
        <w:rPr>
          <w:rFonts w:ascii="Cambria" w:hAnsi="Cambria"/>
        </w:rPr>
        <w:t>objavljuje se</w:t>
      </w:r>
      <w:r w:rsidR="00246B46" w:rsidRPr="001E19F5">
        <w:rPr>
          <w:rFonts w:ascii="Cambria" w:hAnsi="Cambria"/>
        </w:rPr>
        <w:t xml:space="preserve"> u "Službenom vjesniku Varaždinske županije"</w:t>
      </w:r>
      <w:r w:rsidR="000134AD">
        <w:rPr>
          <w:rFonts w:ascii="Cambria" w:hAnsi="Cambria"/>
        </w:rPr>
        <w:t xml:space="preserve">, a stupa na snagu 16. listopada 2022.g. </w:t>
      </w:r>
    </w:p>
    <w:p w:rsidR="00246B46" w:rsidRPr="001E19F5" w:rsidRDefault="00246B46" w:rsidP="00246B46">
      <w:pPr>
        <w:rPr>
          <w:rFonts w:ascii="Cambria" w:hAnsi="Cambria"/>
          <w:szCs w:val="24"/>
        </w:rPr>
      </w:pPr>
    </w:p>
    <w:p w:rsidR="00246B46" w:rsidRPr="001E19F5" w:rsidRDefault="00246B46" w:rsidP="00246B46">
      <w:pPr>
        <w:jc w:val="right"/>
        <w:rPr>
          <w:rFonts w:ascii="Cambria" w:hAnsi="Cambria"/>
        </w:rPr>
      </w:pPr>
      <w:r w:rsidRPr="001E19F5">
        <w:rPr>
          <w:rFonts w:ascii="Cambria" w:hAnsi="Cambria"/>
          <w:lang w:val="en-GB"/>
        </w:rPr>
        <w:t xml:space="preserve">  </w:t>
      </w:r>
      <w:r w:rsidRPr="001E19F5">
        <w:rPr>
          <w:rFonts w:ascii="Cambria" w:hAnsi="Cambria" w:cs="Arial"/>
          <w:bCs/>
          <w:lang w:eastAsia="zh-CN"/>
        </w:rPr>
        <w:t xml:space="preserve">Predsjednik </w:t>
      </w:r>
      <w:r w:rsidRPr="001E19F5">
        <w:rPr>
          <w:rFonts w:ascii="Cambria" w:hAnsi="Cambria"/>
          <w:bCs/>
          <w:lang w:eastAsia="zh-CN"/>
        </w:rPr>
        <w:t>Gradskog vijeća</w:t>
      </w:r>
    </w:p>
    <w:p w:rsidR="00246B46" w:rsidRPr="001E19F5" w:rsidRDefault="00246B46" w:rsidP="00246B46">
      <w:pPr>
        <w:autoSpaceDE w:val="0"/>
        <w:autoSpaceDN w:val="0"/>
        <w:adjustRightInd w:val="0"/>
        <w:spacing w:line="240" w:lineRule="auto"/>
        <w:ind w:left="4956" w:firstLine="573"/>
        <w:jc w:val="right"/>
        <w:rPr>
          <w:rFonts w:ascii="Cambria" w:eastAsia="Times New Roman" w:hAnsi="Cambria"/>
          <w:lang w:val="en-GB"/>
        </w:rPr>
      </w:pPr>
      <w:r w:rsidRPr="001E19F5">
        <w:rPr>
          <w:rFonts w:ascii="Cambria" w:hAnsi="Cambria"/>
          <w:bCs/>
          <w:lang w:eastAsia="zh-CN"/>
        </w:rPr>
        <w:t xml:space="preserve">                                                                                                                             Darko Jagić</w:t>
      </w:r>
      <w:r w:rsidRPr="001E19F5">
        <w:rPr>
          <w:rFonts w:ascii="Cambria" w:hAnsi="Cambria" w:cs="Arial"/>
          <w:bCs/>
          <w:lang w:eastAsia="zh-CN"/>
        </w:rPr>
        <w:tab/>
      </w:r>
      <w:r w:rsidRPr="001E19F5">
        <w:rPr>
          <w:rFonts w:ascii="Cambria" w:eastAsia="Times New Roman" w:hAnsi="Cambria"/>
          <w:lang w:val="en-GB"/>
        </w:rPr>
        <w:t>   </w:t>
      </w:r>
    </w:p>
    <w:p w:rsidR="00246B46" w:rsidRPr="001E19F5" w:rsidRDefault="00246B46" w:rsidP="00246B46">
      <w:pPr>
        <w:spacing w:line="240" w:lineRule="auto"/>
        <w:rPr>
          <w:rFonts w:ascii="Cambria" w:eastAsia="Times New Roman" w:hAnsi="Cambria"/>
          <w:lang w:val="en-GB"/>
        </w:rPr>
      </w:pPr>
      <w:r w:rsidRPr="001E19F5">
        <w:rPr>
          <w:rFonts w:ascii="Cambria" w:eastAsia="Times New Roman" w:hAnsi="Cambria"/>
          <w:lang w:val="en-GB"/>
        </w:rPr>
        <w:t>          </w:t>
      </w:r>
      <w:r w:rsidRPr="001E19F5">
        <w:rPr>
          <w:rFonts w:ascii="Cambria" w:eastAsia="Times New Roman" w:hAnsi="Cambria"/>
          <w:lang w:val="en-GB"/>
        </w:rPr>
        <w:tab/>
      </w:r>
      <w:r w:rsidRPr="001E19F5">
        <w:rPr>
          <w:rFonts w:ascii="Cambria" w:eastAsia="Times New Roman" w:hAnsi="Cambria"/>
          <w:lang w:val="en-GB"/>
        </w:rPr>
        <w:tab/>
      </w:r>
      <w:r w:rsidRPr="001E19F5">
        <w:rPr>
          <w:rFonts w:ascii="Cambria" w:eastAsia="Times New Roman" w:hAnsi="Cambria"/>
          <w:lang w:val="en-GB"/>
        </w:rPr>
        <w:tab/>
      </w:r>
    </w:p>
    <w:p w:rsidR="00246B46" w:rsidRPr="001E19F5" w:rsidRDefault="00246B46" w:rsidP="00246B46">
      <w:pPr>
        <w:rPr>
          <w:rFonts w:ascii="Cambria" w:hAnsi="Cambria"/>
          <w:sz w:val="22"/>
        </w:rPr>
      </w:pPr>
      <w:r w:rsidRPr="001E19F5">
        <w:rPr>
          <w:rFonts w:ascii="Cambria" w:hAnsi="Cambria"/>
          <w:sz w:val="22"/>
        </w:rPr>
        <w:t>Dostaviti:</w:t>
      </w:r>
    </w:p>
    <w:p w:rsidR="00246B46" w:rsidRPr="001E19F5" w:rsidRDefault="00246B46" w:rsidP="00246B46">
      <w:pPr>
        <w:pStyle w:val="Odlomakpopisa"/>
        <w:numPr>
          <w:ilvl w:val="0"/>
          <w:numId w:val="1"/>
        </w:numPr>
        <w:rPr>
          <w:rFonts w:ascii="Cambria" w:hAnsi="Cambria" w:cs="Times New Roman"/>
        </w:rPr>
      </w:pPr>
      <w:r w:rsidRPr="001E19F5">
        <w:rPr>
          <w:rFonts w:ascii="Cambria" w:hAnsi="Cambria" w:cs="Times New Roman"/>
        </w:rPr>
        <w:t xml:space="preserve">Varaždinska županija, Upravni odjel za poljoprivredu u ruralni razvoj, Stanka </w:t>
      </w:r>
      <w:proofErr w:type="spellStart"/>
      <w:r w:rsidRPr="001E19F5">
        <w:rPr>
          <w:rFonts w:ascii="Cambria" w:hAnsi="Cambria" w:cs="Times New Roman"/>
        </w:rPr>
        <w:t>Vraza</w:t>
      </w:r>
      <w:proofErr w:type="spellEnd"/>
      <w:r w:rsidRPr="001E19F5">
        <w:rPr>
          <w:rFonts w:ascii="Cambria" w:hAnsi="Cambria" w:cs="Times New Roman"/>
        </w:rPr>
        <w:t xml:space="preserve"> 4,  Varaždin</w:t>
      </w:r>
    </w:p>
    <w:p w:rsidR="00246B46" w:rsidRPr="001E19F5" w:rsidRDefault="00246B46" w:rsidP="00246B46">
      <w:pPr>
        <w:pStyle w:val="Odlomakpopisa"/>
        <w:numPr>
          <w:ilvl w:val="0"/>
          <w:numId w:val="1"/>
        </w:numPr>
        <w:jc w:val="both"/>
        <w:rPr>
          <w:rFonts w:ascii="Cambria" w:hAnsi="Cambria" w:cs="Times New Roman"/>
        </w:rPr>
      </w:pPr>
      <w:r w:rsidRPr="001E19F5">
        <w:rPr>
          <w:rFonts w:ascii="Cambria" w:hAnsi="Cambria"/>
        </w:rPr>
        <w:t>Upravni odjel za financije i komunalni sustav Grada Ludbrega</w:t>
      </w:r>
      <w:r w:rsidRPr="001E19F5">
        <w:rPr>
          <w:rFonts w:ascii="Cambria" w:hAnsi="Cambria" w:cs="Times New Roman"/>
        </w:rPr>
        <w:t>, ovdje</w:t>
      </w:r>
    </w:p>
    <w:p w:rsidR="00246B46" w:rsidRPr="001E19F5" w:rsidRDefault="00246B46" w:rsidP="00246B46">
      <w:pPr>
        <w:pStyle w:val="Odlomakpopisa"/>
        <w:numPr>
          <w:ilvl w:val="0"/>
          <w:numId w:val="1"/>
        </w:numPr>
        <w:jc w:val="both"/>
        <w:rPr>
          <w:rFonts w:ascii="Cambria" w:hAnsi="Cambria" w:cs="Times New Roman"/>
        </w:rPr>
      </w:pPr>
      <w:r w:rsidRPr="001E19F5">
        <w:rPr>
          <w:rFonts w:ascii="Cambria" w:hAnsi="Cambria" w:cs="Times New Roman"/>
        </w:rPr>
        <w:t>Ministarstvo poljoprivrede, Ulica Grada Vukovara 78,10000 Zagreb</w:t>
      </w:r>
    </w:p>
    <w:p w:rsidR="00246B46" w:rsidRPr="001E19F5" w:rsidRDefault="00246B46" w:rsidP="00246B46">
      <w:pPr>
        <w:pStyle w:val="Odlomakpopisa"/>
        <w:numPr>
          <w:ilvl w:val="0"/>
          <w:numId w:val="1"/>
        </w:numPr>
        <w:jc w:val="both"/>
        <w:rPr>
          <w:rFonts w:ascii="Cambria" w:hAnsi="Cambria" w:cs="Times New Roman"/>
        </w:rPr>
      </w:pPr>
      <w:r w:rsidRPr="001E19F5">
        <w:rPr>
          <w:rFonts w:ascii="Cambria" w:hAnsi="Cambria" w:cs="Times New Roman"/>
        </w:rPr>
        <w:t>Zapisnik</w:t>
      </w:r>
    </w:p>
    <w:p w:rsidR="00246B46" w:rsidRPr="001E19F5" w:rsidRDefault="00246B46" w:rsidP="00246B46">
      <w:pPr>
        <w:pStyle w:val="Odlomakpopisa"/>
        <w:numPr>
          <w:ilvl w:val="0"/>
          <w:numId w:val="1"/>
        </w:numPr>
        <w:jc w:val="both"/>
        <w:rPr>
          <w:rFonts w:ascii="Cambria" w:hAnsi="Cambria" w:cs="Times New Roman"/>
        </w:rPr>
        <w:sectPr w:rsidR="00246B46" w:rsidRPr="001E19F5">
          <w:pgSz w:w="11906" w:h="16838"/>
          <w:pgMar w:top="1417" w:right="1417" w:bottom="1417" w:left="1417" w:header="708" w:footer="708" w:gutter="0"/>
          <w:cols w:space="708"/>
          <w:docGrid w:linePitch="360"/>
        </w:sectPr>
      </w:pPr>
      <w:r w:rsidRPr="001E19F5">
        <w:rPr>
          <w:rFonts w:ascii="Cambria" w:hAnsi="Cambria" w:cs="Times New Roman"/>
        </w:rPr>
        <w:t>Pismohrana</w:t>
      </w:r>
    </w:p>
    <w:p w:rsidR="0019175E" w:rsidRDefault="0019175E" w:rsidP="0019175E">
      <w:pPr>
        <w:jc w:val="center"/>
        <w:rPr>
          <w:b/>
          <w:bCs/>
          <w:szCs w:val="24"/>
        </w:rPr>
      </w:pPr>
      <w:r w:rsidRPr="00F40F49">
        <w:rPr>
          <w:b/>
          <w:bCs/>
          <w:szCs w:val="24"/>
        </w:rPr>
        <w:lastRenderedPageBreak/>
        <w:t>OBRAZLOŽENJE</w:t>
      </w:r>
    </w:p>
    <w:p w:rsidR="00D46872" w:rsidRDefault="00D46872" w:rsidP="0019175E">
      <w:pPr>
        <w:jc w:val="center"/>
        <w:rPr>
          <w:b/>
          <w:bCs/>
          <w:szCs w:val="24"/>
        </w:rPr>
      </w:pPr>
    </w:p>
    <w:p w:rsidR="00246B46" w:rsidRPr="001E19F5" w:rsidRDefault="00246B46" w:rsidP="00246B46">
      <w:pPr>
        <w:rPr>
          <w:rFonts w:ascii="Cambria" w:hAnsi="Cambria"/>
          <w:szCs w:val="24"/>
        </w:rPr>
      </w:pPr>
      <w:r>
        <w:rPr>
          <w:rFonts w:ascii="Cambria" w:hAnsi="Cambria"/>
          <w:szCs w:val="24"/>
        </w:rPr>
        <w:t>Upravni odjel za poljoprivredu i ruralni razvoj Varaždinske županije</w:t>
      </w:r>
      <w:r w:rsidRPr="001E19F5">
        <w:rPr>
          <w:rFonts w:ascii="Cambria" w:hAnsi="Cambria"/>
          <w:szCs w:val="24"/>
        </w:rPr>
        <w:t xml:space="preserve"> doni</w:t>
      </w:r>
      <w:r>
        <w:rPr>
          <w:rFonts w:ascii="Cambria" w:hAnsi="Cambria"/>
          <w:szCs w:val="24"/>
        </w:rPr>
        <w:t>o</w:t>
      </w:r>
      <w:r w:rsidRPr="001E19F5">
        <w:rPr>
          <w:rFonts w:ascii="Cambria" w:hAnsi="Cambria"/>
          <w:szCs w:val="24"/>
        </w:rPr>
        <w:t xml:space="preserve"> je Program raspolaganja poljoprivrednim zemljištem u vlasništvu Republike Hrvatske na području Grada </w:t>
      </w:r>
      <w:r>
        <w:rPr>
          <w:rFonts w:ascii="Cambria" w:hAnsi="Cambria"/>
          <w:szCs w:val="24"/>
        </w:rPr>
        <w:t>Ludbrega dana 13.listopada 2021.g., KLASA:320-02/21-01/32, UBROJ: 2186/1-05/1-21-5</w:t>
      </w:r>
      <w:r w:rsidRPr="001E19F5">
        <w:rPr>
          <w:rFonts w:ascii="Cambria" w:hAnsi="Cambria"/>
          <w:szCs w:val="24"/>
        </w:rPr>
        <w:t xml:space="preserve"> (</w:t>
      </w:r>
      <w:r w:rsidRPr="00073C6E">
        <w:rPr>
          <w:rFonts w:ascii="Cambria" w:hAnsi="Cambria"/>
        </w:rPr>
        <w:t>"Službeni vjesnik Varaždinske županije“ br. 12/21</w:t>
      </w:r>
      <w:r w:rsidRPr="001E19F5">
        <w:rPr>
          <w:rFonts w:ascii="Cambria" w:hAnsi="Cambria"/>
          <w:szCs w:val="24"/>
        </w:rPr>
        <w:t>) (u daljnjem tekstu: Program). Sukladno odredbama Zakona o poljoprivrednom zemljištu („Narodne novine“ br. 20/18</w:t>
      </w:r>
      <w:r>
        <w:rPr>
          <w:rFonts w:ascii="Cambria" w:hAnsi="Cambria"/>
          <w:szCs w:val="24"/>
        </w:rPr>
        <w:t xml:space="preserve">, </w:t>
      </w:r>
      <w:r w:rsidRPr="001E19F5">
        <w:rPr>
          <w:rFonts w:ascii="Cambria" w:hAnsi="Cambria"/>
          <w:szCs w:val="24"/>
        </w:rPr>
        <w:t>115/18</w:t>
      </w:r>
      <w:r>
        <w:rPr>
          <w:rFonts w:ascii="Cambria" w:hAnsi="Cambria"/>
          <w:szCs w:val="24"/>
        </w:rPr>
        <w:t>, 98/19</w:t>
      </w:r>
      <w:r w:rsidRPr="001E19F5">
        <w:rPr>
          <w:rFonts w:ascii="Cambria" w:hAnsi="Cambria"/>
          <w:szCs w:val="24"/>
        </w:rPr>
        <w:t xml:space="preserve">) Ministarstvo poljoprivrede je na navedeni Program dana </w:t>
      </w:r>
      <w:r>
        <w:rPr>
          <w:rFonts w:ascii="Cambria" w:hAnsi="Cambria"/>
          <w:szCs w:val="24"/>
        </w:rPr>
        <w:t>28</w:t>
      </w:r>
      <w:r w:rsidRPr="001E19F5">
        <w:rPr>
          <w:rFonts w:ascii="Cambria" w:hAnsi="Cambria"/>
          <w:szCs w:val="24"/>
        </w:rPr>
        <w:t xml:space="preserve">. </w:t>
      </w:r>
      <w:r>
        <w:rPr>
          <w:rFonts w:ascii="Cambria" w:hAnsi="Cambria"/>
          <w:szCs w:val="24"/>
        </w:rPr>
        <w:t>listopada</w:t>
      </w:r>
      <w:r w:rsidRPr="001E19F5">
        <w:rPr>
          <w:rFonts w:ascii="Cambria" w:hAnsi="Cambria"/>
          <w:szCs w:val="24"/>
        </w:rPr>
        <w:t xml:space="preserve"> 20</w:t>
      </w:r>
      <w:r>
        <w:rPr>
          <w:rFonts w:ascii="Cambria" w:hAnsi="Cambria"/>
          <w:szCs w:val="24"/>
        </w:rPr>
        <w:t>21</w:t>
      </w:r>
      <w:r w:rsidRPr="001E19F5">
        <w:rPr>
          <w:rFonts w:ascii="Cambria" w:hAnsi="Cambria"/>
          <w:szCs w:val="24"/>
        </w:rPr>
        <w:t>. godine dalo Suglasnost  KLASA:  945-01/18-01/</w:t>
      </w:r>
      <w:r>
        <w:rPr>
          <w:rFonts w:ascii="Cambria" w:hAnsi="Cambria"/>
          <w:szCs w:val="24"/>
        </w:rPr>
        <w:t>885</w:t>
      </w:r>
      <w:r w:rsidRPr="001E19F5">
        <w:rPr>
          <w:rFonts w:ascii="Cambria" w:hAnsi="Cambria"/>
          <w:szCs w:val="24"/>
        </w:rPr>
        <w:t>, URBROJ: 525-07/</w:t>
      </w:r>
      <w:r>
        <w:rPr>
          <w:rFonts w:ascii="Cambria" w:hAnsi="Cambria"/>
          <w:szCs w:val="24"/>
        </w:rPr>
        <w:t>0210</w:t>
      </w:r>
      <w:r w:rsidRPr="001E19F5">
        <w:rPr>
          <w:rFonts w:ascii="Cambria" w:hAnsi="Cambria"/>
          <w:szCs w:val="24"/>
        </w:rPr>
        <w:t>-</w:t>
      </w:r>
      <w:r>
        <w:rPr>
          <w:rFonts w:ascii="Cambria" w:hAnsi="Cambria"/>
          <w:szCs w:val="24"/>
        </w:rPr>
        <w:t>21</w:t>
      </w:r>
      <w:r w:rsidRPr="001E19F5">
        <w:rPr>
          <w:rFonts w:ascii="Cambria" w:hAnsi="Cambria"/>
          <w:szCs w:val="24"/>
        </w:rPr>
        <w:t>-</w:t>
      </w:r>
      <w:r>
        <w:rPr>
          <w:rFonts w:ascii="Cambria" w:hAnsi="Cambria"/>
          <w:szCs w:val="24"/>
        </w:rPr>
        <w:t>1</w:t>
      </w:r>
      <w:r w:rsidRPr="001E19F5">
        <w:rPr>
          <w:rFonts w:ascii="Cambria" w:hAnsi="Cambria"/>
          <w:szCs w:val="24"/>
        </w:rPr>
        <w:t>2.</w:t>
      </w:r>
    </w:p>
    <w:p w:rsidR="0019175E" w:rsidRDefault="0019175E" w:rsidP="0019175E">
      <w:pPr>
        <w:rPr>
          <w:szCs w:val="24"/>
        </w:rPr>
      </w:pPr>
      <w:r>
        <w:rPr>
          <w:szCs w:val="24"/>
        </w:rPr>
        <w:t xml:space="preserve">Člankom 29. st.1 Zakona o poljoprivrednom zemljištu propisano je da se poljoprivrednim zemljištem u vlasništvu RH raspolaže na temelju Programa raspolaganjem poljoprivrednim zemljištem. S obzirom na ispunjene zakonske preduvjete Grad </w:t>
      </w:r>
      <w:r w:rsidR="00246B46">
        <w:rPr>
          <w:szCs w:val="24"/>
        </w:rPr>
        <w:t xml:space="preserve">Ludbreg </w:t>
      </w:r>
      <w:r>
        <w:rPr>
          <w:szCs w:val="24"/>
        </w:rPr>
        <w:t>pristupio je pripremi raspisivanja natječaja za zakup na 25 godina. Poljoprivredno zemljište koje je Programom predviđeno za zakup, daje se u zakup na rok od 25 godina s mogućnošću produljenja za isto razdoblje</w:t>
      </w:r>
      <w:r w:rsidR="003C5ECC">
        <w:rPr>
          <w:szCs w:val="24"/>
        </w:rPr>
        <w:t xml:space="preserve"> te na 5 godina zemljište koje je predviđeno za povrat. </w:t>
      </w:r>
    </w:p>
    <w:p w:rsidR="0019175E" w:rsidRDefault="0019175E" w:rsidP="0019175E">
      <w:pPr>
        <w:rPr>
          <w:szCs w:val="24"/>
        </w:rPr>
      </w:pPr>
      <w:r>
        <w:rPr>
          <w:szCs w:val="24"/>
        </w:rPr>
        <w:t xml:space="preserve">Člankom 31. stavak 5 Zakona o poljoprivrednom zemljištu propisano je da Odluku o raspisivanju javnog natječaja donosi Gradsko vijeće o čemu je Grad </w:t>
      </w:r>
      <w:r w:rsidR="00246B46">
        <w:rPr>
          <w:szCs w:val="24"/>
        </w:rPr>
        <w:t>Ludbreg</w:t>
      </w:r>
      <w:r>
        <w:rPr>
          <w:szCs w:val="24"/>
        </w:rPr>
        <w:t xml:space="preserve"> dužan obavijestiti </w:t>
      </w:r>
      <w:r w:rsidR="00246B46">
        <w:rPr>
          <w:szCs w:val="24"/>
        </w:rPr>
        <w:t>Varaždinsku</w:t>
      </w:r>
      <w:r>
        <w:rPr>
          <w:szCs w:val="24"/>
        </w:rPr>
        <w:t xml:space="preserve"> županiju i Ministarstvo poljoprivrede.</w:t>
      </w:r>
    </w:p>
    <w:p w:rsidR="00246B46" w:rsidRPr="001E19F5" w:rsidRDefault="00246B46" w:rsidP="00246B46">
      <w:pPr>
        <w:rPr>
          <w:rFonts w:ascii="Cambria" w:hAnsi="Cambria"/>
          <w:szCs w:val="24"/>
        </w:rPr>
      </w:pPr>
      <w:r w:rsidRPr="001E19F5">
        <w:rPr>
          <w:rFonts w:ascii="Cambria" w:hAnsi="Cambria"/>
          <w:szCs w:val="24"/>
        </w:rPr>
        <w:t xml:space="preserve">Nastavno na navedeno, Upravni odjel za </w:t>
      </w:r>
      <w:r>
        <w:rPr>
          <w:rFonts w:ascii="Cambria" w:hAnsi="Cambria"/>
          <w:szCs w:val="24"/>
        </w:rPr>
        <w:t>financije i komunalni sustav</w:t>
      </w:r>
      <w:r w:rsidRPr="001E19F5">
        <w:rPr>
          <w:rFonts w:ascii="Cambria" w:hAnsi="Cambria"/>
          <w:szCs w:val="24"/>
        </w:rPr>
        <w:t xml:space="preserve">, sukladno propisanoj proceduri izradio je prijedlog Odluke o raspisivanju javnog natječaja za </w:t>
      </w:r>
      <w:r w:rsidR="003C5ECC">
        <w:rPr>
          <w:rFonts w:ascii="Cambria" w:hAnsi="Cambria"/>
          <w:szCs w:val="24"/>
        </w:rPr>
        <w:t>zakup</w:t>
      </w:r>
      <w:r w:rsidRPr="001E19F5">
        <w:rPr>
          <w:rFonts w:ascii="Cambria" w:hAnsi="Cambria"/>
          <w:szCs w:val="24"/>
        </w:rPr>
        <w:t xml:space="preserve"> poljoprivrednog zemljišta u vlasništvu RH na području Grada </w:t>
      </w:r>
      <w:r>
        <w:rPr>
          <w:rFonts w:ascii="Cambria" w:hAnsi="Cambria"/>
          <w:szCs w:val="24"/>
        </w:rPr>
        <w:t>Ludbrega</w:t>
      </w:r>
      <w:r w:rsidRPr="001E19F5">
        <w:rPr>
          <w:rFonts w:ascii="Cambria" w:hAnsi="Cambria"/>
          <w:szCs w:val="24"/>
        </w:rPr>
        <w:t>, te sam tekst natječaja koji je sastavni dio Odluke.</w:t>
      </w:r>
    </w:p>
    <w:p w:rsidR="0019175E" w:rsidRDefault="0019175E" w:rsidP="0019175E">
      <w:pPr>
        <w:rPr>
          <w:szCs w:val="24"/>
        </w:rPr>
      </w:pPr>
      <w:r>
        <w:rPr>
          <w:szCs w:val="24"/>
        </w:rPr>
        <w:t xml:space="preserve">Prijedlogom predmetne Odluke pristupa se raspisivanju javnog natječaja za zakup poljoprivrednog zemljišta u vlasništvu RH na području Grada </w:t>
      </w:r>
      <w:r w:rsidR="00246B46">
        <w:rPr>
          <w:szCs w:val="24"/>
        </w:rPr>
        <w:t xml:space="preserve">Ludbrega </w:t>
      </w:r>
      <w:r>
        <w:rPr>
          <w:szCs w:val="24"/>
        </w:rPr>
        <w:t xml:space="preserve">za ukupno </w:t>
      </w:r>
      <w:r w:rsidR="00AF37CA">
        <w:rPr>
          <w:szCs w:val="24"/>
        </w:rPr>
        <w:t>43</w:t>
      </w:r>
      <w:r w:rsidR="00A15929">
        <w:rPr>
          <w:szCs w:val="24"/>
        </w:rPr>
        <w:t>,</w:t>
      </w:r>
      <w:r w:rsidR="00AF37CA">
        <w:rPr>
          <w:szCs w:val="24"/>
        </w:rPr>
        <w:t>2861</w:t>
      </w:r>
      <w:r w:rsidR="00A15929">
        <w:rPr>
          <w:szCs w:val="24"/>
        </w:rPr>
        <w:t xml:space="preserve"> </w:t>
      </w:r>
      <w:r w:rsidR="00E71498">
        <w:rPr>
          <w:szCs w:val="24"/>
        </w:rPr>
        <w:t>hektara na rok od 25 godina</w:t>
      </w:r>
      <w:r w:rsidR="00A15929">
        <w:rPr>
          <w:szCs w:val="24"/>
        </w:rPr>
        <w:t xml:space="preserve"> i 10,7754 ha na rok od 5 godina zbog zemljišta koje je određeno za povrat. </w:t>
      </w:r>
    </w:p>
    <w:p w:rsidR="0019175E" w:rsidRPr="00802EA2" w:rsidRDefault="0019175E" w:rsidP="0019175E">
      <w:pPr>
        <w:rPr>
          <w:szCs w:val="24"/>
        </w:rPr>
      </w:pPr>
      <w:r w:rsidRPr="00802EA2">
        <w:rPr>
          <w:szCs w:val="24"/>
        </w:rPr>
        <w:t xml:space="preserve">Početna cijena u natječaju utvrđena je na temelju Uredbe o načinu izračuna početne zakupnine poljoprivrednog zemljišta u vlasništvu Republike Hrvatske te naknade za korištenje voda radi obavljanja djelatnosti </w:t>
      </w:r>
      <w:proofErr w:type="spellStart"/>
      <w:r w:rsidRPr="00802EA2">
        <w:rPr>
          <w:szCs w:val="24"/>
        </w:rPr>
        <w:t>akvakulture</w:t>
      </w:r>
      <w:proofErr w:type="spellEnd"/>
      <w:r w:rsidRPr="00802EA2">
        <w:rPr>
          <w:szCs w:val="24"/>
        </w:rPr>
        <w:t xml:space="preserve">  ("Narodne novine", broj 89/18).</w:t>
      </w:r>
    </w:p>
    <w:p w:rsidR="0019175E" w:rsidRPr="00802EA2" w:rsidRDefault="0019175E" w:rsidP="0019175E">
      <w:pPr>
        <w:rPr>
          <w:szCs w:val="24"/>
        </w:rPr>
      </w:pPr>
      <w:r>
        <w:rPr>
          <w:szCs w:val="24"/>
        </w:rPr>
        <w:t xml:space="preserve">Javni natječaj </w:t>
      </w:r>
      <w:r w:rsidRPr="00802EA2">
        <w:rPr>
          <w:szCs w:val="24"/>
        </w:rPr>
        <w:t xml:space="preserve">objavit će se na oglasnoj ploči  i mrežnoj stranici Grada </w:t>
      </w:r>
      <w:r w:rsidR="00246B46">
        <w:rPr>
          <w:szCs w:val="24"/>
        </w:rPr>
        <w:t>Ludbrega</w:t>
      </w:r>
      <w:r w:rsidRPr="00802EA2">
        <w:rPr>
          <w:szCs w:val="24"/>
        </w:rPr>
        <w:t xml:space="preserve"> u trajanju od 30 dana. </w:t>
      </w:r>
    </w:p>
    <w:p w:rsidR="0019175E" w:rsidRDefault="0019175E" w:rsidP="0019175E">
      <w:pPr>
        <w:rPr>
          <w:szCs w:val="24"/>
        </w:rPr>
      </w:pPr>
      <w:r w:rsidRPr="00802EA2">
        <w:rPr>
          <w:szCs w:val="24"/>
        </w:rPr>
        <w:t xml:space="preserve">Odluku o izboru najpovoljnije ponude donosi Gradsko vijeće Grada </w:t>
      </w:r>
      <w:r w:rsidR="00246B46">
        <w:rPr>
          <w:szCs w:val="24"/>
        </w:rPr>
        <w:t>Ludbrega</w:t>
      </w:r>
      <w:r w:rsidRPr="00802EA2">
        <w:rPr>
          <w:szCs w:val="24"/>
        </w:rPr>
        <w:t xml:space="preserve"> na prijedlog Povjerenstva za zakup poljoprivrednog zemljišta u vlasništvu Republike Hrvatske za Grad </w:t>
      </w:r>
      <w:r w:rsidR="00246B46">
        <w:rPr>
          <w:szCs w:val="24"/>
        </w:rPr>
        <w:t>Ludbreg</w:t>
      </w:r>
      <w:r>
        <w:rPr>
          <w:szCs w:val="24"/>
        </w:rPr>
        <w:t xml:space="preserve"> uz </w:t>
      </w:r>
      <w:r w:rsidRPr="00802EA2">
        <w:rPr>
          <w:szCs w:val="24"/>
        </w:rPr>
        <w:t xml:space="preserve">prethodno mišljenje </w:t>
      </w:r>
      <w:r w:rsidR="00246B46">
        <w:rPr>
          <w:szCs w:val="24"/>
        </w:rPr>
        <w:t>Varaždinske</w:t>
      </w:r>
      <w:r w:rsidRPr="00802EA2">
        <w:rPr>
          <w:szCs w:val="24"/>
        </w:rPr>
        <w:t xml:space="preserve"> županij</w:t>
      </w:r>
      <w:r>
        <w:rPr>
          <w:szCs w:val="24"/>
        </w:rPr>
        <w:t>e</w:t>
      </w:r>
      <w:r w:rsidRPr="00802EA2">
        <w:rPr>
          <w:szCs w:val="24"/>
        </w:rPr>
        <w:t xml:space="preserve"> i suglasnost</w:t>
      </w:r>
      <w:r>
        <w:rPr>
          <w:szCs w:val="24"/>
        </w:rPr>
        <w:t xml:space="preserve">i </w:t>
      </w:r>
      <w:r w:rsidRPr="00802EA2">
        <w:rPr>
          <w:szCs w:val="24"/>
        </w:rPr>
        <w:t>Ministarstv</w:t>
      </w:r>
      <w:r>
        <w:rPr>
          <w:szCs w:val="24"/>
        </w:rPr>
        <w:t>a</w:t>
      </w:r>
      <w:r w:rsidRPr="00802EA2">
        <w:rPr>
          <w:szCs w:val="24"/>
        </w:rPr>
        <w:t xml:space="preserve"> poljoprivrede.</w:t>
      </w:r>
    </w:p>
    <w:p w:rsidR="0019175E" w:rsidRPr="00802EA2" w:rsidRDefault="0019175E" w:rsidP="0019175E">
      <w:pPr>
        <w:rPr>
          <w:szCs w:val="24"/>
        </w:rPr>
      </w:pPr>
      <w:r>
        <w:rPr>
          <w:szCs w:val="24"/>
        </w:rPr>
        <w:t xml:space="preserve">Slijedom navedenog predlaže se Gradskom vijeću Grada </w:t>
      </w:r>
      <w:r w:rsidR="00C54D67">
        <w:rPr>
          <w:szCs w:val="24"/>
        </w:rPr>
        <w:t>Ludbrega</w:t>
      </w:r>
      <w:r>
        <w:rPr>
          <w:szCs w:val="24"/>
        </w:rPr>
        <w:t xml:space="preserve"> donošenje Odluke o raspisivanju javnog natječaja za zakup poljoprivredno</w:t>
      </w:r>
      <w:r w:rsidR="00A15929">
        <w:rPr>
          <w:szCs w:val="24"/>
        </w:rPr>
        <w:t>g</w:t>
      </w:r>
      <w:r>
        <w:rPr>
          <w:szCs w:val="24"/>
        </w:rPr>
        <w:t xml:space="preserve"> zemljišta u vlasništvu RH na području Grada </w:t>
      </w:r>
      <w:r w:rsidR="00C54D67">
        <w:rPr>
          <w:szCs w:val="24"/>
        </w:rPr>
        <w:t>Ludbrega</w:t>
      </w:r>
      <w:r>
        <w:rPr>
          <w:szCs w:val="24"/>
        </w:rPr>
        <w:t>.</w:t>
      </w:r>
    </w:p>
    <w:p w:rsidR="0019175E" w:rsidRDefault="0019175E" w:rsidP="0019175E">
      <w:pPr>
        <w:rPr>
          <w:szCs w:val="24"/>
        </w:rPr>
      </w:pPr>
    </w:p>
    <w:p w:rsidR="0019175E" w:rsidRDefault="00C54D67" w:rsidP="0019175E">
      <w:pPr>
        <w:ind w:left="5664"/>
        <w:rPr>
          <w:szCs w:val="24"/>
        </w:rPr>
      </w:pPr>
      <w:r>
        <w:rPr>
          <w:szCs w:val="24"/>
        </w:rPr>
        <w:t>GRADONAČELNIK</w:t>
      </w:r>
    </w:p>
    <w:p w:rsidR="00C54D67" w:rsidRDefault="00A15929" w:rsidP="0019175E">
      <w:pPr>
        <w:ind w:left="5664"/>
        <w:rPr>
          <w:szCs w:val="24"/>
        </w:rPr>
      </w:pPr>
      <w:r>
        <w:rPr>
          <w:szCs w:val="24"/>
        </w:rPr>
        <w:t xml:space="preserve">   </w:t>
      </w:r>
      <w:r w:rsidR="00C54D67">
        <w:rPr>
          <w:szCs w:val="24"/>
        </w:rPr>
        <w:t>Dubravko Bilić</w:t>
      </w:r>
    </w:p>
    <w:p w:rsidR="00D46872" w:rsidRDefault="00D46872" w:rsidP="0019175E">
      <w:pPr>
        <w:spacing w:after="100" w:afterAutospacing="1"/>
        <w:rPr>
          <w:szCs w:val="24"/>
        </w:rPr>
      </w:pPr>
    </w:p>
    <w:p w:rsidR="0026652A" w:rsidRPr="001E19F5" w:rsidRDefault="0026652A" w:rsidP="0026652A">
      <w:pPr>
        <w:spacing w:after="100" w:afterAutospacing="1"/>
        <w:rPr>
          <w:rFonts w:ascii="Cambria" w:hAnsi="Cambria"/>
          <w:szCs w:val="24"/>
        </w:rPr>
      </w:pPr>
      <w:r w:rsidRPr="001E19F5">
        <w:rPr>
          <w:rFonts w:ascii="Cambria" w:hAnsi="Cambria"/>
          <w:szCs w:val="24"/>
        </w:rPr>
        <w:lastRenderedPageBreak/>
        <w:t xml:space="preserve">Na temelju članka 61. stavka 5. Zakona o poljoprivrednom zemljištu </w:t>
      </w:r>
      <w:r w:rsidRPr="001E19F5">
        <w:rPr>
          <w:rFonts w:ascii="Cambria" w:eastAsia="Times New Roman" w:hAnsi="Cambria"/>
          <w:szCs w:val="24"/>
          <w:lang w:eastAsia="hr-HR"/>
        </w:rPr>
        <w:t xml:space="preserve">("Narodne novine", broj 20/2018, 115/2018 i 98/2019) </w:t>
      </w:r>
      <w:r w:rsidRPr="001E19F5">
        <w:rPr>
          <w:rFonts w:ascii="Cambria" w:hAnsi="Cambria"/>
          <w:szCs w:val="24"/>
        </w:rPr>
        <w:t xml:space="preserve">i Odluke o raspisivanju javnog natječaja za </w:t>
      </w:r>
      <w:r>
        <w:rPr>
          <w:rFonts w:ascii="Cambria" w:hAnsi="Cambria"/>
          <w:szCs w:val="24"/>
        </w:rPr>
        <w:t>zakup</w:t>
      </w:r>
      <w:r w:rsidRPr="001E19F5">
        <w:rPr>
          <w:rFonts w:ascii="Cambria" w:hAnsi="Cambria"/>
          <w:szCs w:val="24"/>
        </w:rPr>
        <w:t xml:space="preserve"> poljoprivrednog zemljišta u vlasništvu Republike Hrvatske na području Grada </w:t>
      </w:r>
      <w:r>
        <w:rPr>
          <w:rFonts w:ascii="Cambria" w:hAnsi="Cambria"/>
          <w:szCs w:val="24"/>
        </w:rPr>
        <w:t>Ludbrega</w:t>
      </w:r>
      <w:r w:rsidRPr="001E19F5">
        <w:rPr>
          <w:rFonts w:ascii="Cambria" w:hAnsi="Cambria"/>
          <w:szCs w:val="24"/>
        </w:rPr>
        <w:t xml:space="preserve">, </w:t>
      </w:r>
      <w:r w:rsidRPr="001E19F5">
        <w:rPr>
          <w:rFonts w:ascii="Cambria" w:hAnsi="Cambria"/>
        </w:rPr>
        <w:t>KLASA: 320-02/21-01/1</w:t>
      </w:r>
      <w:r w:rsidRPr="001E19F5">
        <w:rPr>
          <w:rFonts w:ascii="Cambria" w:hAnsi="Cambria"/>
          <w:szCs w:val="24"/>
        </w:rPr>
        <w:t xml:space="preserve">, URBROJ: </w:t>
      </w:r>
      <w:r w:rsidRPr="001E19F5">
        <w:rPr>
          <w:rFonts w:ascii="Cambria" w:hAnsi="Cambria"/>
        </w:rPr>
        <w:t>2186</w:t>
      </w:r>
      <w:r w:rsidR="007F2D51">
        <w:rPr>
          <w:rFonts w:ascii="Cambria" w:hAnsi="Cambria"/>
        </w:rPr>
        <w:t>-</w:t>
      </w:r>
      <w:r w:rsidRPr="001E19F5">
        <w:rPr>
          <w:rFonts w:ascii="Cambria" w:hAnsi="Cambria"/>
        </w:rPr>
        <w:t>1</w:t>
      </w:r>
      <w:r w:rsidR="007F2D51">
        <w:rPr>
          <w:rFonts w:ascii="Cambria" w:hAnsi="Cambria"/>
        </w:rPr>
        <w:t>6</w:t>
      </w:r>
      <w:r w:rsidRPr="001E19F5">
        <w:rPr>
          <w:rFonts w:ascii="Cambria" w:hAnsi="Cambria"/>
        </w:rPr>
        <w:t>-02/1-2</w:t>
      </w:r>
      <w:r w:rsidR="007F2D51">
        <w:rPr>
          <w:rFonts w:ascii="Cambria" w:hAnsi="Cambria"/>
        </w:rPr>
        <w:t>2</w:t>
      </w:r>
      <w:r w:rsidRPr="001E19F5">
        <w:rPr>
          <w:rFonts w:ascii="Cambria" w:hAnsi="Cambria"/>
        </w:rPr>
        <w:t>-</w:t>
      </w:r>
      <w:r w:rsidR="003C4414">
        <w:rPr>
          <w:rFonts w:ascii="Cambria" w:hAnsi="Cambria"/>
        </w:rPr>
        <w:t>28</w:t>
      </w:r>
      <w:r w:rsidRPr="001E19F5">
        <w:rPr>
          <w:rFonts w:ascii="Cambria" w:hAnsi="Cambria"/>
          <w:szCs w:val="24"/>
        </w:rPr>
        <w:t xml:space="preserve">,  od </w:t>
      </w:r>
      <w:r w:rsidR="007E6AE6">
        <w:rPr>
          <w:rFonts w:ascii="Cambria" w:hAnsi="Cambria"/>
          <w:szCs w:val="24"/>
        </w:rPr>
        <w:t>13. listopada</w:t>
      </w:r>
      <w:r w:rsidRPr="001E19F5">
        <w:rPr>
          <w:rFonts w:ascii="Cambria" w:hAnsi="Cambria"/>
          <w:szCs w:val="24"/>
        </w:rPr>
        <w:t xml:space="preserve"> 202</w:t>
      </w:r>
      <w:r w:rsidR="0086408B">
        <w:rPr>
          <w:rFonts w:ascii="Cambria" w:hAnsi="Cambria"/>
          <w:szCs w:val="24"/>
        </w:rPr>
        <w:t>2</w:t>
      </w:r>
      <w:r w:rsidRPr="001E19F5">
        <w:rPr>
          <w:rFonts w:ascii="Cambria" w:hAnsi="Cambria"/>
          <w:szCs w:val="24"/>
        </w:rPr>
        <w:t xml:space="preserve">. godine, Gradsko vijeće Grada </w:t>
      </w:r>
      <w:r>
        <w:rPr>
          <w:rFonts w:ascii="Cambria" w:hAnsi="Cambria"/>
          <w:szCs w:val="24"/>
        </w:rPr>
        <w:t>Ludbrega</w:t>
      </w:r>
      <w:r w:rsidRPr="001E19F5">
        <w:rPr>
          <w:rFonts w:ascii="Cambria" w:hAnsi="Cambria"/>
          <w:szCs w:val="24"/>
        </w:rPr>
        <w:t xml:space="preserve"> na </w:t>
      </w:r>
      <w:r w:rsidR="007E6AE6">
        <w:rPr>
          <w:rFonts w:ascii="Cambria" w:hAnsi="Cambria"/>
          <w:szCs w:val="24"/>
        </w:rPr>
        <w:t>14.</w:t>
      </w:r>
      <w:r w:rsidRPr="001E19F5">
        <w:rPr>
          <w:rFonts w:ascii="Cambria" w:hAnsi="Cambria"/>
          <w:szCs w:val="24"/>
        </w:rPr>
        <w:t xml:space="preserve"> sjednici održanoj </w:t>
      </w:r>
      <w:r w:rsidR="007E6AE6">
        <w:rPr>
          <w:rFonts w:ascii="Cambria" w:hAnsi="Cambria"/>
          <w:szCs w:val="24"/>
        </w:rPr>
        <w:t>13. listopada</w:t>
      </w:r>
      <w:r w:rsidRPr="001E19F5">
        <w:rPr>
          <w:rFonts w:ascii="Cambria" w:hAnsi="Cambria"/>
          <w:szCs w:val="24"/>
        </w:rPr>
        <w:t xml:space="preserve"> 202</w:t>
      </w:r>
      <w:r w:rsidR="0086408B">
        <w:rPr>
          <w:rFonts w:ascii="Cambria" w:hAnsi="Cambria"/>
          <w:szCs w:val="24"/>
        </w:rPr>
        <w:t>2</w:t>
      </w:r>
      <w:r w:rsidRPr="001E19F5">
        <w:rPr>
          <w:rFonts w:ascii="Cambria" w:hAnsi="Cambria"/>
          <w:szCs w:val="24"/>
        </w:rPr>
        <w:t>. godine objavljuje</w:t>
      </w:r>
    </w:p>
    <w:p w:rsidR="0019175E" w:rsidRPr="009C45E8" w:rsidRDefault="0019175E" w:rsidP="0019175E">
      <w:pPr>
        <w:spacing w:after="100" w:afterAutospacing="1"/>
        <w:jc w:val="center"/>
        <w:rPr>
          <w:rFonts w:eastAsia="Times New Roman"/>
          <w:szCs w:val="24"/>
          <w:lang w:eastAsia="hr-HR"/>
        </w:rPr>
      </w:pPr>
      <w:r>
        <w:rPr>
          <w:rFonts w:eastAsia="Times New Roman"/>
          <w:b/>
          <w:bCs/>
          <w:szCs w:val="24"/>
          <w:lang w:eastAsia="hr-HR"/>
        </w:rPr>
        <w:t xml:space="preserve">J A V N I  </w:t>
      </w:r>
      <w:r w:rsidRPr="009C45E8">
        <w:rPr>
          <w:rFonts w:eastAsia="Times New Roman"/>
          <w:b/>
          <w:bCs/>
          <w:szCs w:val="24"/>
          <w:lang w:eastAsia="hr-HR"/>
        </w:rPr>
        <w:t>N A T J E Č A J</w:t>
      </w:r>
    </w:p>
    <w:p w:rsidR="0019175E" w:rsidRDefault="0019175E" w:rsidP="0019175E">
      <w:pPr>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Pr>
          <w:rFonts w:eastAsia="Times New Roman"/>
          <w:b/>
          <w:bCs/>
          <w:szCs w:val="24"/>
          <w:lang w:eastAsia="hr-HR"/>
        </w:rPr>
        <w:t xml:space="preserve"> </w:t>
      </w:r>
      <w:r w:rsidRPr="009C45E8">
        <w:rPr>
          <w:rFonts w:eastAsia="Times New Roman"/>
          <w:b/>
          <w:bCs/>
          <w:szCs w:val="24"/>
          <w:lang w:eastAsia="hr-HR"/>
        </w:rPr>
        <w:t>Grada</w:t>
      </w:r>
      <w:r>
        <w:rPr>
          <w:rFonts w:eastAsia="Times New Roman"/>
          <w:b/>
          <w:bCs/>
          <w:szCs w:val="24"/>
          <w:lang w:eastAsia="hr-HR"/>
        </w:rPr>
        <w:t xml:space="preserve"> </w:t>
      </w:r>
      <w:r w:rsidR="0026652A">
        <w:rPr>
          <w:rFonts w:eastAsia="Times New Roman"/>
          <w:b/>
          <w:bCs/>
          <w:szCs w:val="24"/>
          <w:lang w:eastAsia="hr-HR"/>
        </w:rPr>
        <w:t>Ludbrega</w:t>
      </w:r>
    </w:p>
    <w:p w:rsidR="0019175E" w:rsidRPr="009C45E8" w:rsidRDefault="0019175E" w:rsidP="0019175E">
      <w:pPr>
        <w:rPr>
          <w:rFonts w:eastAsia="Times New Roman"/>
          <w:bCs/>
          <w:szCs w:val="24"/>
          <w:lang w:eastAsia="hr-HR"/>
        </w:rPr>
      </w:pPr>
    </w:p>
    <w:p w:rsidR="0019175E" w:rsidRDefault="0019175E" w:rsidP="0019175E">
      <w:pPr>
        <w:jc w:val="center"/>
        <w:rPr>
          <w:rFonts w:eastAsia="Times New Roman"/>
          <w:b/>
          <w:bCs/>
          <w:szCs w:val="24"/>
          <w:lang w:eastAsia="hr-HR"/>
        </w:rPr>
      </w:pPr>
      <w:r>
        <w:rPr>
          <w:rFonts w:eastAsia="Times New Roman"/>
          <w:b/>
          <w:bCs/>
          <w:szCs w:val="24"/>
          <w:lang w:eastAsia="hr-HR"/>
        </w:rPr>
        <w:t>I.</w:t>
      </w:r>
    </w:p>
    <w:p w:rsidR="0019175E" w:rsidRDefault="000640E9" w:rsidP="0019175E">
      <w:pPr>
        <w:pStyle w:val="Bezproreda"/>
        <w:spacing w:after="120"/>
        <w:jc w:val="both"/>
        <w:rPr>
          <w:rFonts w:ascii="Cambria" w:hAnsi="Cambria"/>
          <w:sz w:val="24"/>
          <w:szCs w:val="24"/>
          <w:lang w:eastAsia="hr-HR"/>
        </w:rPr>
      </w:pPr>
      <w:r>
        <w:rPr>
          <w:rFonts w:ascii="Times New Roman" w:hAnsi="Times New Roman"/>
          <w:sz w:val="24"/>
          <w:szCs w:val="24"/>
          <w:lang w:eastAsia="hr-HR"/>
        </w:rPr>
        <w:t xml:space="preserve"> </w:t>
      </w:r>
      <w:r w:rsidR="0026652A" w:rsidRPr="001E19F5">
        <w:rPr>
          <w:rFonts w:ascii="Cambria" w:hAnsi="Cambria"/>
          <w:sz w:val="24"/>
          <w:szCs w:val="24"/>
          <w:lang w:eastAsia="hr-HR"/>
        </w:rPr>
        <w:t>Predmet javnog natječaja je</w:t>
      </w:r>
      <w:r w:rsidR="003D1308">
        <w:rPr>
          <w:rFonts w:ascii="Cambria" w:hAnsi="Cambria"/>
          <w:sz w:val="24"/>
          <w:szCs w:val="24"/>
          <w:lang w:eastAsia="hr-HR"/>
        </w:rPr>
        <w:t xml:space="preserve"> zakup</w:t>
      </w:r>
      <w:r w:rsidR="0026652A" w:rsidRPr="001E19F5">
        <w:rPr>
          <w:rFonts w:ascii="Cambria" w:hAnsi="Cambria"/>
          <w:sz w:val="24"/>
          <w:szCs w:val="24"/>
          <w:lang w:eastAsia="hr-HR"/>
        </w:rPr>
        <w:t xml:space="preserve"> poljoprivrednog zemljišta u vlasništvu Republike Hrvatske na području Grada </w:t>
      </w:r>
      <w:r w:rsidR="0026652A">
        <w:rPr>
          <w:rFonts w:ascii="Cambria" w:hAnsi="Cambria"/>
          <w:sz w:val="24"/>
          <w:szCs w:val="24"/>
          <w:lang w:eastAsia="hr-HR"/>
        </w:rPr>
        <w:t>Ludbrega</w:t>
      </w:r>
      <w:r w:rsidR="0026652A" w:rsidRPr="001E19F5">
        <w:rPr>
          <w:rFonts w:ascii="Cambria" w:hAnsi="Cambria"/>
          <w:sz w:val="24"/>
          <w:szCs w:val="24"/>
          <w:lang w:eastAsia="hr-HR"/>
        </w:rPr>
        <w:t>, na području katastarsk</w:t>
      </w:r>
      <w:r w:rsidR="0026652A">
        <w:rPr>
          <w:rFonts w:ascii="Cambria" w:hAnsi="Cambria"/>
          <w:sz w:val="24"/>
          <w:szCs w:val="24"/>
          <w:lang w:eastAsia="hr-HR"/>
        </w:rPr>
        <w:t>ih</w:t>
      </w:r>
      <w:r w:rsidR="0026652A" w:rsidRPr="001E19F5">
        <w:rPr>
          <w:rFonts w:ascii="Cambria" w:hAnsi="Cambria"/>
          <w:sz w:val="24"/>
          <w:szCs w:val="24"/>
          <w:lang w:eastAsia="hr-HR"/>
        </w:rPr>
        <w:t xml:space="preserve"> općin</w:t>
      </w:r>
      <w:r w:rsidR="0026652A">
        <w:rPr>
          <w:rFonts w:ascii="Cambria" w:hAnsi="Cambria"/>
          <w:sz w:val="24"/>
          <w:szCs w:val="24"/>
          <w:lang w:eastAsia="hr-HR"/>
        </w:rPr>
        <w:t>a</w:t>
      </w:r>
      <w:r w:rsidR="0026652A" w:rsidRPr="001E19F5">
        <w:rPr>
          <w:rFonts w:ascii="Cambria" w:hAnsi="Cambria"/>
          <w:sz w:val="24"/>
          <w:szCs w:val="24"/>
          <w:lang w:eastAsia="hr-HR"/>
        </w:rPr>
        <w:t xml:space="preserve"> </w:t>
      </w:r>
      <w:proofErr w:type="spellStart"/>
      <w:r w:rsidR="0026652A">
        <w:rPr>
          <w:rFonts w:ascii="Cambria" w:eastAsia="Times New Roman" w:hAnsi="Cambria"/>
          <w:sz w:val="24"/>
          <w:szCs w:val="24"/>
          <w:lang w:eastAsia="hr-HR"/>
        </w:rPr>
        <w:t>Bolfan</w:t>
      </w:r>
      <w:proofErr w:type="spellEnd"/>
      <w:r w:rsidR="0026652A">
        <w:rPr>
          <w:rFonts w:ascii="Cambria" w:eastAsia="Times New Roman" w:hAnsi="Cambria"/>
          <w:sz w:val="24"/>
          <w:szCs w:val="24"/>
          <w:lang w:eastAsia="hr-HR"/>
        </w:rPr>
        <w:t xml:space="preserve">, </w:t>
      </w:r>
      <w:proofErr w:type="spellStart"/>
      <w:r w:rsidR="0026652A">
        <w:rPr>
          <w:rFonts w:ascii="Cambria" w:eastAsia="Times New Roman" w:hAnsi="Cambria"/>
          <w:sz w:val="24"/>
          <w:szCs w:val="24"/>
          <w:lang w:eastAsia="hr-HR"/>
        </w:rPr>
        <w:t>Čukovec</w:t>
      </w:r>
      <w:proofErr w:type="spellEnd"/>
      <w:r w:rsidR="0026652A" w:rsidRPr="001E19F5">
        <w:rPr>
          <w:rFonts w:ascii="Cambria" w:hAnsi="Cambria"/>
          <w:sz w:val="24"/>
          <w:szCs w:val="24"/>
          <w:lang w:eastAsia="hr-HR"/>
        </w:rPr>
        <w:t>,</w:t>
      </w:r>
      <w:r w:rsidR="0026652A">
        <w:rPr>
          <w:rFonts w:ascii="Cambria" w:hAnsi="Cambria"/>
          <w:sz w:val="24"/>
          <w:szCs w:val="24"/>
          <w:lang w:eastAsia="hr-HR"/>
        </w:rPr>
        <w:t xml:space="preserve"> Ludbreg, </w:t>
      </w:r>
      <w:proofErr w:type="spellStart"/>
      <w:r w:rsidR="0026652A">
        <w:rPr>
          <w:rFonts w:ascii="Cambria" w:hAnsi="Cambria"/>
          <w:sz w:val="24"/>
          <w:szCs w:val="24"/>
          <w:lang w:eastAsia="hr-HR"/>
        </w:rPr>
        <w:t>Segovina</w:t>
      </w:r>
      <w:proofErr w:type="spellEnd"/>
      <w:r w:rsidR="0026652A">
        <w:rPr>
          <w:rFonts w:ascii="Cambria" w:hAnsi="Cambria"/>
          <w:sz w:val="24"/>
          <w:szCs w:val="24"/>
          <w:lang w:eastAsia="hr-HR"/>
        </w:rPr>
        <w:t xml:space="preserve">, </w:t>
      </w:r>
      <w:proofErr w:type="spellStart"/>
      <w:r w:rsidR="0026652A">
        <w:rPr>
          <w:rFonts w:ascii="Cambria" w:hAnsi="Cambria"/>
          <w:sz w:val="24"/>
          <w:szCs w:val="24"/>
          <w:lang w:eastAsia="hr-HR"/>
        </w:rPr>
        <w:t>Selnik</w:t>
      </w:r>
      <w:proofErr w:type="spellEnd"/>
      <w:r w:rsidR="00337086">
        <w:rPr>
          <w:rFonts w:ascii="Cambria" w:hAnsi="Cambria"/>
          <w:sz w:val="24"/>
          <w:szCs w:val="24"/>
          <w:lang w:eastAsia="hr-HR"/>
        </w:rPr>
        <w:t xml:space="preserve">, </w:t>
      </w:r>
      <w:r w:rsidR="0026652A">
        <w:rPr>
          <w:rFonts w:ascii="Cambria" w:hAnsi="Cambria"/>
          <w:sz w:val="24"/>
          <w:szCs w:val="24"/>
          <w:lang w:eastAsia="hr-HR"/>
        </w:rPr>
        <w:t xml:space="preserve">Vinogradi </w:t>
      </w:r>
      <w:proofErr w:type="spellStart"/>
      <w:r w:rsidR="0026652A">
        <w:rPr>
          <w:rFonts w:ascii="Cambria" w:hAnsi="Cambria"/>
          <w:sz w:val="24"/>
          <w:szCs w:val="24"/>
          <w:lang w:eastAsia="hr-HR"/>
        </w:rPr>
        <w:t>Ludbreški</w:t>
      </w:r>
      <w:proofErr w:type="spellEnd"/>
      <w:r w:rsidR="00337086">
        <w:rPr>
          <w:rFonts w:ascii="Cambria" w:hAnsi="Cambria"/>
          <w:sz w:val="24"/>
          <w:szCs w:val="24"/>
          <w:lang w:eastAsia="hr-HR"/>
        </w:rPr>
        <w:t xml:space="preserve">, </w:t>
      </w:r>
      <w:proofErr w:type="spellStart"/>
      <w:r w:rsidR="008C6464">
        <w:rPr>
          <w:rFonts w:ascii="Cambria" w:hAnsi="Cambria"/>
          <w:sz w:val="24"/>
          <w:szCs w:val="24"/>
          <w:lang w:eastAsia="hr-HR"/>
        </w:rPr>
        <w:t>Sigetec</w:t>
      </w:r>
      <w:proofErr w:type="spellEnd"/>
      <w:r w:rsidR="008C6464">
        <w:rPr>
          <w:rFonts w:ascii="Cambria" w:hAnsi="Cambria"/>
          <w:sz w:val="24"/>
          <w:szCs w:val="24"/>
          <w:lang w:eastAsia="hr-HR"/>
        </w:rPr>
        <w:t xml:space="preserve"> </w:t>
      </w:r>
      <w:proofErr w:type="spellStart"/>
      <w:r w:rsidR="008C6464">
        <w:rPr>
          <w:rFonts w:ascii="Cambria" w:hAnsi="Cambria"/>
          <w:sz w:val="24"/>
          <w:szCs w:val="24"/>
          <w:lang w:eastAsia="hr-HR"/>
        </w:rPr>
        <w:t>Ludbreški</w:t>
      </w:r>
      <w:proofErr w:type="spellEnd"/>
      <w:r w:rsidR="008C6464">
        <w:rPr>
          <w:rFonts w:ascii="Cambria" w:hAnsi="Cambria"/>
          <w:sz w:val="24"/>
          <w:szCs w:val="24"/>
          <w:lang w:eastAsia="hr-HR"/>
        </w:rPr>
        <w:t xml:space="preserve">, </w:t>
      </w:r>
      <w:proofErr w:type="spellStart"/>
      <w:r w:rsidR="008C6464">
        <w:rPr>
          <w:rFonts w:ascii="Cambria" w:hAnsi="Cambria"/>
          <w:sz w:val="24"/>
          <w:szCs w:val="24"/>
          <w:lang w:eastAsia="hr-HR"/>
        </w:rPr>
        <w:t>Slokovec</w:t>
      </w:r>
      <w:proofErr w:type="spellEnd"/>
      <w:r w:rsidR="0026652A" w:rsidRPr="001E19F5">
        <w:rPr>
          <w:rFonts w:ascii="Cambria" w:hAnsi="Cambria"/>
          <w:sz w:val="24"/>
          <w:szCs w:val="24"/>
          <w:lang w:eastAsia="hr-HR"/>
        </w:rPr>
        <w:t xml:space="preserve"> koje je Programom raspolaganja poljoprivrednim zemljištem u vlasništvu Republike Hrvatske za Grad </w:t>
      </w:r>
      <w:r w:rsidR="0026652A">
        <w:rPr>
          <w:rFonts w:ascii="Cambria" w:hAnsi="Cambria"/>
          <w:sz w:val="24"/>
          <w:szCs w:val="24"/>
          <w:lang w:eastAsia="hr-HR"/>
        </w:rPr>
        <w:t>Ludbreg</w:t>
      </w:r>
      <w:r w:rsidR="0026652A" w:rsidRPr="001E19F5">
        <w:rPr>
          <w:rFonts w:ascii="Cambria" w:hAnsi="Cambria"/>
          <w:sz w:val="24"/>
          <w:szCs w:val="24"/>
          <w:lang w:eastAsia="hr-HR"/>
        </w:rPr>
        <w:t xml:space="preserve"> predviđeno za </w:t>
      </w:r>
      <w:r w:rsidR="0026652A">
        <w:rPr>
          <w:rFonts w:ascii="Cambria" w:hAnsi="Cambria"/>
          <w:sz w:val="24"/>
          <w:szCs w:val="24"/>
          <w:lang w:eastAsia="hr-HR"/>
        </w:rPr>
        <w:t>zakup</w:t>
      </w:r>
      <w:r w:rsidR="008C7394">
        <w:rPr>
          <w:rFonts w:ascii="Cambria" w:hAnsi="Cambria"/>
          <w:sz w:val="24"/>
          <w:szCs w:val="24"/>
          <w:lang w:eastAsia="hr-HR"/>
        </w:rPr>
        <w:t xml:space="preserve"> i/ili povrat.</w:t>
      </w:r>
    </w:p>
    <w:p w:rsidR="008C7394" w:rsidRPr="008C7394" w:rsidRDefault="008C7394" w:rsidP="008C7394">
      <w:pPr>
        <w:pStyle w:val="t-9-8"/>
        <w:spacing w:before="0" w:beforeAutospacing="0" w:after="0" w:afterAutospacing="0"/>
        <w:jc w:val="both"/>
      </w:pPr>
      <w:r w:rsidRPr="009D0E7B">
        <w:t xml:space="preserve">Površine zemljišta koje su Programom raspolaganja poljoprivrednim zemljištem u vlasništvu Republike Hrvatske za </w:t>
      </w:r>
      <w:r>
        <w:t>Grad Ludbreg</w:t>
      </w:r>
      <w:r w:rsidRPr="009D0E7B">
        <w:t xml:space="preserve"> predviđene za povrat daju se u zakup javnim natječajem na rok do pet godina, s mogućnošću produljenja, odnosno do pravomoćnosti rješenja o povratu sukladno posebnom propisu ili do privođenja toga zemljišta namjeni utvrđenoj prostornim planom. </w:t>
      </w:r>
    </w:p>
    <w:p w:rsidR="0019175E" w:rsidRPr="009C45E8" w:rsidRDefault="0019175E" w:rsidP="0019175E">
      <w:pPr>
        <w:pStyle w:val="t-9-8"/>
        <w:spacing w:before="0" w:beforeAutospacing="0" w:after="120" w:afterAutospacing="0"/>
        <w:contextualSpacing/>
        <w:jc w:val="both"/>
      </w:pPr>
      <w:r w:rsidRPr="009C45E8">
        <w:t xml:space="preserve">Površine zemljišta koje su </w:t>
      </w:r>
      <w:r>
        <w:t>Programom r</w:t>
      </w:r>
      <w:r w:rsidRPr="009C45E8">
        <w:t>aspolaganja poljoprivrednim zemljištem u vlasništvu Republike Hrvatske za Grad</w:t>
      </w:r>
      <w:r>
        <w:t xml:space="preserve"> </w:t>
      </w:r>
      <w:r w:rsidR="0026652A">
        <w:t>Ludbreg</w:t>
      </w:r>
      <w:r w:rsidRPr="009C45E8">
        <w:t xml:space="preserve"> predviđene za zakup, daju se u zakup na rok od </w:t>
      </w:r>
      <w:r>
        <w:t>dvadeset i pet (</w:t>
      </w:r>
      <w:r w:rsidRPr="009C45E8">
        <w:t>25</w:t>
      </w:r>
      <w:r>
        <w:t>)</w:t>
      </w:r>
      <w:r w:rsidRPr="009C45E8">
        <w:t xml:space="preserve"> godina s mogućnošću produljenja za isto razdoblje</w:t>
      </w:r>
      <w:r w:rsidR="00A15929">
        <w:t xml:space="preserve"> te na pet (5) godina za zemljište koje je određeno za povrat. </w:t>
      </w:r>
    </w:p>
    <w:p w:rsidR="00D54EA1" w:rsidRDefault="0019175E" w:rsidP="0019175E">
      <w:pPr>
        <w:tabs>
          <w:tab w:val="left" w:pos="709"/>
        </w:tabs>
        <w:spacing w:after="120"/>
        <w:rPr>
          <w:rFonts w:eastAsia="Times New Roman"/>
          <w:bCs/>
          <w:szCs w:val="24"/>
          <w:lang w:eastAsia="hr-HR"/>
        </w:rPr>
      </w:pPr>
      <w:r w:rsidRPr="009C45E8">
        <w:rPr>
          <w:rFonts w:eastAsia="Times New Roman"/>
          <w:bCs/>
          <w:szCs w:val="24"/>
          <w:lang w:eastAsia="hr-HR"/>
        </w:rPr>
        <w:t xml:space="preserve">Poljoprivredno zemljište </w:t>
      </w:r>
      <w:r>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zakupninama nalaze se u Prilogu 1. </w:t>
      </w:r>
      <w:r w:rsidR="00EC55C8">
        <w:rPr>
          <w:rFonts w:eastAsia="Times New Roman"/>
          <w:bCs/>
          <w:szCs w:val="24"/>
          <w:lang w:eastAsia="hr-HR"/>
        </w:rPr>
        <w:t xml:space="preserve">i Prilogu 2. </w:t>
      </w:r>
      <w:r w:rsidRPr="009C45E8">
        <w:rPr>
          <w:rFonts w:eastAsia="Times New Roman"/>
          <w:bCs/>
          <w:szCs w:val="24"/>
          <w:lang w:eastAsia="hr-HR"/>
        </w:rPr>
        <w:t xml:space="preserve">ovog javnog natječaja. </w:t>
      </w:r>
    </w:p>
    <w:p w:rsidR="0019175E" w:rsidRDefault="00C1517C" w:rsidP="0019175E">
      <w:pPr>
        <w:tabs>
          <w:tab w:val="left" w:pos="709"/>
        </w:tabs>
        <w:spacing w:after="120"/>
        <w:rPr>
          <w:rFonts w:eastAsia="Times New Roman"/>
          <w:bCs/>
          <w:szCs w:val="24"/>
          <w:lang w:eastAsia="hr-HR"/>
        </w:rPr>
      </w:pPr>
      <w:r>
        <w:rPr>
          <w:rFonts w:eastAsia="Times New Roman"/>
          <w:bCs/>
          <w:szCs w:val="24"/>
          <w:lang w:eastAsia="hr-HR"/>
        </w:rPr>
        <w:t>Ponude s</w:t>
      </w:r>
      <w:r w:rsidR="0026304D">
        <w:rPr>
          <w:rFonts w:eastAsia="Times New Roman"/>
          <w:bCs/>
          <w:szCs w:val="24"/>
          <w:lang w:eastAsia="hr-HR"/>
        </w:rPr>
        <w:t>e</w:t>
      </w:r>
      <w:r>
        <w:rPr>
          <w:rFonts w:eastAsia="Times New Roman"/>
          <w:bCs/>
          <w:szCs w:val="24"/>
          <w:lang w:eastAsia="hr-HR"/>
        </w:rPr>
        <w:t xml:space="preserve"> podnose</w:t>
      </w:r>
      <w:r w:rsidR="00A96481">
        <w:rPr>
          <w:rFonts w:eastAsia="Times New Roman"/>
          <w:bCs/>
          <w:szCs w:val="24"/>
          <w:lang w:eastAsia="hr-HR"/>
        </w:rPr>
        <w:t xml:space="preserve"> po proizvodno – tehnološkim cjelinama, na način da se podnosi ponuda</w:t>
      </w:r>
      <w:r>
        <w:rPr>
          <w:rFonts w:eastAsia="Times New Roman"/>
          <w:bCs/>
          <w:szCs w:val="24"/>
          <w:lang w:eastAsia="hr-HR"/>
        </w:rPr>
        <w:t xml:space="preserve"> za </w:t>
      </w:r>
      <w:r w:rsidR="0026304D">
        <w:rPr>
          <w:rFonts w:eastAsia="Times New Roman"/>
          <w:bCs/>
          <w:szCs w:val="24"/>
          <w:lang w:eastAsia="hr-HR"/>
        </w:rPr>
        <w:t>sve čestice koje čine jednu</w:t>
      </w:r>
      <w:r>
        <w:rPr>
          <w:rFonts w:eastAsia="Times New Roman"/>
          <w:bCs/>
          <w:szCs w:val="24"/>
          <w:lang w:eastAsia="hr-HR"/>
        </w:rPr>
        <w:t xml:space="preserve"> PTC (</w:t>
      </w:r>
      <w:r w:rsidR="00D54EA1">
        <w:rPr>
          <w:rFonts w:eastAsia="Times New Roman"/>
          <w:bCs/>
          <w:szCs w:val="24"/>
          <w:lang w:eastAsia="hr-HR"/>
        </w:rPr>
        <w:t xml:space="preserve"> PTC od </w:t>
      </w:r>
      <w:r>
        <w:rPr>
          <w:rFonts w:eastAsia="Times New Roman"/>
          <w:bCs/>
          <w:szCs w:val="24"/>
          <w:lang w:eastAsia="hr-HR"/>
        </w:rPr>
        <w:t>1</w:t>
      </w:r>
      <w:r w:rsidR="00213191">
        <w:rPr>
          <w:rFonts w:eastAsia="Times New Roman"/>
          <w:bCs/>
          <w:szCs w:val="24"/>
          <w:lang w:eastAsia="hr-HR"/>
        </w:rPr>
        <w:t>.</w:t>
      </w:r>
      <w:r>
        <w:rPr>
          <w:rFonts w:eastAsia="Times New Roman"/>
          <w:bCs/>
          <w:szCs w:val="24"/>
          <w:lang w:eastAsia="hr-HR"/>
        </w:rPr>
        <w:t>-</w:t>
      </w:r>
      <w:r w:rsidR="000E14F9">
        <w:rPr>
          <w:rFonts w:eastAsia="Times New Roman"/>
          <w:bCs/>
          <w:szCs w:val="24"/>
          <w:lang w:eastAsia="hr-HR"/>
        </w:rPr>
        <w:t>1</w:t>
      </w:r>
      <w:r w:rsidR="00F36A8F">
        <w:rPr>
          <w:rFonts w:eastAsia="Times New Roman"/>
          <w:bCs/>
          <w:szCs w:val="24"/>
          <w:lang w:eastAsia="hr-HR"/>
        </w:rPr>
        <w:t>6</w:t>
      </w:r>
      <w:r w:rsidR="00213191">
        <w:rPr>
          <w:rFonts w:eastAsia="Times New Roman"/>
          <w:bCs/>
          <w:szCs w:val="24"/>
          <w:lang w:eastAsia="hr-HR"/>
        </w:rPr>
        <w:t>.</w:t>
      </w:r>
      <w:r w:rsidR="00D54EA1">
        <w:rPr>
          <w:rFonts w:eastAsia="Times New Roman"/>
          <w:bCs/>
          <w:szCs w:val="24"/>
          <w:lang w:eastAsia="hr-HR"/>
        </w:rPr>
        <w:t xml:space="preserve"> iz stupca broj 3 Priloga 1.i 2.</w:t>
      </w:r>
      <w:r w:rsidR="00A96481">
        <w:rPr>
          <w:rFonts w:eastAsia="Times New Roman"/>
          <w:bCs/>
          <w:szCs w:val="24"/>
          <w:lang w:eastAsia="hr-HR"/>
        </w:rPr>
        <w:t>,</w:t>
      </w:r>
      <w:r>
        <w:rPr>
          <w:rFonts w:eastAsia="Times New Roman"/>
          <w:bCs/>
          <w:szCs w:val="24"/>
          <w:lang w:eastAsia="hr-HR"/>
        </w:rPr>
        <w:t xml:space="preserve">) s ciljem </w:t>
      </w:r>
      <w:r w:rsidR="00D54EA1">
        <w:rPr>
          <w:rFonts w:eastAsia="Times New Roman"/>
          <w:bCs/>
          <w:szCs w:val="24"/>
          <w:lang w:eastAsia="hr-HR"/>
        </w:rPr>
        <w:t xml:space="preserve">što manjeg usitnjavanja tehnoloških cjelina. </w:t>
      </w:r>
    </w:p>
    <w:p w:rsidR="008C7394" w:rsidRPr="009D0E7B" w:rsidRDefault="008C7394" w:rsidP="008C7394">
      <w:pPr>
        <w:spacing w:before="100" w:beforeAutospacing="1" w:after="100" w:afterAutospacing="1"/>
        <w:rPr>
          <w:szCs w:val="24"/>
        </w:rPr>
      </w:pPr>
      <w:r w:rsidRPr="009D0E7B">
        <w:rPr>
          <w:szCs w:val="24"/>
        </w:rPr>
        <w:t xml:space="preserve">Katastarske čestice koje su predviđene za povrat imovine oduzete za vrijeme jugoslavenske komunističke vladavine i ostale namjene, </w:t>
      </w:r>
      <w:r w:rsidR="00A15929">
        <w:rPr>
          <w:szCs w:val="24"/>
        </w:rPr>
        <w:t xml:space="preserve">prikazane su u </w:t>
      </w:r>
      <w:r w:rsidR="00EC55C8">
        <w:rPr>
          <w:szCs w:val="24"/>
        </w:rPr>
        <w:t>Prilogu 2</w:t>
      </w:r>
      <w:r w:rsidR="00A15929">
        <w:rPr>
          <w:szCs w:val="24"/>
        </w:rPr>
        <w:t xml:space="preserve">. </w:t>
      </w:r>
    </w:p>
    <w:p w:rsidR="008C7394" w:rsidRDefault="008C7394" w:rsidP="0019175E">
      <w:pPr>
        <w:tabs>
          <w:tab w:val="left" w:pos="709"/>
        </w:tabs>
        <w:spacing w:after="120"/>
        <w:rPr>
          <w:szCs w:val="24"/>
        </w:rPr>
      </w:pPr>
    </w:p>
    <w:p w:rsidR="0019175E" w:rsidRDefault="0019175E" w:rsidP="0019175E">
      <w:pPr>
        <w:jc w:val="center"/>
        <w:rPr>
          <w:rFonts w:eastAsia="Times New Roman"/>
          <w:b/>
          <w:bCs/>
          <w:szCs w:val="24"/>
          <w:lang w:eastAsia="hr-HR"/>
        </w:rPr>
      </w:pPr>
      <w:r w:rsidRPr="009C45E8">
        <w:rPr>
          <w:rFonts w:eastAsia="Times New Roman"/>
          <w:b/>
          <w:bCs/>
          <w:szCs w:val="24"/>
          <w:lang w:eastAsia="hr-HR"/>
        </w:rPr>
        <w:t>II</w:t>
      </w:r>
      <w:r>
        <w:rPr>
          <w:rFonts w:eastAsia="Times New Roman"/>
          <w:b/>
          <w:bCs/>
          <w:szCs w:val="24"/>
          <w:lang w:eastAsia="hr-HR"/>
        </w:rPr>
        <w:t>.</w:t>
      </w:r>
    </w:p>
    <w:p w:rsidR="0019175E" w:rsidRPr="009C45E8" w:rsidRDefault="0019175E" w:rsidP="0019175E">
      <w:pPr>
        <w:spacing w:after="120"/>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19175E" w:rsidRPr="009C45E8" w:rsidRDefault="0019175E" w:rsidP="0019175E">
      <w:pPr>
        <w:spacing w:after="120"/>
        <w:rPr>
          <w:szCs w:val="24"/>
        </w:rPr>
      </w:pPr>
      <w:r w:rsidRPr="009C45E8">
        <w:rPr>
          <w:szCs w:val="24"/>
        </w:rPr>
        <w:lastRenderedPageBreak/>
        <w:t>Sudionik javnog natječaja za zakup ne može biti fizička ili pravna osoba koja je poljoprivredno zemljište u vlasništvu države dodijeljeno u zakup dala u podzakup ili je njime na drugi način neovlašteno raspolagala.</w:t>
      </w:r>
    </w:p>
    <w:p w:rsidR="0019175E" w:rsidRPr="009C45E8" w:rsidRDefault="0019175E" w:rsidP="0019175E">
      <w:pPr>
        <w:spacing w:after="120"/>
        <w:rPr>
          <w:szCs w:val="24"/>
        </w:rPr>
      </w:pPr>
      <w:r w:rsidRPr="009C45E8">
        <w:rPr>
          <w:szCs w:val="24"/>
        </w:rPr>
        <w:t>Zajednička ponuda ponuditelja na natječaju za zakup smatra se nevažećom.</w:t>
      </w:r>
    </w:p>
    <w:p w:rsidR="0019175E" w:rsidRDefault="0019175E" w:rsidP="0019175E">
      <w:pPr>
        <w:rPr>
          <w:szCs w:val="24"/>
        </w:rPr>
      </w:pPr>
      <w:r w:rsidRPr="009C45E8">
        <w:rPr>
          <w:szCs w:val="24"/>
        </w:rPr>
        <w:t>Ako ponuđena zakupnina na javnom natječaju za zakup od strane ponuditelja koji ispunjava natječajne uvjete prelazi dvostruki iznos početne zakupnine, takva ponuda se smatra nevažećom.</w:t>
      </w:r>
    </w:p>
    <w:p w:rsidR="0026652A" w:rsidRPr="009C45E8" w:rsidRDefault="0026652A" w:rsidP="0019175E">
      <w:pPr>
        <w:rPr>
          <w:szCs w:val="24"/>
        </w:rPr>
      </w:pPr>
    </w:p>
    <w:p w:rsidR="0019175E" w:rsidRPr="009C45E8" w:rsidRDefault="0019175E" w:rsidP="0019175E">
      <w:pPr>
        <w:rPr>
          <w:szCs w:val="24"/>
        </w:rPr>
      </w:pPr>
    </w:p>
    <w:p w:rsidR="0019175E" w:rsidRDefault="0019175E" w:rsidP="0019175E">
      <w:pPr>
        <w:jc w:val="center"/>
        <w:rPr>
          <w:b/>
          <w:szCs w:val="24"/>
        </w:rPr>
      </w:pPr>
      <w:r w:rsidRPr="009C45E8">
        <w:rPr>
          <w:b/>
          <w:szCs w:val="24"/>
        </w:rPr>
        <w:t>III</w:t>
      </w:r>
      <w:r>
        <w:rPr>
          <w:b/>
          <w:szCs w:val="24"/>
        </w:rPr>
        <w:t>.</w:t>
      </w:r>
    </w:p>
    <w:p w:rsidR="0019175E" w:rsidRPr="009C45E8" w:rsidRDefault="0019175E" w:rsidP="0019175E">
      <w:pPr>
        <w:rPr>
          <w:szCs w:val="24"/>
        </w:rPr>
      </w:pPr>
      <w:r>
        <w:rPr>
          <w:szCs w:val="24"/>
        </w:rPr>
        <w:t>(</w:t>
      </w:r>
      <w:r w:rsidRPr="009C45E8">
        <w:rPr>
          <w:szCs w:val="24"/>
        </w:rPr>
        <w:t>1</w:t>
      </w:r>
      <w:r>
        <w:rPr>
          <w:szCs w:val="24"/>
        </w:rPr>
        <w:t>)</w:t>
      </w:r>
      <w:r w:rsidRPr="009C45E8">
        <w:rPr>
          <w:szCs w:val="24"/>
        </w:rPr>
        <w:t xml:space="preserve"> Pravo prvenstva na javnom natječaju za zakup sukladno članku 36. Zakona o poljoprivrednom zemljištu </w:t>
      </w:r>
      <w:r>
        <w:rPr>
          <w:rFonts w:eastAsia="Times New Roman"/>
          <w:szCs w:val="24"/>
          <w:lang w:eastAsia="hr-HR"/>
        </w:rPr>
        <w:t>(</w:t>
      </w:r>
      <w:r w:rsidRPr="009C45E8">
        <w:rPr>
          <w:rFonts w:eastAsia="Times New Roman"/>
          <w:szCs w:val="24"/>
          <w:lang w:eastAsia="hr-HR"/>
        </w:rPr>
        <w:t>u daljnjem tekstu</w:t>
      </w:r>
      <w:r>
        <w:rPr>
          <w:rFonts w:eastAsia="Times New Roman"/>
          <w:szCs w:val="24"/>
          <w:lang w:eastAsia="hr-HR"/>
        </w:rPr>
        <w:t>:</w:t>
      </w:r>
      <w:r w:rsidRPr="009C45E8">
        <w:rPr>
          <w:rFonts w:eastAsia="Times New Roman"/>
          <w:szCs w:val="24"/>
          <w:lang w:eastAsia="hr-HR"/>
        </w:rPr>
        <w:t xml:space="preserve"> Zakon) </w:t>
      </w:r>
      <w:r w:rsidRPr="009C45E8">
        <w:rPr>
          <w:szCs w:val="24"/>
        </w:rPr>
        <w:t>imaju fizičke i pravne osobe koje su sudjelovale u natječaju sljedećim redoslijedom:</w:t>
      </w:r>
    </w:p>
    <w:p w:rsidR="0019175E" w:rsidRPr="009C45E8" w:rsidRDefault="0019175E" w:rsidP="0019175E">
      <w:pPr>
        <w:rPr>
          <w:szCs w:val="24"/>
        </w:rPr>
      </w:pPr>
    </w:p>
    <w:p w:rsidR="0019175E" w:rsidRPr="009C45E8" w:rsidRDefault="0019175E" w:rsidP="0019175E">
      <w:pPr>
        <w:spacing w:after="120"/>
        <w:ind w:firstLine="709"/>
        <w:rPr>
          <w:szCs w:val="24"/>
        </w:rPr>
      </w:pPr>
      <w:r w:rsidRPr="00AB7531">
        <w:rPr>
          <w:b/>
          <w:szCs w:val="24"/>
        </w:rPr>
        <w:t>a)</w:t>
      </w:r>
      <w:r w:rsidRPr="009C45E8">
        <w:rPr>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Grada</w:t>
      </w:r>
      <w:r w:rsidR="008C7394">
        <w:rPr>
          <w:szCs w:val="24"/>
        </w:rPr>
        <w:t xml:space="preserve"> Ludbrega</w:t>
      </w:r>
      <w:r w:rsidRPr="009C45E8">
        <w:rPr>
          <w:szCs w:val="24"/>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r>
        <w:rPr>
          <w:szCs w:val="24"/>
        </w:rPr>
        <w:t>.</w:t>
      </w:r>
    </w:p>
    <w:p w:rsidR="0019175E" w:rsidRPr="009C45E8" w:rsidRDefault="0019175E" w:rsidP="0019175E">
      <w:pPr>
        <w:spacing w:after="120"/>
        <w:rPr>
          <w:szCs w:val="24"/>
        </w:rPr>
      </w:pPr>
      <w:r w:rsidRPr="009C45E8">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19175E" w:rsidRPr="009C45E8" w:rsidRDefault="0019175E" w:rsidP="0019175E">
      <w:pPr>
        <w:spacing w:after="120"/>
        <w:rPr>
          <w:szCs w:val="24"/>
        </w:rPr>
      </w:pPr>
      <w:r w:rsidRPr="009C45E8">
        <w:rPr>
          <w:szCs w:val="24"/>
        </w:rPr>
        <w:t>Za ponuditelja koji je pravna osoba uzima se u obzir ukupan broj grla stoke i ukupna površina poljoprivrednog zemljišta kojom raspolaže ponuditelj i sve s njim povezane fizičke i pravne osobe.</w:t>
      </w:r>
    </w:p>
    <w:p w:rsidR="0019175E" w:rsidRPr="009C45E8" w:rsidRDefault="0019175E" w:rsidP="0019175E">
      <w:pPr>
        <w:spacing w:after="120"/>
        <w:ind w:firstLine="709"/>
        <w:rPr>
          <w:szCs w:val="24"/>
        </w:rPr>
      </w:pPr>
      <w:r w:rsidRPr="009C45E8">
        <w:rPr>
          <w:b/>
          <w:szCs w:val="24"/>
        </w:rPr>
        <w:t>b)</w:t>
      </w:r>
      <w:r w:rsidRPr="009C45E8">
        <w:rPr>
          <w:szCs w:val="24"/>
        </w:rPr>
        <w:t xml:space="preserve"> dosadašnji posjednik kojem je poljoprivreda primarna djelatnost ako je u mirnom posjedu na temelju ugovora koji su istekli</w:t>
      </w:r>
      <w:r w:rsidR="00467D95">
        <w:rPr>
          <w:szCs w:val="24"/>
        </w:rPr>
        <w:t>,</w:t>
      </w:r>
      <w:r w:rsidRPr="009C45E8">
        <w:rPr>
          <w:szCs w:val="24"/>
        </w:rPr>
        <w:t xml:space="preserve">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330061">
        <w:rPr>
          <w:szCs w:val="24"/>
        </w:rPr>
        <w:t xml:space="preserve">. Dosadašnji posjednik može koristiti ovako propisano pravo prvenstva i za ostale čestice koje čine jednu proizvodnu -tehnološku cjelinu, a u mirnom posjedu je istih ako je ugovorno bio vezan barem za jednu česticu iz PTC-e. </w:t>
      </w:r>
    </w:p>
    <w:p w:rsidR="0019175E" w:rsidRPr="009C45E8" w:rsidRDefault="0019175E" w:rsidP="0019175E">
      <w:pPr>
        <w:spacing w:after="120"/>
        <w:ind w:firstLine="709"/>
        <w:rPr>
          <w:szCs w:val="24"/>
        </w:rPr>
      </w:pPr>
      <w:r w:rsidRPr="009C45E8">
        <w:rPr>
          <w:b/>
          <w:szCs w:val="24"/>
        </w:rPr>
        <w:lastRenderedPageBreak/>
        <w:t>c)</w:t>
      </w:r>
      <w:r w:rsidRPr="009C45E8">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Grada</w:t>
      </w:r>
      <w:r>
        <w:rPr>
          <w:szCs w:val="24"/>
        </w:rPr>
        <w:t xml:space="preserve"> </w:t>
      </w:r>
      <w:r w:rsidR="0026652A">
        <w:rPr>
          <w:szCs w:val="24"/>
        </w:rPr>
        <w:t>Ludbrega</w:t>
      </w:r>
      <w:r w:rsidR="00447CB3">
        <w:rPr>
          <w:szCs w:val="24"/>
        </w:rPr>
        <w:t xml:space="preserve"> </w:t>
      </w:r>
      <w:r w:rsidRPr="009C45E8">
        <w:rPr>
          <w:szCs w:val="24"/>
        </w:rPr>
        <w:t>najmanje tri godine do objave javnog natječaja</w:t>
      </w:r>
      <w:r>
        <w:rPr>
          <w:szCs w:val="24"/>
        </w:rPr>
        <w:t>.</w:t>
      </w:r>
    </w:p>
    <w:p w:rsidR="0019175E" w:rsidRPr="009C45E8" w:rsidRDefault="0019175E" w:rsidP="0019175E">
      <w:pPr>
        <w:spacing w:after="120"/>
        <w:ind w:firstLine="709"/>
        <w:rPr>
          <w:szCs w:val="24"/>
        </w:rPr>
      </w:pPr>
      <w:r w:rsidRPr="009C45E8">
        <w:rPr>
          <w:b/>
          <w:szCs w:val="24"/>
        </w:rPr>
        <w:t>d)</w:t>
      </w:r>
      <w:r w:rsidRPr="009C45E8">
        <w:rPr>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Grada</w:t>
      </w:r>
      <w:r>
        <w:rPr>
          <w:szCs w:val="24"/>
        </w:rPr>
        <w:t xml:space="preserve"> </w:t>
      </w:r>
      <w:r w:rsidR="0026652A">
        <w:rPr>
          <w:szCs w:val="24"/>
        </w:rPr>
        <w:t>Ludbrega</w:t>
      </w:r>
      <w:r w:rsidR="00447CB3">
        <w:rPr>
          <w:szCs w:val="24"/>
        </w:rPr>
        <w:t xml:space="preserve"> </w:t>
      </w:r>
      <w:r w:rsidRPr="009C45E8">
        <w:rPr>
          <w:szCs w:val="24"/>
        </w:rPr>
        <w:t>najmanje tri godine do objave javnog natječaja</w:t>
      </w:r>
      <w:r>
        <w:rPr>
          <w:szCs w:val="24"/>
        </w:rPr>
        <w:t>.</w:t>
      </w:r>
    </w:p>
    <w:p w:rsidR="0019175E" w:rsidRPr="009C45E8" w:rsidRDefault="0019175E" w:rsidP="0019175E">
      <w:pPr>
        <w:spacing w:after="120"/>
        <w:ind w:firstLine="709"/>
        <w:rPr>
          <w:szCs w:val="24"/>
        </w:rPr>
      </w:pPr>
      <w:r w:rsidRPr="009C45E8">
        <w:rPr>
          <w:b/>
          <w:szCs w:val="24"/>
        </w:rPr>
        <w:t>e)</w:t>
      </w:r>
      <w:r w:rsidRPr="009C45E8">
        <w:rPr>
          <w:szCs w:val="24"/>
        </w:rPr>
        <w:t xml:space="preserve"> fizičke ili pravne osobe koje imaju prebivalište ili sjedište ili proizvodni objekt u funkciji poljoprivredne proizvodnje na području Grada </w:t>
      </w:r>
      <w:r>
        <w:rPr>
          <w:szCs w:val="24"/>
        </w:rPr>
        <w:t xml:space="preserve"> </w:t>
      </w:r>
      <w:r w:rsidR="0026652A">
        <w:rPr>
          <w:szCs w:val="24"/>
        </w:rPr>
        <w:t>Ludbrega</w:t>
      </w:r>
      <w:r w:rsidR="00447CB3">
        <w:rPr>
          <w:szCs w:val="24"/>
        </w:rPr>
        <w:t xml:space="preserve"> </w:t>
      </w:r>
      <w:r w:rsidRPr="009C45E8">
        <w:rPr>
          <w:szCs w:val="24"/>
        </w:rPr>
        <w:t>najmanje tri godine do objave javnog natječaja</w:t>
      </w:r>
      <w:r>
        <w:rPr>
          <w:szCs w:val="24"/>
        </w:rPr>
        <w:t>.</w:t>
      </w:r>
    </w:p>
    <w:p w:rsidR="0019175E" w:rsidRPr="009C45E8" w:rsidRDefault="0019175E" w:rsidP="0019175E">
      <w:pPr>
        <w:spacing w:after="120"/>
        <w:ind w:firstLine="709"/>
        <w:rPr>
          <w:szCs w:val="24"/>
        </w:rPr>
      </w:pPr>
      <w:r w:rsidRPr="009C45E8">
        <w:rPr>
          <w:b/>
          <w:szCs w:val="24"/>
        </w:rPr>
        <w:t>f)</w:t>
      </w:r>
      <w:r w:rsidRPr="009C45E8">
        <w:rPr>
          <w:szCs w:val="24"/>
        </w:rPr>
        <w:t xml:space="preserve"> zadruge i trgovačka društva registrirana za obavljanje poljoprivredne djelatnosti i upisana u Upisnik poljoprivrednika najmanje tri godine do objave javnog natječaja</w:t>
      </w:r>
      <w:r>
        <w:rPr>
          <w:szCs w:val="24"/>
        </w:rPr>
        <w:t>.</w:t>
      </w:r>
    </w:p>
    <w:p w:rsidR="0019175E" w:rsidRPr="009C45E8" w:rsidRDefault="0019175E" w:rsidP="0019175E">
      <w:pPr>
        <w:ind w:firstLine="708"/>
        <w:rPr>
          <w:szCs w:val="24"/>
        </w:rPr>
      </w:pPr>
      <w:r w:rsidRPr="009C45E8">
        <w:rPr>
          <w:b/>
          <w:szCs w:val="24"/>
        </w:rPr>
        <w:t>g)</w:t>
      </w:r>
      <w:r w:rsidRPr="009C45E8">
        <w:rPr>
          <w:szCs w:val="24"/>
        </w:rPr>
        <w:t xml:space="preserve"> fizičke i pravne osobe koje se bave poljoprivrednom proizvodnjom</w:t>
      </w:r>
      <w:r>
        <w:rPr>
          <w:szCs w:val="24"/>
        </w:rPr>
        <w:t>.</w:t>
      </w:r>
    </w:p>
    <w:p w:rsidR="0019175E" w:rsidRDefault="0019175E" w:rsidP="0019175E">
      <w:pPr>
        <w:ind w:firstLine="709"/>
        <w:rPr>
          <w:szCs w:val="24"/>
        </w:rPr>
      </w:pPr>
      <w:r w:rsidRPr="009C45E8">
        <w:rPr>
          <w:b/>
          <w:szCs w:val="24"/>
        </w:rPr>
        <w:t>h)</w:t>
      </w:r>
      <w:r w:rsidRPr="009C45E8">
        <w:rPr>
          <w:szCs w:val="24"/>
        </w:rPr>
        <w:t xml:space="preserve"> ostale fizičke i pravne osobe koje se namjeravaju baviti poljoprivrednom proizvodnjom.</w:t>
      </w:r>
    </w:p>
    <w:p w:rsidR="0019175E" w:rsidRPr="009C45E8" w:rsidRDefault="0019175E" w:rsidP="0019175E">
      <w:pPr>
        <w:rPr>
          <w:szCs w:val="24"/>
        </w:rPr>
      </w:pPr>
    </w:p>
    <w:p w:rsidR="0019175E" w:rsidRPr="009C45E8" w:rsidRDefault="0019175E" w:rsidP="0019175E">
      <w:pPr>
        <w:spacing w:after="120"/>
        <w:rPr>
          <w:szCs w:val="24"/>
        </w:rPr>
      </w:pPr>
      <w:r>
        <w:rPr>
          <w:szCs w:val="24"/>
        </w:rPr>
        <w:t>(</w:t>
      </w:r>
      <w:r w:rsidRPr="009C45E8">
        <w:rPr>
          <w:szCs w:val="24"/>
        </w:rPr>
        <w:t>2</w:t>
      </w:r>
      <w:r>
        <w:rPr>
          <w:szCs w:val="24"/>
        </w:rPr>
        <w:t>)</w:t>
      </w:r>
      <w:r w:rsidRPr="009C45E8">
        <w:rPr>
          <w:szCs w:val="24"/>
        </w:rPr>
        <w:t xml:space="preserve"> Ako je više osoba iz stavka 1. ovoga članka u istom redoslijedu prava prvenstva za zakup, prednost se utvrđuje prema sljedećem redoslijedu:</w:t>
      </w:r>
    </w:p>
    <w:p w:rsidR="0019175E" w:rsidRPr="009C45E8" w:rsidRDefault="0019175E" w:rsidP="0019175E">
      <w:pPr>
        <w:spacing w:after="120"/>
        <w:ind w:firstLine="709"/>
        <w:rPr>
          <w:szCs w:val="24"/>
        </w:rPr>
      </w:pPr>
      <w:r w:rsidRPr="009C45E8">
        <w:rPr>
          <w:b/>
          <w:szCs w:val="24"/>
        </w:rPr>
        <w:t>a)</w:t>
      </w:r>
      <w:r w:rsidRPr="009C45E8">
        <w:rPr>
          <w:szCs w:val="24"/>
        </w:rPr>
        <w:t xml:space="preserve"> imaju ekonomsku vrijednost poljoprivrednog gospodarstva između 8</w:t>
      </w:r>
      <w:r>
        <w:rPr>
          <w:szCs w:val="24"/>
        </w:rPr>
        <w:t xml:space="preserve"> </w:t>
      </w:r>
      <w:r w:rsidRPr="009C45E8">
        <w:rPr>
          <w:szCs w:val="24"/>
        </w:rPr>
        <w:t>000</w:t>
      </w:r>
      <w:r>
        <w:rPr>
          <w:szCs w:val="24"/>
        </w:rPr>
        <w:t>,00</w:t>
      </w:r>
      <w:r w:rsidRPr="009C45E8">
        <w:rPr>
          <w:szCs w:val="24"/>
        </w:rPr>
        <w:t xml:space="preserve"> do 100.000</w:t>
      </w:r>
      <w:r>
        <w:rPr>
          <w:szCs w:val="24"/>
        </w:rPr>
        <w:t>,00</w:t>
      </w:r>
      <w:r w:rsidRPr="009C45E8">
        <w:rPr>
          <w:szCs w:val="24"/>
        </w:rPr>
        <w:t xml:space="preserve"> eura</w:t>
      </w:r>
      <w:r>
        <w:rPr>
          <w:szCs w:val="24"/>
        </w:rPr>
        <w:t>.</w:t>
      </w:r>
    </w:p>
    <w:p w:rsidR="0019175E" w:rsidRPr="009C45E8" w:rsidRDefault="0019175E" w:rsidP="0019175E">
      <w:pPr>
        <w:spacing w:after="120"/>
        <w:ind w:firstLine="709"/>
        <w:rPr>
          <w:szCs w:val="24"/>
        </w:rPr>
      </w:pPr>
      <w:r w:rsidRPr="009C45E8">
        <w:rPr>
          <w:b/>
          <w:szCs w:val="24"/>
        </w:rPr>
        <w:t>b)</w:t>
      </w:r>
      <w:r w:rsidRPr="009C45E8">
        <w:rPr>
          <w:szCs w:val="24"/>
        </w:rPr>
        <w:t xml:space="preserve"> pravna ili fizička osoba koja se bavi poljoprivrednom proizvodnjom sljedećim redoslijedom:</w:t>
      </w:r>
    </w:p>
    <w:p w:rsidR="0019175E" w:rsidRPr="009C45E8" w:rsidRDefault="0019175E" w:rsidP="0019175E">
      <w:pPr>
        <w:ind w:left="708" w:firstLine="708"/>
        <w:rPr>
          <w:szCs w:val="24"/>
        </w:rPr>
      </w:pPr>
      <w:r w:rsidRPr="009C45E8">
        <w:rPr>
          <w:szCs w:val="24"/>
        </w:rPr>
        <w:t>1. povrtlarstvom</w:t>
      </w:r>
    </w:p>
    <w:p w:rsidR="0019175E" w:rsidRPr="009C45E8" w:rsidRDefault="0019175E" w:rsidP="0019175E">
      <w:pPr>
        <w:ind w:left="708" w:firstLine="708"/>
        <w:rPr>
          <w:szCs w:val="24"/>
        </w:rPr>
      </w:pPr>
      <w:r w:rsidRPr="009C45E8">
        <w:rPr>
          <w:szCs w:val="24"/>
        </w:rPr>
        <w:t>2. voćarstvom (osim oraha)</w:t>
      </w:r>
    </w:p>
    <w:p w:rsidR="0019175E" w:rsidRPr="009C45E8" w:rsidRDefault="0019175E" w:rsidP="0019175E">
      <w:pPr>
        <w:ind w:left="708" w:firstLine="708"/>
        <w:rPr>
          <w:szCs w:val="24"/>
        </w:rPr>
      </w:pPr>
      <w:r w:rsidRPr="009C45E8">
        <w:rPr>
          <w:szCs w:val="24"/>
        </w:rPr>
        <w:t>3. vinogradarstvom</w:t>
      </w:r>
    </w:p>
    <w:p w:rsidR="0019175E" w:rsidRPr="009C45E8" w:rsidRDefault="0019175E" w:rsidP="0019175E">
      <w:pPr>
        <w:ind w:left="708" w:firstLine="708"/>
        <w:rPr>
          <w:szCs w:val="24"/>
        </w:rPr>
      </w:pPr>
      <w:r w:rsidRPr="009C45E8">
        <w:rPr>
          <w:szCs w:val="24"/>
        </w:rPr>
        <w:t>4. maslinarstvom</w:t>
      </w:r>
    </w:p>
    <w:p w:rsidR="0019175E" w:rsidRPr="009C45E8" w:rsidRDefault="0019175E" w:rsidP="0019175E">
      <w:pPr>
        <w:spacing w:after="120"/>
        <w:ind w:firstLine="709"/>
        <w:rPr>
          <w:szCs w:val="24"/>
        </w:rPr>
      </w:pPr>
      <w:r w:rsidRPr="009C45E8">
        <w:rPr>
          <w:b/>
          <w:szCs w:val="24"/>
        </w:rPr>
        <w:t>c)</w:t>
      </w:r>
      <w:r w:rsidRPr="009C45E8">
        <w:rPr>
          <w:szCs w:val="24"/>
        </w:rPr>
        <w:t xml:space="preserve"> pravna ili fizička osoba koja se bavi sjemenskom proizvodnjom</w:t>
      </w:r>
      <w:r>
        <w:rPr>
          <w:szCs w:val="24"/>
        </w:rPr>
        <w:t>.</w:t>
      </w:r>
    </w:p>
    <w:p w:rsidR="0019175E" w:rsidRPr="009C45E8" w:rsidRDefault="0019175E" w:rsidP="0019175E">
      <w:pPr>
        <w:spacing w:after="120"/>
        <w:ind w:firstLine="709"/>
        <w:rPr>
          <w:szCs w:val="24"/>
        </w:rPr>
      </w:pPr>
      <w:r w:rsidRPr="009C45E8">
        <w:rPr>
          <w:b/>
          <w:szCs w:val="24"/>
        </w:rPr>
        <w:t>d)</w:t>
      </w:r>
      <w:r w:rsidRPr="009C45E8">
        <w:rPr>
          <w:szCs w:val="24"/>
        </w:rPr>
        <w:t xml:space="preserve"> obrazovanje iz područja poljoprivrede, veterinarstva i prehrambene tehnologije, a najmanje SSS</w:t>
      </w:r>
      <w:r>
        <w:rPr>
          <w:szCs w:val="24"/>
        </w:rPr>
        <w:t>.</w:t>
      </w:r>
    </w:p>
    <w:p w:rsidR="0019175E" w:rsidRPr="009C45E8" w:rsidRDefault="0019175E" w:rsidP="0019175E">
      <w:pPr>
        <w:spacing w:after="120"/>
        <w:ind w:firstLine="709"/>
        <w:rPr>
          <w:szCs w:val="24"/>
        </w:rPr>
      </w:pPr>
      <w:r w:rsidRPr="009C45E8">
        <w:rPr>
          <w:b/>
          <w:szCs w:val="24"/>
        </w:rPr>
        <w:t>e)</w:t>
      </w:r>
      <w:r w:rsidRPr="009C45E8">
        <w:rPr>
          <w:szCs w:val="24"/>
        </w:rPr>
        <w:t xml:space="preserve"> nositelj obiteljskog poljoprivrednog gospodarstva koji je hrvatski branitelj iz Domovinskog rata, ili je dijete smrtno stradalog ili nestalog hrvatskog branitelja</w:t>
      </w:r>
      <w:r>
        <w:rPr>
          <w:szCs w:val="24"/>
        </w:rPr>
        <w:t>.</w:t>
      </w:r>
    </w:p>
    <w:p w:rsidR="0019175E" w:rsidRPr="009C45E8" w:rsidRDefault="0019175E" w:rsidP="0019175E">
      <w:pPr>
        <w:spacing w:after="120"/>
        <w:ind w:firstLine="709"/>
        <w:rPr>
          <w:szCs w:val="24"/>
        </w:rPr>
      </w:pPr>
      <w:r w:rsidRPr="009C45E8">
        <w:rPr>
          <w:b/>
          <w:szCs w:val="24"/>
        </w:rPr>
        <w:t>f)</w:t>
      </w:r>
      <w:r w:rsidRPr="009C45E8">
        <w:rPr>
          <w:szCs w:val="24"/>
        </w:rPr>
        <w:t xml:space="preserve"> veći broj članova obiteljskog poljoprivrednog gospodarstva</w:t>
      </w:r>
      <w:r>
        <w:rPr>
          <w:szCs w:val="24"/>
        </w:rPr>
        <w:t>.</w:t>
      </w:r>
    </w:p>
    <w:p w:rsidR="0019175E" w:rsidRDefault="0019175E" w:rsidP="0019175E">
      <w:pPr>
        <w:ind w:firstLine="709"/>
        <w:rPr>
          <w:szCs w:val="24"/>
        </w:rPr>
      </w:pPr>
      <w:r w:rsidRPr="009C45E8">
        <w:rPr>
          <w:b/>
          <w:szCs w:val="24"/>
        </w:rPr>
        <w:t>g)</w:t>
      </w:r>
      <w:r w:rsidRPr="009C45E8">
        <w:rPr>
          <w:szCs w:val="24"/>
        </w:rPr>
        <w:t xml:space="preserve"> dulje vrijeme upisan u Upisnik poljoprivrednika.</w:t>
      </w:r>
    </w:p>
    <w:p w:rsidR="0019175E" w:rsidRPr="009C45E8" w:rsidRDefault="0019175E" w:rsidP="0019175E">
      <w:pPr>
        <w:rPr>
          <w:szCs w:val="24"/>
        </w:rPr>
      </w:pPr>
    </w:p>
    <w:p w:rsidR="0019175E" w:rsidRDefault="0019175E" w:rsidP="0019175E">
      <w:pPr>
        <w:jc w:val="center"/>
        <w:rPr>
          <w:b/>
          <w:szCs w:val="24"/>
        </w:rPr>
      </w:pPr>
      <w:r w:rsidRPr="009C45E8">
        <w:rPr>
          <w:b/>
          <w:szCs w:val="24"/>
        </w:rPr>
        <w:t>IV</w:t>
      </w:r>
      <w:r>
        <w:rPr>
          <w:b/>
          <w:szCs w:val="24"/>
        </w:rPr>
        <w:t>.</w:t>
      </w:r>
    </w:p>
    <w:p w:rsidR="0019175E" w:rsidRPr="009C45E8" w:rsidRDefault="0019175E" w:rsidP="0019175E">
      <w:pPr>
        <w:rPr>
          <w:szCs w:val="24"/>
        </w:rPr>
      </w:pPr>
      <w:r w:rsidRPr="009C45E8">
        <w:rPr>
          <w:szCs w:val="24"/>
        </w:rPr>
        <w:t>Fizička ili pravna osoba ima pravo prvenstva zak</w:t>
      </w:r>
      <w:r>
        <w:rPr>
          <w:szCs w:val="24"/>
        </w:rPr>
        <w:t>upa prema utvrđenom redoslijedu</w:t>
      </w:r>
      <w:r w:rsidRPr="009C45E8">
        <w:rPr>
          <w:szCs w:val="24"/>
        </w:rPr>
        <w:t xml:space="preserve"> iz </w:t>
      </w:r>
      <w:r>
        <w:rPr>
          <w:szCs w:val="24"/>
        </w:rPr>
        <w:t>točke</w:t>
      </w:r>
      <w:r w:rsidRPr="009C45E8">
        <w:rPr>
          <w:szCs w:val="24"/>
        </w:rPr>
        <w:t xml:space="preserve"> III. ovog natječaja uz uvjet da prihvati najvišu cijenu koju je ponudio bilo koji od ponuđača koji ispunjava natječajne uvjete</w:t>
      </w:r>
      <w:r w:rsidR="00165342">
        <w:rPr>
          <w:szCs w:val="24"/>
        </w:rPr>
        <w:t>.</w:t>
      </w:r>
    </w:p>
    <w:p w:rsidR="0019175E" w:rsidRDefault="0019175E" w:rsidP="0019175E">
      <w:pPr>
        <w:jc w:val="center"/>
        <w:rPr>
          <w:b/>
          <w:szCs w:val="24"/>
        </w:rPr>
      </w:pPr>
      <w:r w:rsidRPr="009C45E8">
        <w:rPr>
          <w:b/>
          <w:szCs w:val="24"/>
        </w:rPr>
        <w:lastRenderedPageBreak/>
        <w:t>V</w:t>
      </w:r>
      <w:r>
        <w:rPr>
          <w:b/>
          <w:szCs w:val="24"/>
        </w:rPr>
        <w:t>.</w:t>
      </w:r>
    </w:p>
    <w:p w:rsidR="0026652A" w:rsidRPr="009C45E8" w:rsidRDefault="0019175E" w:rsidP="0019175E">
      <w:pPr>
        <w:rPr>
          <w:color w:val="000000" w:themeColor="text1"/>
          <w:szCs w:val="24"/>
        </w:rPr>
      </w:pPr>
      <w:r w:rsidRPr="009C45E8">
        <w:rPr>
          <w:color w:val="000000" w:themeColor="text1"/>
          <w:szCs w:val="24"/>
        </w:rPr>
        <w:t xml:space="preserve">Ponuda na javni natječaj obavezno treba sadržavati: ime/naziv adresu i OIB ponuditelja, </w:t>
      </w:r>
      <w:r w:rsidR="00A96481">
        <w:rPr>
          <w:color w:val="000000" w:themeColor="text1"/>
          <w:szCs w:val="24"/>
        </w:rPr>
        <w:t xml:space="preserve">PTC i </w:t>
      </w:r>
      <w:r w:rsidRPr="009C45E8">
        <w:rPr>
          <w:color w:val="000000" w:themeColor="text1"/>
          <w:szCs w:val="24"/>
        </w:rPr>
        <w:t>katastarsk</w:t>
      </w:r>
      <w:r w:rsidR="00A96481">
        <w:rPr>
          <w:color w:val="000000" w:themeColor="text1"/>
          <w:szCs w:val="24"/>
        </w:rPr>
        <w:t>e</w:t>
      </w:r>
      <w:r w:rsidRPr="009C45E8">
        <w:rPr>
          <w:color w:val="000000" w:themeColor="text1"/>
          <w:szCs w:val="24"/>
        </w:rPr>
        <w:t xml:space="preserve"> čestic</w:t>
      </w:r>
      <w:r w:rsidR="00A96481">
        <w:rPr>
          <w:color w:val="000000" w:themeColor="text1"/>
          <w:szCs w:val="24"/>
        </w:rPr>
        <w:t>e</w:t>
      </w:r>
      <w:r w:rsidRPr="009C45E8">
        <w:rPr>
          <w:color w:val="000000" w:themeColor="text1"/>
          <w:szCs w:val="24"/>
        </w:rPr>
        <w:t xml:space="preserve"> za koj</w:t>
      </w:r>
      <w:r w:rsidR="00A96481">
        <w:rPr>
          <w:color w:val="000000" w:themeColor="text1"/>
          <w:szCs w:val="24"/>
        </w:rPr>
        <w:t>e</w:t>
      </w:r>
      <w:r w:rsidRPr="009C45E8">
        <w:rPr>
          <w:color w:val="000000" w:themeColor="text1"/>
          <w:szCs w:val="24"/>
        </w:rPr>
        <w:t xml:space="preserve"> se dostavlja ponuda, ponuđenu cijenu za svaku katastarsku česticu za koju se dostavlja ponuda</w:t>
      </w:r>
      <w:r w:rsidR="00481A2E">
        <w:rPr>
          <w:color w:val="000000" w:themeColor="text1"/>
          <w:szCs w:val="24"/>
        </w:rPr>
        <w:t xml:space="preserve"> s time da se obavezno podnosi ponuda za cijelu PTC (od 1</w:t>
      </w:r>
      <w:r w:rsidR="00213191">
        <w:rPr>
          <w:color w:val="000000" w:themeColor="text1"/>
          <w:szCs w:val="24"/>
        </w:rPr>
        <w:t>.</w:t>
      </w:r>
      <w:r w:rsidR="00481A2E">
        <w:rPr>
          <w:color w:val="000000" w:themeColor="text1"/>
          <w:szCs w:val="24"/>
        </w:rPr>
        <w:t>-28</w:t>
      </w:r>
      <w:r w:rsidR="00213191">
        <w:rPr>
          <w:color w:val="000000" w:themeColor="text1"/>
          <w:szCs w:val="24"/>
        </w:rPr>
        <w:t>.</w:t>
      </w:r>
      <w:r w:rsidR="00481A2E">
        <w:rPr>
          <w:color w:val="000000" w:themeColor="text1"/>
          <w:szCs w:val="24"/>
        </w:rPr>
        <w:t>) iz stupca 3. Priloga 1.i 2.,</w:t>
      </w:r>
      <w:r w:rsidRPr="009C45E8">
        <w:rPr>
          <w:color w:val="000000" w:themeColor="text1"/>
          <w:szCs w:val="24"/>
        </w:rPr>
        <w:t xml:space="preserve"> gospodarski program za svaku </w:t>
      </w:r>
      <w:r w:rsidR="00213191">
        <w:rPr>
          <w:color w:val="000000" w:themeColor="text1"/>
          <w:szCs w:val="24"/>
        </w:rPr>
        <w:t>PTC</w:t>
      </w:r>
      <w:r w:rsidRPr="009C45E8">
        <w:rPr>
          <w:color w:val="000000" w:themeColor="text1"/>
          <w:szCs w:val="24"/>
        </w:rPr>
        <w:t xml:space="preserve"> za koju se dostavlja ponuda i popis dokumentacije dostavljen uz ponudu.</w:t>
      </w:r>
    </w:p>
    <w:p w:rsidR="0019175E" w:rsidRPr="009C45E8" w:rsidRDefault="0019175E" w:rsidP="0019175E">
      <w:pPr>
        <w:rPr>
          <w:szCs w:val="24"/>
        </w:rPr>
      </w:pPr>
    </w:p>
    <w:p w:rsidR="0019175E" w:rsidRDefault="0019175E" w:rsidP="0019175E">
      <w:pPr>
        <w:jc w:val="center"/>
        <w:rPr>
          <w:b/>
          <w:szCs w:val="24"/>
        </w:rPr>
      </w:pPr>
      <w:r w:rsidRPr="009C45E8">
        <w:rPr>
          <w:b/>
          <w:szCs w:val="24"/>
        </w:rPr>
        <w:t>VI</w:t>
      </w:r>
      <w:r>
        <w:rPr>
          <w:b/>
          <w:szCs w:val="24"/>
        </w:rPr>
        <w:t>.</w:t>
      </w:r>
    </w:p>
    <w:p w:rsidR="0019175E" w:rsidRPr="009C45E8" w:rsidRDefault="0019175E" w:rsidP="0019175E">
      <w:pPr>
        <w:spacing w:after="120"/>
        <w:rPr>
          <w:szCs w:val="24"/>
        </w:rPr>
      </w:pPr>
      <w:r>
        <w:rPr>
          <w:szCs w:val="24"/>
        </w:rPr>
        <w:t xml:space="preserve">(1) </w:t>
      </w:r>
      <w:r w:rsidRPr="009C45E8">
        <w:rPr>
          <w:szCs w:val="24"/>
        </w:rPr>
        <w:t xml:space="preserve">Osobe koje sudjeluju u javnom natječaju dužne su sukladno članku 5. Pravilnika o provođenju javnog natječaja za zakup poljoprivrednog zemljišta i zakup za ribnjake u vlasništvu Republike Hrvatske </w:t>
      </w:r>
      <w:r w:rsidRPr="009C45E8">
        <w:rPr>
          <w:rFonts w:eastAsia="Times New Roman"/>
          <w:szCs w:val="24"/>
          <w:lang w:eastAsia="hr-HR"/>
        </w:rPr>
        <w:t xml:space="preserve">("Narodne novine", broj </w:t>
      </w:r>
      <w:r w:rsidRPr="009C45E8">
        <w:rPr>
          <w:szCs w:val="24"/>
        </w:rPr>
        <w:t>47/</w:t>
      </w:r>
      <w:r>
        <w:rPr>
          <w:szCs w:val="24"/>
        </w:rPr>
        <w:t>20</w:t>
      </w:r>
      <w:r w:rsidRPr="009C45E8">
        <w:rPr>
          <w:szCs w:val="24"/>
        </w:rPr>
        <w:t>19) uz ponudu za ispunjavanje uvjeta za ostvarivanje prava prvenstva priložiti dokumentaciju navedenu u tablici 1</w:t>
      </w:r>
      <w:r>
        <w:rPr>
          <w:szCs w:val="24"/>
        </w:rPr>
        <w:t xml:space="preserve">., a koja se </w:t>
      </w:r>
      <w:r w:rsidRPr="009C45E8">
        <w:rPr>
          <w:szCs w:val="24"/>
        </w:rPr>
        <w:t>nalazi u prilogu ovoga natječ</w:t>
      </w:r>
      <w:r>
        <w:rPr>
          <w:szCs w:val="24"/>
        </w:rPr>
        <w:t>aja i čini njegov sastavni dio.</w:t>
      </w:r>
    </w:p>
    <w:p w:rsidR="0019175E" w:rsidRPr="009C45E8" w:rsidRDefault="0019175E" w:rsidP="0019175E">
      <w:pPr>
        <w:rPr>
          <w:szCs w:val="24"/>
        </w:rPr>
      </w:pPr>
      <w:r>
        <w:rPr>
          <w:szCs w:val="24"/>
        </w:rPr>
        <w:t xml:space="preserve">(2) </w:t>
      </w:r>
      <w:r w:rsidRPr="009C45E8">
        <w:rPr>
          <w:szCs w:val="24"/>
        </w:rPr>
        <w:t>Sudionici javnog natječaja dužni su za sudjelovanje na javnom natječaju priložiti i sljedeću dokumentaciju:</w:t>
      </w:r>
    </w:p>
    <w:p w:rsidR="0019175E" w:rsidRPr="009C45E8" w:rsidRDefault="0019175E" w:rsidP="0019175E">
      <w:pPr>
        <w:spacing w:after="120"/>
        <w:ind w:firstLine="709"/>
        <w:rPr>
          <w:szCs w:val="24"/>
        </w:rPr>
      </w:pPr>
      <w:r w:rsidRPr="009C45E8">
        <w:rPr>
          <w:szCs w:val="24"/>
        </w:rPr>
        <w:t>– potvrdu Grada</w:t>
      </w:r>
      <w:r>
        <w:rPr>
          <w:szCs w:val="24"/>
        </w:rPr>
        <w:t xml:space="preserve"> </w:t>
      </w:r>
      <w:r w:rsidR="002B7398">
        <w:rPr>
          <w:szCs w:val="24"/>
        </w:rPr>
        <w:t>Ludbrega</w:t>
      </w:r>
      <w:r>
        <w:rPr>
          <w:szCs w:val="24"/>
        </w:rPr>
        <w:t xml:space="preserve"> </w:t>
      </w:r>
      <w:r w:rsidRPr="009C45E8">
        <w:rPr>
          <w:szCs w:val="24"/>
        </w:rPr>
        <w:t>o podmirenju svih obveza s osnove korištenja poljoprivrednog zemljišta u vlasništvu države,</w:t>
      </w:r>
    </w:p>
    <w:p w:rsidR="0019175E" w:rsidRPr="009C45E8" w:rsidRDefault="0019175E" w:rsidP="0019175E">
      <w:pPr>
        <w:spacing w:after="120"/>
        <w:ind w:firstLine="709"/>
        <w:rPr>
          <w:szCs w:val="24"/>
        </w:rPr>
      </w:pPr>
      <w:r w:rsidRPr="009C45E8">
        <w:rPr>
          <w:szCs w:val="24"/>
        </w:rPr>
        <w:t>– potvrdu Porezne uprave o podmirenju svih obveza s osnove javnih davanja,</w:t>
      </w:r>
    </w:p>
    <w:p w:rsidR="0019175E" w:rsidRPr="009C45E8" w:rsidRDefault="0019175E" w:rsidP="0019175E">
      <w:pPr>
        <w:spacing w:after="120"/>
        <w:ind w:firstLine="709"/>
        <w:rPr>
          <w:szCs w:val="24"/>
        </w:rPr>
      </w:pPr>
      <w:r w:rsidRPr="009C45E8">
        <w:rPr>
          <w:szCs w:val="24"/>
        </w:rPr>
        <w:t>– izjavu da se protiv njih na području Republike Hrvatske ne vodi postupak zbog predaje u pos</w:t>
      </w:r>
      <w:r>
        <w:rPr>
          <w:szCs w:val="24"/>
        </w:rPr>
        <w:t>jed poljoprivrednog zemljišta (</w:t>
      </w:r>
      <w:r w:rsidRPr="009C45E8">
        <w:rPr>
          <w:szCs w:val="24"/>
        </w:rPr>
        <w:t>Obrazac 1),</w:t>
      </w:r>
    </w:p>
    <w:p w:rsidR="0019175E" w:rsidRPr="009C45E8" w:rsidRDefault="0019175E" w:rsidP="0019175E">
      <w:pPr>
        <w:spacing w:after="120"/>
        <w:ind w:firstLine="709"/>
        <w:rPr>
          <w:szCs w:val="24"/>
        </w:rPr>
      </w:pPr>
      <w:r w:rsidRPr="009C45E8">
        <w:rPr>
          <w:szCs w:val="24"/>
        </w:rPr>
        <w:t>– izjavu da nemaju duga s osnova korištenja poljoprivrednog zemljišta n</w:t>
      </w:r>
      <w:r>
        <w:rPr>
          <w:szCs w:val="24"/>
        </w:rPr>
        <w:t>a području Republike Hrvatske (</w:t>
      </w:r>
      <w:r w:rsidRPr="009C45E8">
        <w:rPr>
          <w:szCs w:val="24"/>
        </w:rPr>
        <w:t>Obrazac 1),</w:t>
      </w:r>
    </w:p>
    <w:p w:rsidR="0019175E" w:rsidRPr="009C45E8" w:rsidRDefault="0019175E" w:rsidP="0019175E">
      <w:pPr>
        <w:spacing w:after="120"/>
        <w:ind w:firstLine="709"/>
        <w:rPr>
          <w:szCs w:val="24"/>
        </w:rPr>
      </w:pPr>
      <w:r w:rsidRPr="009C45E8">
        <w:rPr>
          <w:szCs w:val="24"/>
        </w:rPr>
        <w:t>– izjava da se osobni podaci iz ponude na javnom natječaju za zakup koriste u daljnjem postupku sklapanja ugovora i vođenja registra evidencije</w:t>
      </w:r>
      <w:r>
        <w:rPr>
          <w:szCs w:val="24"/>
        </w:rPr>
        <w:t xml:space="preserve"> ugovora i naplate po ugovoru (Obrazac 3),</w:t>
      </w:r>
    </w:p>
    <w:p w:rsidR="0019175E" w:rsidRPr="009C45E8" w:rsidRDefault="0019175E" w:rsidP="0019175E">
      <w:pPr>
        <w:spacing w:after="120"/>
        <w:ind w:firstLine="709"/>
        <w:rPr>
          <w:szCs w:val="24"/>
        </w:rPr>
      </w:pPr>
      <w:r w:rsidRPr="009C45E8">
        <w:rPr>
          <w:szCs w:val="24"/>
        </w:rPr>
        <w:t>– gospodarski program korištenja poljoprivrednog zemljišta, na propisanom obrascu koji je sastavni dio natječaja.</w:t>
      </w:r>
    </w:p>
    <w:p w:rsidR="0019175E" w:rsidRPr="009C45E8" w:rsidRDefault="0019175E" w:rsidP="0019175E">
      <w:pPr>
        <w:spacing w:after="120"/>
        <w:rPr>
          <w:szCs w:val="24"/>
        </w:rPr>
      </w:pPr>
      <w:r>
        <w:rPr>
          <w:szCs w:val="24"/>
        </w:rPr>
        <w:t xml:space="preserve">(3) </w:t>
      </w:r>
      <w:r w:rsidRPr="009C45E8">
        <w:rPr>
          <w:szCs w:val="24"/>
        </w:rPr>
        <w:t xml:space="preserve">Sudionici javnog natječaja za zakup koji su pravne osobe sukladno </w:t>
      </w:r>
      <w:r>
        <w:rPr>
          <w:szCs w:val="24"/>
        </w:rPr>
        <w:t>točki</w:t>
      </w:r>
      <w:r w:rsidRPr="009C45E8">
        <w:rPr>
          <w:szCs w:val="24"/>
        </w:rPr>
        <w:t xml:space="preserve"> III. </w:t>
      </w:r>
      <w:r>
        <w:rPr>
          <w:szCs w:val="24"/>
        </w:rPr>
        <w:t xml:space="preserve">kriterij </w:t>
      </w:r>
      <w:r w:rsidRPr="009C45E8">
        <w:rPr>
          <w:szCs w:val="24"/>
        </w:rPr>
        <w:t xml:space="preserve">1. a) dužni </w:t>
      </w:r>
      <w:r>
        <w:rPr>
          <w:szCs w:val="24"/>
        </w:rPr>
        <w:t xml:space="preserve">su </w:t>
      </w:r>
      <w:r w:rsidRPr="009C45E8">
        <w:rPr>
          <w:szCs w:val="24"/>
        </w:rPr>
        <w:t>za sudjelovanje na javnom natječaju uz ponudu, osim dokumentacije iz stavka 2. ove točke, priložiti i izjavu pod punom materijalnom i kaznenom odgovornošću u kojoj navode s njima sve po</w:t>
      </w:r>
      <w:r>
        <w:rPr>
          <w:szCs w:val="24"/>
        </w:rPr>
        <w:t>vezane fizičke i pravne osobe (Obrazac 2).</w:t>
      </w:r>
    </w:p>
    <w:p w:rsidR="0019175E" w:rsidRPr="009C45E8" w:rsidRDefault="0019175E" w:rsidP="0019175E">
      <w:pPr>
        <w:spacing w:after="120"/>
        <w:rPr>
          <w:szCs w:val="24"/>
        </w:rPr>
      </w:pPr>
      <w:r w:rsidRPr="009C45E8">
        <w:rPr>
          <w:szCs w:val="24"/>
        </w:rPr>
        <w:t xml:space="preserve">(4) Sudionici javnog natječaja za zakup poljoprivrednog zemljišta iz stavka 3. ove točke dužni su uz ponudu za ispunjavanje uvjeta za ostvarivanje prava prvenstva priložiti i za s njima povezane fizičke i pravne osobe i dokumentaciju navedenu pod </w:t>
      </w:r>
      <w:r>
        <w:rPr>
          <w:szCs w:val="24"/>
        </w:rPr>
        <w:t>brojem 6., 8. i 9. u tablici 1.</w:t>
      </w:r>
    </w:p>
    <w:p w:rsidR="0019175E" w:rsidRPr="009C45E8" w:rsidRDefault="0019175E" w:rsidP="0019175E">
      <w:pPr>
        <w:spacing w:after="120"/>
        <w:rPr>
          <w:szCs w:val="24"/>
        </w:rPr>
      </w:pPr>
      <w:r w:rsidRPr="009C45E8">
        <w:rPr>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Pr>
          <w:szCs w:val="24"/>
        </w:rPr>
        <w:t>sivanja natječaja ( Obrazac 4).</w:t>
      </w:r>
    </w:p>
    <w:p w:rsidR="0019175E" w:rsidRPr="009C45E8" w:rsidRDefault="0019175E" w:rsidP="0019175E">
      <w:pPr>
        <w:spacing w:after="120"/>
        <w:rPr>
          <w:szCs w:val="24"/>
        </w:rPr>
      </w:pPr>
      <w:r w:rsidRPr="009C45E8">
        <w:rPr>
          <w:szCs w:val="24"/>
        </w:rPr>
        <w:lastRenderedPageBreak/>
        <w:t xml:space="preserve">(6) Sudionici javnog natječaja za zakup sukladno </w:t>
      </w:r>
      <w:r>
        <w:rPr>
          <w:szCs w:val="24"/>
        </w:rPr>
        <w:t>točki</w:t>
      </w:r>
      <w:r w:rsidRPr="009C45E8">
        <w:rPr>
          <w:szCs w:val="24"/>
        </w:rPr>
        <w:t xml:space="preserve"> III. </w:t>
      </w:r>
      <w:r>
        <w:rPr>
          <w:szCs w:val="24"/>
        </w:rPr>
        <w:t xml:space="preserve">kriterij </w:t>
      </w:r>
      <w:r w:rsidRPr="009C45E8">
        <w:rPr>
          <w:szCs w:val="24"/>
        </w:rPr>
        <w:t>1. b). koji u ugovorima temeljem kojih ostvaruju status dosadašnjeg posjednika nemaju gospodarski program kao sastavni dio ugovora, dužni su za sudjelovanje na javnom natječaju uz ponudu, osim dokumentacije iz stavka 2. ove</w:t>
      </w:r>
      <w:r>
        <w:rPr>
          <w:szCs w:val="24"/>
        </w:rPr>
        <w:t xml:space="preserve"> točke, priložiti i izjavu danu</w:t>
      </w:r>
      <w:r w:rsidRPr="009C45E8">
        <w:rPr>
          <w:szCs w:val="24"/>
        </w:rPr>
        <w:t xml:space="preserve"> pod punom materijalnom i kaznenom odgovornošću u kojoj navode da su koristili zemljište sukladno odredbama ugovora za vrijeme trajanja ugovora i nakon isteka ugovora do trenutka raspi</w:t>
      </w:r>
      <w:r>
        <w:rPr>
          <w:szCs w:val="24"/>
        </w:rPr>
        <w:t>sivanja natječaja (Obrazac 4).</w:t>
      </w:r>
    </w:p>
    <w:p w:rsidR="0019175E" w:rsidRPr="009C45E8" w:rsidRDefault="0019175E" w:rsidP="0019175E">
      <w:pPr>
        <w:spacing w:after="120"/>
        <w:rPr>
          <w:szCs w:val="24"/>
        </w:rPr>
      </w:pPr>
      <w:r w:rsidRPr="009C45E8">
        <w:rPr>
          <w:szCs w:val="24"/>
        </w:rPr>
        <w:t xml:space="preserve">(7) </w:t>
      </w:r>
      <w:r>
        <w:rPr>
          <w:szCs w:val="24"/>
        </w:rPr>
        <w:t>Pripadajući iznos uvjetnog grla</w:t>
      </w:r>
      <w:r w:rsidRPr="009C45E8">
        <w:rPr>
          <w:szCs w:val="24"/>
        </w:rPr>
        <w:t xml:space="preserve"> (UG) po pojedinoj vrsti domać</w:t>
      </w:r>
      <w:r>
        <w:rPr>
          <w:szCs w:val="24"/>
        </w:rPr>
        <w:t>e životinje naveden u tablici 2.</w:t>
      </w:r>
      <w:r w:rsidRPr="009C45E8">
        <w:rPr>
          <w:szCs w:val="24"/>
        </w:rPr>
        <w:t xml:space="preserve"> nalazi se u prilogu ovoga natječaja i čini njegov s</w:t>
      </w:r>
      <w:r>
        <w:rPr>
          <w:szCs w:val="24"/>
        </w:rPr>
        <w:t>astavni dio.</w:t>
      </w:r>
    </w:p>
    <w:p w:rsidR="0019175E" w:rsidRPr="009C45E8" w:rsidRDefault="0019175E" w:rsidP="0019175E">
      <w:pPr>
        <w:spacing w:after="120"/>
        <w:rPr>
          <w:szCs w:val="24"/>
        </w:rPr>
      </w:pPr>
      <w:r w:rsidRPr="009C45E8">
        <w:rPr>
          <w:szCs w:val="24"/>
        </w:rPr>
        <w:t>(8) Prosječan broj uvjetnih</w:t>
      </w:r>
      <w:r>
        <w:rPr>
          <w:szCs w:val="24"/>
        </w:rPr>
        <w:t xml:space="preserve"> grla izračunava se na temelju </w:t>
      </w:r>
      <w:r w:rsidRPr="009C45E8">
        <w:rPr>
          <w:szCs w:val="24"/>
        </w:rPr>
        <w:t xml:space="preserve">tablice iz stavka 9. ovoga članka, za proizvodnu godinu koja prethodi natječaju, a računa se </w:t>
      </w:r>
      <w:r>
        <w:rPr>
          <w:szCs w:val="24"/>
        </w:rPr>
        <w:t>od 1. siječnja do 31. prosinca.</w:t>
      </w:r>
    </w:p>
    <w:p w:rsidR="0019175E" w:rsidRPr="009C45E8" w:rsidRDefault="0019175E" w:rsidP="0019175E">
      <w:pPr>
        <w:spacing w:after="120"/>
        <w:rPr>
          <w:szCs w:val="24"/>
        </w:rPr>
      </w:pPr>
      <w:r w:rsidRPr="009C45E8">
        <w:rPr>
          <w:szCs w:val="24"/>
        </w:rPr>
        <w:t>(9) Kod izračuna prosječnog broja uvjetnih grla i ukupnih površina poljoprivrednog zemljišta ne uračunavaju se površine poljoprivrednog zemljišta za koje ponuditelj ima zaključene ugovore, a</w:t>
      </w:r>
      <w:r>
        <w:rPr>
          <w:szCs w:val="24"/>
        </w:rPr>
        <w:t xml:space="preserve"> predmet su natječaja za zakup.</w:t>
      </w:r>
    </w:p>
    <w:p w:rsidR="003B0413" w:rsidRDefault="0019175E" w:rsidP="0019175E">
      <w:pPr>
        <w:rPr>
          <w:szCs w:val="24"/>
        </w:rPr>
      </w:pPr>
      <w:r>
        <w:rPr>
          <w:szCs w:val="24"/>
        </w:rPr>
        <w:t xml:space="preserve">(10) </w:t>
      </w:r>
      <w:r w:rsidRPr="009C45E8">
        <w:rPr>
          <w:szCs w:val="24"/>
        </w:rPr>
        <w:t xml:space="preserve">Potpis na izjavama iz ove točke natječaja ne </w:t>
      </w:r>
      <w:r>
        <w:rPr>
          <w:szCs w:val="24"/>
        </w:rPr>
        <w:t>mora</w:t>
      </w:r>
      <w:r w:rsidRPr="009C45E8">
        <w:rPr>
          <w:szCs w:val="24"/>
        </w:rPr>
        <w:t xml:space="preserve"> biti ovjeren kod javnog bilježnika</w:t>
      </w:r>
    </w:p>
    <w:p w:rsidR="003B0413" w:rsidRPr="002A7978" w:rsidRDefault="003B0413" w:rsidP="0019175E">
      <w:pPr>
        <w:rPr>
          <w:szCs w:val="24"/>
        </w:rPr>
      </w:pPr>
    </w:p>
    <w:p w:rsidR="0019175E" w:rsidRDefault="0019175E" w:rsidP="0019175E">
      <w:pPr>
        <w:jc w:val="center"/>
        <w:rPr>
          <w:b/>
          <w:szCs w:val="24"/>
        </w:rPr>
      </w:pPr>
      <w:r w:rsidRPr="009C45E8">
        <w:rPr>
          <w:b/>
          <w:szCs w:val="24"/>
        </w:rPr>
        <w:t>VII</w:t>
      </w:r>
      <w:r>
        <w:rPr>
          <w:b/>
          <w:szCs w:val="24"/>
        </w:rPr>
        <w:t>.</w:t>
      </w:r>
    </w:p>
    <w:p w:rsidR="0019175E" w:rsidRPr="009C45E8" w:rsidRDefault="0019175E" w:rsidP="0019175E">
      <w:pPr>
        <w:tabs>
          <w:tab w:val="left" w:pos="0"/>
        </w:tabs>
        <w:rPr>
          <w:szCs w:val="24"/>
        </w:rPr>
      </w:pPr>
      <w:r w:rsidRPr="009C45E8">
        <w:rPr>
          <w:szCs w:val="24"/>
        </w:rPr>
        <w:t>Maksimalna površina koja se može dati u zakup nekoj osobi iznosi</w:t>
      </w:r>
      <w:r>
        <w:rPr>
          <w:szCs w:val="24"/>
        </w:rPr>
        <w:t xml:space="preserve"> </w:t>
      </w:r>
      <w:r w:rsidR="002B7398">
        <w:rPr>
          <w:szCs w:val="24"/>
        </w:rPr>
        <w:t>50</w:t>
      </w:r>
      <w:r>
        <w:rPr>
          <w:szCs w:val="24"/>
        </w:rPr>
        <w:t xml:space="preserve"> </w:t>
      </w:r>
      <w:r w:rsidRPr="002A7978">
        <w:rPr>
          <w:szCs w:val="24"/>
        </w:rPr>
        <w:t>ha</w:t>
      </w:r>
      <w:r>
        <w:rPr>
          <w:szCs w:val="24"/>
        </w:rPr>
        <w:t xml:space="preserve">, a uključuje </w:t>
      </w:r>
      <w:r w:rsidRPr="009C45E8">
        <w:rPr>
          <w:szCs w:val="24"/>
        </w:rPr>
        <w:t>površine državnoga poljoprivrednog zemljišta koje je pojedina fizička ili pravna osoba dobila u zakup po natječajima provedenim od stupanja na snagu Zakona.</w:t>
      </w:r>
    </w:p>
    <w:p w:rsidR="0019175E" w:rsidRDefault="0019175E" w:rsidP="0019175E">
      <w:pPr>
        <w:jc w:val="center"/>
        <w:rPr>
          <w:b/>
          <w:szCs w:val="24"/>
        </w:rPr>
      </w:pPr>
    </w:p>
    <w:p w:rsidR="0019175E" w:rsidRDefault="0019175E" w:rsidP="0019175E">
      <w:pPr>
        <w:jc w:val="center"/>
        <w:rPr>
          <w:b/>
          <w:szCs w:val="24"/>
        </w:rPr>
      </w:pPr>
      <w:r w:rsidRPr="009C45E8">
        <w:rPr>
          <w:b/>
          <w:szCs w:val="24"/>
        </w:rPr>
        <w:t>VIII</w:t>
      </w:r>
      <w:r>
        <w:rPr>
          <w:b/>
          <w:szCs w:val="24"/>
        </w:rPr>
        <w:t>.</w:t>
      </w:r>
    </w:p>
    <w:p w:rsidR="0019175E" w:rsidRPr="009C45E8" w:rsidRDefault="0019175E" w:rsidP="0019175E">
      <w:pPr>
        <w:spacing w:after="120"/>
        <w:rPr>
          <w:szCs w:val="24"/>
        </w:rPr>
      </w:pPr>
      <w:r w:rsidRPr="009C45E8">
        <w:rPr>
          <w:szCs w:val="24"/>
        </w:rPr>
        <w:t>Zakupn</w:t>
      </w:r>
      <w:r>
        <w:rPr>
          <w:szCs w:val="24"/>
        </w:rPr>
        <w:t>ina za zakup plaća se godišnje.</w:t>
      </w:r>
    </w:p>
    <w:p w:rsidR="0019175E" w:rsidRPr="009C45E8" w:rsidRDefault="0019175E" w:rsidP="0019175E">
      <w:pPr>
        <w:spacing w:after="120"/>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Pr>
          <w:szCs w:val="24"/>
        </w:rPr>
        <w:t xml:space="preserve"> tekuće godine.</w:t>
      </w:r>
    </w:p>
    <w:p w:rsidR="0019175E" w:rsidRPr="009C45E8" w:rsidRDefault="0019175E" w:rsidP="0019175E">
      <w:pPr>
        <w:spacing w:after="120"/>
        <w:rPr>
          <w:szCs w:val="24"/>
        </w:rPr>
      </w:pPr>
      <w:r w:rsidRPr="009C45E8">
        <w:rPr>
          <w:szCs w:val="24"/>
        </w:rPr>
        <w:t>Ako je zakupnik u posjedu poljoprivrednog zemljišta, iznos zakupnine za prvu godinu smanjit će s</w:t>
      </w:r>
      <w:r>
        <w:rPr>
          <w:szCs w:val="24"/>
        </w:rPr>
        <w:t>e razmjerno plaćenoj zakupnini.</w:t>
      </w:r>
    </w:p>
    <w:p w:rsidR="0019175E" w:rsidRPr="009C45E8" w:rsidRDefault="0019175E" w:rsidP="0019175E">
      <w:pPr>
        <w:rPr>
          <w:szCs w:val="24"/>
        </w:rPr>
      </w:pPr>
      <w:r w:rsidRPr="009C45E8">
        <w:rPr>
          <w:szCs w:val="24"/>
        </w:rPr>
        <w:t>Kod sklapanja ugovora o zakupu ugovorit će se revalorizacija zakupnine sukladno članku 50. stavku 1.</w:t>
      </w:r>
      <w:r>
        <w:rPr>
          <w:szCs w:val="24"/>
        </w:rPr>
        <w:t xml:space="preserve"> </w:t>
      </w:r>
      <w:r w:rsidRPr="009C45E8">
        <w:rPr>
          <w:szCs w:val="24"/>
        </w:rPr>
        <w:t>i 6. Zakona.</w:t>
      </w:r>
    </w:p>
    <w:p w:rsidR="0019175E" w:rsidRPr="009C45E8" w:rsidRDefault="0019175E" w:rsidP="0019175E">
      <w:pPr>
        <w:rPr>
          <w:szCs w:val="24"/>
        </w:rPr>
      </w:pPr>
    </w:p>
    <w:p w:rsidR="0019175E" w:rsidRDefault="0019175E" w:rsidP="0019175E">
      <w:pPr>
        <w:jc w:val="center"/>
        <w:rPr>
          <w:b/>
          <w:szCs w:val="24"/>
        </w:rPr>
      </w:pPr>
      <w:r w:rsidRPr="009C45E8">
        <w:rPr>
          <w:b/>
          <w:szCs w:val="24"/>
        </w:rPr>
        <w:t>IX</w:t>
      </w:r>
      <w:r>
        <w:rPr>
          <w:b/>
          <w:szCs w:val="24"/>
        </w:rPr>
        <w:t>.</w:t>
      </w:r>
    </w:p>
    <w:p w:rsidR="0019175E" w:rsidRPr="009C45E8" w:rsidRDefault="0019175E" w:rsidP="0019175E">
      <w:pPr>
        <w:spacing w:after="120"/>
        <w:rPr>
          <w:szCs w:val="24"/>
        </w:rPr>
      </w:pPr>
      <w:r w:rsidRPr="009C45E8">
        <w:rPr>
          <w:szCs w:val="24"/>
        </w:rPr>
        <w:t>Pisane ponude šalju se poštom, preporučeno u zatvorenim omotnicama s naznakom: „NE OTVARAJ</w:t>
      </w:r>
      <w:r>
        <w:rPr>
          <w:szCs w:val="24"/>
        </w:rPr>
        <w:t xml:space="preserve"> - </w:t>
      </w:r>
      <w:r w:rsidRPr="009C45E8">
        <w:rPr>
          <w:szCs w:val="24"/>
        </w:rPr>
        <w:t>Ponuda za zakup poljoprivrednog zemljišta u vlasništvu države,“ na adresu Grada</w:t>
      </w:r>
      <w:r>
        <w:rPr>
          <w:szCs w:val="24"/>
        </w:rPr>
        <w:t xml:space="preserve"> </w:t>
      </w:r>
      <w:r w:rsidR="002B7398">
        <w:rPr>
          <w:szCs w:val="24"/>
        </w:rPr>
        <w:t>Ludbrega</w:t>
      </w:r>
      <w:r w:rsidRPr="009C45E8">
        <w:rPr>
          <w:rFonts w:eastAsia="Times New Roman"/>
          <w:szCs w:val="24"/>
          <w:lang w:eastAsia="hr-HR"/>
        </w:rPr>
        <w:t xml:space="preserve"> </w:t>
      </w:r>
      <w:r w:rsidRPr="009C45E8">
        <w:rPr>
          <w:szCs w:val="24"/>
        </w:rPr>
        <w:t>u roku od 30 dana od dana objave natječaja na oglasnoj ploči i mrežnoj stranici  Grada</w:t>
      </w:r>
      <w:r>
        <w:rPr>
          <w:szCs w:val="24"/>
        </w:rPr>
        <w:t xml:space="preserve"> </w:t>
      </w:r>
      <w:r w:rsidR="002B7398">
        <w:rPr>
          <w:szCs w:val="24"/>
        </w:rPr>
        <w:t>Ludbrega.</w:t>
      </w:r>
    </w:p>
    <w:p w:rsidR="0019175E" w:rsidRPr="009C45E8" w:rsidRDefault="0019175E" w:rsidP="0019175E">
      <w:pPr>
        <w:spacing w:after="120"/>
        <w:rPr>
          <w:szCs w:val="24"/>
        </w:rPr>
      </w:pPr>
      <w:r>
        <w:rPr>
          <w:szCs w:val="24"/>
        </w:rPr>
        <w:t xml:space="preserve">Povjerenstvo </w:t>
      </w:r>
      <w:r w:rsidRPr="009C45E8">
        <w:rPr>
          <w:szCs w:val="24"/>
        </w:rPr>
        <w:t>za zakup poljoprivrednog zemljišta u vlasništvu Republike Hrvatske za Grad</w:t>
      </w:r>
      <w:r>
        <w:rPr>
          <w:szCs w:val="24"/>
        </w:rPr>
        <w:t xml:space="preserve"> </w:t>
      </w:r>
      <w:r w:rsidR="002B7398">
        <w:rPr>
          <w:szCs w:val="24"/>
        </w:rPr>
        <w:t>Ludbreg</w:t>
      </w:r>
      <w:r>
        <w:rPr>
          <w:szCs w:val="24"/>
        </w:rPr>
        <w:t xml:space="preserve"> </w:t>
      </w:r>
      <w:r w:rsidRPr="009C45E8">
        <w:rPr>
          <w:szCs w:val="24"/>
        </w:rPr>
        <w:t>(u daljnjem tekstu</w:t>
      </w:r>
      <w:r>
        <w:rPr>
          <w:szCs w:val="24"/>
        </w:rPr>
        <w:t>:</w:t>
      </w:r>
      <w:r w:rsidRPr="009C45E8">
        <w:rPr>
          <w:szCs w:val="24"/>
        </w:rPr>
        <w:t xml:space="preserve"> Povjerenstvo) izvršiti će analizu ponuda dostavljenih na javnom natječaju za zakup u roku do 60 dana od</w:t>
      </w:r>
      <w:r>
        <w:rPr>
          <w:szCs w:val="24"/>
        </w:rPr>
        <w:t xml:space="preserve"> isteka roka za dostavu ponuda.</w:t>
      </w:r>
    </w:p>
    <w:p w:rsidR="00F14C19" w:rsidRPr="009C45E8" w:rsidRDefault="0019175E" w:rsidP="00594232">
      <w:pPr>
        <w:rPr>
          <w:szCs w:val="24"/>
        </w:rPr>
      </w:pPr>
      <w:r w:rsidRPr="009C45E8">
        <w:rPr>
          <w:szCs w:val="24"/>
        </w:rPr>
        <w:lastRenderedPageBreak/>
        <w:t>Javno otvaranje ponuda održat će se najranije deseti dan od dana isteka roka za dostavu ponuda</w:t>
      </w:r>
      <w:r w:rsidR="00213191">
        <w:rPr>
          <w:szCs w:val="24"/>
        </w:rPr>
        <w:t>.</w:t>
      </w:r>
    </w:p>
    <w:p w:rsidR="0019175E" w:rsidRDefault="0019175E" w:rsidP="0019175E">
      <w:pPr>
        <w:jc w:val="center"/>
        <w:rPr>
          <w:b/>
          <w:szCs w:val="24"/>
        </w:rPr>
      </w:pPr>
      <w:r w:rsidRPr="009C45E8">
        <w:rPr>
          <w:b/>
          <w:szCs w:val="24"/>
        </w:rPr>
        <w:t>X</w:t>
      </w:r>
      <w:r>
        <w:rPr>
          <w:b/>
          <w:szCs w:val="24"/>
        </w:rPr>
        <w:t>.</w:t>
      </w:r>
    </w:p>
    <w:p w:rsidR="0019175E" w:rsidRPr="009C45E8" w:rsidRDefault="0019175E" w:rsidP="0019175E">
      <w:pPr>
        <w:spacing w:after="120"/>
        <w:rPr>
          <w:szCs w:val="24"/>
        </w:rPr>
      </w:pPr>
      <w:r w:rsidRPr="009C45E8">
        <w:rPr>
          <w:szCs w:val="24"/>
        </w:rPr>
        <w:t xml:space="preserve">Ponuda je nevažeća i neće se razmatrati ako je: izvan roka, nepotpisana, ne sadrži podatke iz </w:t>
      </w:r>
      <w:r>
        <w:rPr>
          <w:szCs w:val="24"/>
        </w:rPr>
        <w:t>točke</w:t>
      </w:r>
      <w:r w:rsidRPr="009C45E8">
        <w:rPr>
          <w:szCs w:val="24"/>
        </w:rPr>
        <w:t xml:space="preserve"> V., dokumentaciju i izjave iz </w:t>
      </w:r>
      <w:r>
        <w:rPr>
          <w:szCs w:val="24"/>
        </w:rPr>
        <w:t>točke</w:t>
      </w:r>
      <w:r w:rsidRPr="009C45E8">
        <w:rPr>
          <w:szCs w:val="24"/>
        </w:rPr>
        <w:t xml:space="preserve"> VI</w:t>
      </w:r>
      <w:r>
        <w:rPr>
          <w:szCs w:val="24"/>
        </w:rPr>
        <w:t xml:space="preserve">. </w:t>
      </w:r>
      <w:r w:rsidRPr="009C45E8">
        <w:rPr>
          <w:szCs w:val="24"/>
        </w:rPr>
        <w:t>ovog javnog natječaja.</w:t>
      </w:r>
    </w:p>
    <w:p w:rsidR="0019175E" w:rsidRPr="009C45E8" w:rsidRDefault="0019175E" w:rsidP="0019175E">
      <w:pPr>
        <w:spacing w:after="120"/>
        <w:rPr>
          <w:szCs w:val="24"/>
        </w:rPr>
      </w:pPr>
      <w:r w:rsidRPr="009C45E8">
        <w:rPr>
          <w:szCs w:val="24"/>
        </w:rPr>
        <w:t>Ukoliko se jedan ponuditelj javlja na više katastarskih čestica koje su predmet natječaja mož</w:t>
      </w:r>
      <w:r>
        <w:rPr>
          <w:szCs w:val="24"/>
        </w:rPr>
        <w:t>e dostaviti jednu ponudu za sve</w:t>
      </w:r>
      <w:r w:rsidRPr="009C45E8">
        <w:rPr>
          <w:szCs w:val="24"/>
        </w:rPr>
        <w:t xml:space="preserve"> katastarske </w:t>
      </w:r>
      <w:r>
        <w:rPr>
          <w:szCs w:val="24"/>
        </w:rPr>
        <w:t>čestice za koje podnosi ponudu.</w:t>
      </w:r>
    </w:p>
    <w:p w:rsidR="0019175E" w:rsidRPr="009C45E8" w:rsidRDefault="0019175E" w:rsidP="0019175E">
      <w:pPr>
        <w:spacing w:after="120"/>
        <w:rPr>
          <w:szCs w:val="24"/>
        </w:rPr>
      </w:pPr>
      <w:r w:rsidRPr="009C45E8">
        <w:rPr>
          <w:szCs w:val="24"/>
        </w:rPr>
        <w:t xml:space="preserve">Za svaku pojedinu katastarsku česticu iz ponude navedene u </w:t>
      </w:r>
      <w:r>
        <w:rPr>
          <w:szCs w:val="24"/>
        </w:rPr>
        <w:t>ovom članku</w:t>
      </w:r>
      <w:r w:rsidRPr="009C45E8">
        <w:rPr>
          <w:szCs w:val="24"/>
        </w:rPr>
        <w:t>, ponuditelj mora dostaviti ponuđenu cijenu i gospodarski program. Ostala dokumentacija dostavlja se u jednom primjerku i razmatra se za svaku katastarsku čes</w:t>
      </w:r>
      <w:r>
        <w:rPr>
          <w:szCs w:val="24"/>
        </w:rPr>
        <w:t>ticu iz ponude tog ponuditelja.</w:t>
      </w:r>
    </w:p>
    <w:p w:rsidR="0019175E" w:rsidRPr="009C45E8" w:rsidRDefault="0019175E" w:rsidP="0019175E">
      <w:pPr>
        <w:rPr>
          <w:szCs w:val="24"/>
        </w:rPr>
      </w:pPr>
      <w:r w:rsidRPr="009C45E8">
        <w:rPr>
          <w:szCs w:val="24"/>
        </w:rPr>
        <w:t xml:space="preserve">Povjerenstvo će za ostvarivanje prava prvenstva razmatrati samo dokumentaciju navedenu u </w:t>
      </w:r>
      <w:r>
        <w:rPr>
          <w:szCs w:val="24"/>
        </w:rPr>
        <w:t>članku</w:t>
      </w:r>
      <w:r w:rsidRPr="009C45E8">
        <w:rPr>
          <w:szCs w:val="24"/>
        </w:rPr>
        <w:t xml:space="preserve"> VI. tablici 1. ovog javnog natječaja.</w:t>
      </w:r>
    </w:p>
    <w:p w:rsidR="00BD544E" w:rsidRPr="009C45E8" w:rsidRDefault="00BD544E" w:rsidP="0019175E">
      <w:pPr>
        <w:spacing w:after="120"/>
        <w:rPr>
          <w:szCs w:val="24"/>
        </w:rPr>
      </w:pPr>
    </w:p>
    <w:p w:rsidR="0019175E" w:rsidRDefault="0019175E" w:rsidP="0019175E">
      <w:pPr>
        <w:jc w:val="center"/>
        <w:rPr>
          <w:b/>
          <w:szCs w:val="24"/>
        </w:rPr>
      </w:pPr>
      <w:r w:rsidRPr="009C45E8">
        <w:rPr>
          <w:b/>
          <w:szCs w:val="24"/>
        </w:rPr>
        <w:t>XI</w:t>
      </w:r>
      <w:r>
        <w:rPr>
          <w:b/>
          <w:szCs w:val="24"/>
        </w:rPr>
        <w:t>.</w:t>
      </w:r>
    </w:p>
    <w:p w:rsidR="002B7398" w:rsidRPr="00EC55C8" w:rsidRDefault="002B7398" w:rsidP="002B7398">
      <w:pPr>
        <w:spacing w:after="120"/>
        <w:rPr>
          <w:szCs w:val="24"/>
        </w:rPr>
      </w:pPr>
      <w:r w:rsidRPr="00EC55C8">
        <w:rPr>
          <w:szCs w:val="24"/>
        </w:rPr>
        <w:t xml:space="preserve">Odluku o izboru najpovoljnije ponude donosi Gradsko vijeće Grada Ludbrega na prijedlog Povjerenstva za zakup i prodaju poljoprivrednog zemljišta u vlasništvu Republike Hrvatske za Grad Ludbreg.  </w:t>
      </w:r>
    </w:p>
    <w:p w:rsidR="002B7398" w:rsidRPr="00EC55C8" w:rsidRDefault="002B7398" w:rsidP="002B7398">
      <w:pPr>
        <w:spacing w:after="120"/>
        <w:rPr>
          <w:szCs w:val="24"/>
        </w:rPr>
      </w:pPr>
      <w:r w:rsidRPr="00EC55C8">
        <w:rPr>
          <w:szCs w:val="24"/>
        </w:rPr>
        <w:t>Odluka o izboru najpovoljnije ponude dostavit će se na prethodno mišljenje Varaždinskoj županiji i na suglasnost Ministarstvu poljoprivrede.</w:t>
      </w:r>
    </w:p>
    <w:p w:rsidR="002B7398" w:rsidRPr="00EC55C8" w:rsidRDefault="002B7398" w:rsidP="002B7398">
      <w:pPr>
        <w:rPr>
          <w:szCs w:val="24"/>
        </w:rPr>
      </w:pPr>
      <w:r w:rsidRPr="00EC55C8">
        <w:rPr>
          <w:szCs w:val="24"/>
        </w:rPr>
        <w:t>O donesenoj odluci iz ovog članka obavještavaju se svi sudionici natječaja javnom objavom na oglasnoj ploči i mrežnoj stranici Grada Ludbrega.</w:t>
      </w:r>
    </w:p>
    <w:p w:rsidR="002B7398" w:rsidRPr="00EC55C8" w:rsidRDefault="002B7398" w:rsidP="002B7398">
      <w:pPr>
        <w:rPr>
          <w:szCs w:val="24"/>
        </w:rPr>
      </w:pPr>
    </w:p>
    <w:p w:rsidR="002B7398" w:rsidRPr="00EC55C8" w:rsidRDefault="002B7398" w:rsidP="002B7398">
      <w:pPr>
        <w:rPr>
          <w:szCs w:val="24"/>
        </w:rPr>
      </w:pPr>
      <w:r w:rsidRPr="00EC55C8">
        <w:rPr>
          <w:szCs w:val="24"/>
        </w:rPr>
        <w:t>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19175E" w:rsidRPr="009C45E8" w:rsidRDefault="0019175E" w:rsidP="0019175E">
      <w:pPr>
        <w:rPr>
          <w:szCs w:val="24"/>
        </w:rPr>
      </w:pPr>
    </w:p>
    <w:p w:rsidR="0019175E" w:rsidRDefault="0019175E" w:rsidP="0019175E">
      <w:pPr>
        <w:jc w:val="center"/>
        <w:rPr>
          <w:b/>
          <w:szCs w:val="24"/>
        </w:rPr>
      </w:pPr>
      <w:r w:rsidRPr="009C45E8">
        <w:rPr>
          <w:b/>
          <w:szCs w:val="24"/>
        </w:rPr>
        <w:t>XII</w:t>
      </w:r>
      <w:r>
        <w:rPr>
          <w:b/>
          <w:szCs w:val="24"/>
        </w:rPr>
        <w:t>.</w:t>
      </w:r>
    </w:p>
    <w:p w:rsidR="0019175E" w:rsidRPr="009C45E8" w:rsidRDefault="0019175E" w:rsidP="0019175E">
      <w:pPr>
        <w:spacing w:after="120"/>
        <w:rPr>
          <w:szCs w:val="24"/>
        </w:rPr>
      </w:pPr>
      <w:r w:rsidRPr="009C45E8">
        <w:rPr>
          <w:szCs w:val="24"/>
        </w:rPr>
        <w:t>Nakon dobivenog pozitivnog mišljenja Županije i suglasnosti Ministarstva te po sastavljanju nacrta ugovora o zakupu na koji je nadležno županijsko državno odvjetništvo dalo pozitivno mišljenje, gradonačelnik Grada</w:t>
      </w:r>
      <w:r>
        <w:rPr>
          <w:szCs w:val="24"/>
        </w:rPr>
        <w:t xml:space="preserve"> </w:t>
      </w:r>
      <w:r w:rsidR="002B7398">
        <w:rPr>
          <w:szCs w:val="24"/>
        </w:rPr>
        <w:t>Ludbrega</w:t>
      </w:r>
      <w:r>
        <w:rPr>
          <w:szCs w:val="24"/>
        </w:rPr>
        <w:t xml:space="preserve"> </w:t>
      </w:r>
      <w:r w:rsidRPr="009C45E8">
        <w:rPr>
          <w:szCs w:val="24"/>
        </w:rPr>
        <w:t>i najpovoljniji pon</w:t>
      </w:r>
      <w:r>
        <w:rPr>
          <w:szCs w:val="24"/>
        </w:rPr>
        <w:t xml:space="preserve">uđač sklapaju ugovor o zakupu. </w:t>
      </w:r>
    </w:p>
    <w:p w:rsidR="0019175E" w:rsidRPr="009C45E8" w:rsidRDefault="0019175E" w:rsidP="0019175E">
      <w:pPr>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rsidR="0019175E" w:rsidRPr="009C45E8" w:rsidRDefault="0019175E" w:rsidP="0019175E">
      <w:pPr>
        <w:pStyle w:val="Bezproreda"/>
        <w:rPr>
          <w:rFonts w:ascii="Times New Roman" w:hAnsi="Times New Roman"/>
          <w:sz w:val="24"/>
          <w:szCs w:val="24"/>
          <w:lang w:eastAsia="hr-HR"/>
        </w:rPr>
      </w:pPr>
    </w:p>
    <w:p w:rsidR="0019175E" w:rsidRDefault="0019175E" w:rsidP="0019175E">
      <w:pPr>
        <w:pStyle w:val="Bezproreda"/>
        <w:jc w:val="center"/>
        <w:rPr>
          <w:rFonts w:ascii="Times New Roman" w:hAnsi="Times New Roman"/>
          <w:b/>
          <w:sz w:val="24"/>
          <w:szCs w:val="24"/>
          <w:lang w:eastAsia="hr-HR"/>
        </w:rPr>
      </w:pPr>
      <w:r>
        <w:rPr>
          <w:rFonts w:ascii="Times New Roman" w:hAnsi="Times New Roman"/>
          <w:b/>
          <w:sz w:val="24"/>
          <w:szCs w:val="24"/>
          <w:lang w:eastAsia="hr-HR"/>
        </w:rPr>
        <w:t>XIII.</w:t>
      </w:r>
    </w:p>
    <w:p w:rsidR="0019175E" w:rsidRPr="009C45E8" w:rsidRDefault="0019175E" w:rsidP="0019175E">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w:t>
      </w:r>
      <w:r>
        <w:rPr>
          <w:rFonts w:ascii="Times New Roman" w:hAnsi="Times New Roman"/>
          <w:bCs/>
          <w:sz w:val="24"/>
          <w:szCs w:val="24"/>
          <w:lang w:eastAsia="hr-HR"/>
        </w:rPr>
        <w:t xml:space="preserve"> (2)</w:t>
      </w:r>
      <w:r w:rsidRPr="009C45E8">
        <w:rPr>
          <w:rFonts w:ascii="Times New Roman" w:hAnsi="Times New Roman"/>
          <w:bCs/>
          <w:sz w:val="24"/>
          <w:szCs w:val="24"/>
          <w:lang w:eastAsia="hr-HR"/>
        </w:rPr>
        <w:t xml:space="preserve"> godine od dana uvođenja u posjed, a zakupnina mu se umanjuje razmjerno troškovima usklađenja zemljišnoknjižnog stanja. Ako su troškovi usklađenja veći od zakupnine, zakupnik se oslobađa plaćanja zakupnine te nema pravo na povr</w:t>
      </w:r>
      <w:r>
        <w:rPr>
          <w:rFonts w:ascii="Times New Roman" w:hAnsi="Times New Roman"/>
          <w:bCs/>
          <w:sz w:val="24"/>
          <w:szCs w:val="24"/>
          <w:lang w:eastAsia="hr-HR"/>
        </w:rPr>
        <w:t>at razlike troškova usklađenja.</w:t>
      </w:r>
    </w:p>
    <w:p w:rsidR="0019175E" w:rsidRPr="009C45E8" w:rsidRDefault="0019175E" w:rsidP="0019175E">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lastRenderedPageBreak/>
        <w:t>Grad</w:t>
      </w:r>
      <w:r>
        <w:rPr>
          <w:rFonts w:ascii="Times New Roman" w:hAnsi="Times New Roman"/>
          <w:bCs/>
          <w:sz w:val="24"/>
          <w:szCs w:val="24"/>
          <w:lang w:eastAsia="hr-HR"/>
        </w:rPr>
        <w:t xml:space="preserve"> </w:t>
      </w:r>
      <w:r w:rsidR="00C42D7F">
        <w:rPr>
          <w:rFonts w:ascii="Times New Roman" w:hAnsi="Times New Roman"/>
          <w:bCs/>
          <w:sz w:val="24"/>
          <w:szCs w:val="24"/>
          <w:lang w:eastAsia="hr-HR"/>
        </w:rPr>
        <w:t>Ludbreg</w:t>
      </w:r>
      <w:r w:rsidRPr="009C45E8">
        <w:rPr>
          <w:rFonts w:ascii="Times New Roman" w:hAnsi="Times New Roman"/>
          <w:bCs/>
          <w:sz w:val="24"/>
          <w:szCs w:val="24"/>
          <w:lang w:eastAsia="hr-HR"/>
        </w:rPr>
        <w:t xml:space="preserve"> i Ministarstvo osigurat će zakupniku punomoć, suglasnost i podloge potrebne za usklađenje zemljišnoknjižnog stan</w:t>
      </w:r>
      <w:r>
        <w:rPr>
          <w:rFonts w:ascii="Times New Roman" w:hAnsi="Times New Roman"/>
          <w:bCs/>
          <w:sz w:val="24"/>
          <w:szCs w:val="24"/>
          <w:lang w:eastAsia="hr-HR"/>
        </w:rPr>
        <w:t>ja u korist Republike Hrvatske.</w:t>
      </w:r>
    </w:p>
    <w:p w:rsidR="0019175E" w:rsidRPr="009C45E8" w:rsidRDefault="0019175E" w:rsidP="0019175E">
      <w:pPr>
        <w:spacing w:after="120"/>
        <w:rPr>
          <w:szCs w:val="24"/>
        </w:rPr>
      </w:pPr>
      <w:r w:rsidRPr="009C45E8">
        <w:rPr>
          <w:szCs w:val="24"/>
        </w:rPr>
        <w:t>Iznos troškova usklađenja i umanjenja zakupnine utvrđuje se po provedenom usklađenju.</w:t>
      </w:r>
    </w:p>
    <w:p w:rsidR="0019175E" w:rsidRPr="009C45E8" w:rsidRDefault="0019175E" w:rsidP="0019175E">
      <w:pPr>
        <w:pStyle w:val="Bezproreda"/>
        <w:rPr>
          <w:rFonts w:ascii="Times New Roman" w:hAnsi="Times New Roman"/>
          <w:bCs/>
          <w:sz w:val="24"/>
          <w:szCs w:val="24"/>
          <w:lang w:eastAsia="hr-HR"/>
        </w:rPr>
      </w:pPr>
      <w:r w:rsidRPr="009C45E8">
        <w:rPr>
          <w:rFonts w:ascii="Times New Roman" w:hAnsi="Times New Roman"/>
          <w:bCs/>
          <w:sz w:val="24"/>
          <w:szCs w:val="24"/>
          <w:lang w:eastAsia="hr-HR"/>
        </w:rPr>
        <w:t>Ako zakupnik ne uskladi zemljišnoknjižno stanje u navedenom roku, ugovor se raskida.</w:t>
      </w:r>
    </w:p>
    <w:p w:rsidR="00C42D7F" w:rsidRPr="001E19F5" w:rsidRDefault="00C42D7F" w:rsidP="00C42D7F">
      <w:pPr>
        <w:rPr>
          <w:rFonts w:ascii="Cambria" w:hAnsi="Cambria"/>
          <w:szCs w:val="24"/>
        </w:rPr>
      </w:pPr>
    </w:p>
    <w:p w:rsidR="00C42D7F" w:rsidRPr="0016777F" w:rsidRDefault="00C42D7F" w:rsidP="00C42D7F">
      <w:pPr>
        <w:tabs>
          <w:tab w:val="left" w:pos="709"/>
        </w:tabs>
        <w:spacing w:line="240" w:lineRule="auto"/>
        <w:jc w:val="center"/>
        <w:rPr>
          <w:rFonts w:ascii="Cambria" w:eastAsia="Times New Roman" w:hAnsi="Cambria"/>
          <w:b/>
          <w:szCs w:val="24"/>
          <w:lang w:eastAsia="hr-HR"/>
        </w:rPr>
      </w:pPr>
      <w:r w:rsidRPr="0016777F">
        <w:rPr>
          <w:rFonts w:ascii="Cambria" w:eastAsia="Times New Roman" w:hAnsi="Cambria"/>
          <w:b/>
          <w:szCs w:val="24"/>
          <w:lang w:eastAsia="hr-HR"/>
        </w:rPr>
        <w:t>GRADSKO VIJEĆE GRADA LUDBREGA</w:t>
      </w:r>
    </w:p>
    <w:p w:rsidR="00C42D7F" w:rsidRPr="001E19F5" w:rsidRDefault="00C42D7F" w:rsidP="00C42D7F">
      <w:pPr>
        <w:tabs>
          <w:tab w:val="left" w:pos="709"/>
        </w:tabs>
        <w:spacing w:line="240" w:lineRule="auto"/>
        <w:jc w:val="center"/>
        <w:rPr>
          <w:rFonts w:ascii="Cambria" w:eastAsia="Times New Roman" w:hAnsi="Cambria"/>
          <w:szCs w:val="24"/>
          <w:lang w:eastAsia="hr-HR"/>
        </w:rPr>
      </w:pPr>
    </w:p>
    <w:p w:rsidR="00C42D7F" w:rsidRPr="001E19F5" w:rsidRDefault="00C42D7F" w:rsidP="00C42D7F">
      <w:pPr>
        <w:tabs>
          <w:tab w:val="left" w:pos="709"/>
        </w:tabs>
        <w:spacing w:line="240" w:lineRule="auto"/>
        <w:jc w:val="center"/>
        <w:rPr>
          <w:rFonts w:ascii="Cambria" w:eastAsia="Times New Roman" w:hAnsi="Cambria"/>
          <w:szCs w:val="24"/>
          <w:lang w:eastAsia="hr-HR"/>
        </w:rPr>
      </w:pPr>
    </w:p>
    <w:p w:rsidR="00C42D7F" w:rsidRPr="001E19F5" w:rsidRDefault="00C42D7F" w:rsidP="00C42D7F">
      <w:pPr>
        <w:tabs>
          <w:tab w:val="left" w:pos="709"/>
        </w:tabs>
        <w:spacing w:line="240" w:lineRule="auto"/>
        <w:rPr>
          <w:rFonts w:ascii="Cambria" w:eastAsia="Times New Roman" w:hAnsi="Cambria"/>
          <w:szCs w:val="24"/>
          <w:lang w:eastAsia="hr-HR"/>
        </w:rPr>
      </w:pPr>
      <w:r w:rsidRPr="001E19F5">
        <w:rPr>
          <w:rFonts w:ascii="Cambria" w:eastAsia="Times New Roman" w:hAnsi="Cambria"/>
          <w:szCs w:val="24"/>
          <w:lang w:eastAsia="hr-HR"/>
        </w:rPr>
        <w:t xml:space="preserve">KLASA: </w:t>
      </w:r>
      <w:r>
        <w:rPr>
          <w:rFonts w:ascii="Cambria" w:eastAsia="Times New Roman" w:hAnsi="Cambria"/>
          <w:szCs w:val="24"/>
          <w:lang w:eastAsia="hr-HR"/>
        </w:rPr>
        <w:t>320</w:t>
      </w:r>
      <w:r w:rsidRPr="001E19F5">
        <w:rPr>
          <w:rFonts w:ascii="Cambria" w:eastAsia="Times New Roman" w:hAnsi="Cambria"/>
          <w:szCs w:val="24"/>
          <w:lang w:eastAsia="hr-HR"/>
        </w:rPr>
        <w:t>-0</w:t>
      </w:r>
      <w:r>
        <w:rPr>
          <w:rFonts w:ascii="Cambria" w:eastAsia="Times New Roman" w:hAnsi="Cambria"/>
          <w:szCs w:val="24"/>
          <w:lang w:eastAsia="hr-HR"/>
        </w:rPr>
        <w:t>2</w:t>
      </w:r>
      <w:r w:rsidRPr="001E19F5">
        <w:rPr>
          <w:rFonts w:ascii="Cambria" w:eastAsia="Times New Roman" w:hAnsi="Cambria"/>
          <w:szCs w:val="24"/>
          <w:lang w:eastAsia="hr-HR"/>
        </w:rPr>
        <w:t>/2</w:t>
      </w:r>
      <w:r>
        <w:rPr>
          <w:rFonts w:ascii="Cambria" w:eastAsia="Times New Roman" w:hAnsi="Cambria"/>
          <w:szCs w:val="24"/>
          <w:lang w:eastAsia="hr-HR"/>
        </w:rPr>
        <w:t>1</w:t>
      </w:r>
      <w:r w:rsidRPr="001E19F5">
        <w:rPr>
          <w:rFonts w:ascii="Cambria" w:eastAsia="Times New Roman" w:hAnsi="Cambria"/>
          <w:szCs w:val="24"/>
          <w:lang w:eastAsia="hr-HR"/>
        </w:rPr>
        <w:t>-01/0</w:t>
      </w:r>
      <w:r>
        <w:rPr>
          <w:rFonts w:ascii="Cambria" w:eastAsia="Times New Roman" w:hAnsi="Cambria"/>
          <w:szCs w:val="24"/>
          <w:lang w:eastAsia="hr-HR"/>
        </w:rPr>
        <w:t>1</w:t>
      </w:r>
    </w:p>
    <w:p w:rsidR="00C42D7F" w:rsidRPr="001E19F5" w:rsidRDefault="00C42D7F" w:rsidP="00C42D7F">
      <w:pPr>
        <w:tabs>
          <w:tab w:val="left" w:pos="709"/>
        </w:tabs>
        <w:spacing w:line="240" w:lineRule="auto"/>
        <w:rPr>
          <w:rFonts w:ascii="Cambria" w:hAnsi="Cambria"/>
          <w:szCs w:val="24"/>
        </w:rPr>
      </w:pPr>
      <w:r w:rsidRPr="001E19F5">
        <w:rPr>
          <w:rFonts w:ascii="Cambria" w:eastAsia="Times New Roman" w:hAnsi="Cambria"/>
          <w:szCs w:val="24"/>
          <w:lang w:eastAsia="hr-HR"/>
        </w:rPr>
        <w:t>URBROJ: 21</w:t>
      </w:r>
      <w:r>
        <w:rPr>
          <w:rFonts w:ascii="Cambria" w:eastAsia="Times New Roman" w:hAnsi="Cambria"/>
          <w:szCs w:val="24"/>
          <w:lang w:eastAsia="hr-HR"/>
        </w:rPr>
        <w:t>86</w:t>
      </w:r>
      <w:r w:rsidRPr="001E19F5">
        <w:rPr>
          <w:rFonts w:ascii="Cambria" w:eastAsia="Times New Roman" w:hAnsi="Cambria"/>
          <w:szCs w:val="24"/>
          <w:lang w:eastAsia="hr-HR"/>
        </w:rPr>
        <w:t>/</w:t>
      </w:r>
      <w:r>
        <w:rPr>
          <w:rFonts w:ascii="Cambria" w:eastAsia="Times New Roman" w:hAnsi="Cambria"/>
          <w:szCs w:val="24"/>
          <w:lang w:eastAsia="hr-HR"/>
        </w:rPr>
        <w:t>18</w:t>
      </w:r>
      <w:r w:rsidRPr="001E19F5">
        <w:rPr>
          <w:rFonts w:ascii="Cambria" w:eastAsia="Times New Roman" w:hAnsi="Cambria"/>
          <w:szCs w:val="24"/>
          <w:lang w:eastAsia="hr-HR"/>
        </w:rPr>
        <w:t>-0</w:t>
      </w:r>
      <w:r>
        <w:rPr>
          <w:rFonts w:ascii="Cambria" w:eastAsia="Times New Roman" w:hAnsi="Cambria"/>
          <w:szCs w:val="24"/>
          <w:lang w:eastAsia="hr-HR"/>
        </w:rPr>
        <w:t>2</w:t>
      </w:r>
      <w:r w:rsidRPr="001E19F5">
        <w:rPr>
          <w:rFonts w:ascii="Cambria" w:eastAsia="Times New Roman" w:hAnsi="Cambria"/>
          <w:szCs w:val="24"/>
          <w:lang w:eastAsia="hr-HR"/>
        </w:rPr>
        <w:t>/</w:t>
      </w:r>
      <w:r>
        <w:rPr>
          <w:rFonts w:ascii="Cambria" w:eastAsia="Times New Roman" w:hAnsi="Cambria"/>
          <w:szCs w:val="24"/>
          <w:lang w:eastAsia="hr-HR"/>
        </w:rPr>
        <w:t>1</w:t>
      </w:r>
      <w:r w:rsidRPr="001E19F5">
        <w:rPr>
          <w:rFonts w:ascii="Cambria" w:eastAsia="Times New Roman" w:hAnsi="Cambria"/>
          <w:szCs w:val="24"/>
          <w:lang w:eastAsia="hr-HR"/>
        </w:rPr>
        <w:t>-2</w:t>
      </w:r>
      <w:r w:rsidR="001B56E2">
        <w:rPr>
          <w:rFonts w:ascii="Cambria" w:eastAsia="Times New Roman" w:hAnsi="Cambria"/>
          <w:szCs w:val="24"/>
          <w:lang w:eastAsia="hr-HR"/>
        </w:rPr>
        <w:t>2</w:t>
      </w:r>
      <w:r w:rsidRPr="001E19F5">
        <w:rPr>
          <w:rFonts w:ascii="Cambria" w:eastAsia="Times New Roman" w:hAnsi="Cambria"/>
          <w:szCs w:val="24"/>
          <w:lang w:eastAsia="hr-HR"/>
        </w:rPr>
        <w:t>-</w:t>
      </w:r>
      <w:r w:rsidR="001B56E2">
        <w:rPr>
          <w:rFonts w:ascii="Cambria" w:eastAsia="Times New Roman" w:hAnsi="Cambria"/>
          <w:szCs w:val="24"/>
          <w:lang w:eastAsia="hr-HR"/>
        </w:rPr>
        <w:t>29</w:t>
      </w:r>
    </w:p>
    <w:p w:rsidR="00C42D7F" w:rsidRPr="001E19F5" w:rsidRDefault="00C42D7F" w:rsidP="00C42D7F">
      <w:pPr>
        <w:spacing w:after="200" w:line="240" w:lineRule="auto"/>
        <w:jc w:val="left"/>
        <w:rPr>
          <w:rFonts w:ascii="Cambria" w:hAnsi="Cambria"/>
          <w:szCs w:val="24"/>
        </w:rPr>
      </w:pPr>
      <w:r>
        <w:rPr>
          <w:rFonts w:ascii="Cambria" w:hAnsi="Cambria"/>
          <w:szCs w:val="24"/>
        </w:rPr>
        <w:t>Ludbreg</w:t>
      </w:r>
      <w:r w:rsidR="0016777F">
        <w:rPr>
          <w:rFonts w:ascii="Cambria" w:hAnsi="Cambria"/>
          <w:szCs w:val="24"/>
        </w:rPr>
        <w:t>, 13. listopada 2022.</w:t>
      </w:r>
      <w:r w:rsidRPr="001E19F5">
        <w:rPr>
          <w:rFonts w:ascii="Cambria" w:hAnsi="Cambria"/>
          <w:szCs w:val="24"/>
        </w:rPr>
        <w:t xml:space="preserve"> godina</w:t>
      </w:r>
    </w:p>
    <w:p w:rsidR="0019175E" w:rsidRDefault="0019175E" w:rsidP="0019175E">
      <w:pPr>
        <w:pStyle w:val="Podnoje"/>
        <w:rPr>
          <w:szCs w:val="24"/>
        </w:rPr>
      </w:pPr>
    </w:p>
    <w:p w:rsidR="0019175E" w:rsidRDefault="0019175E" w:rsidP="0019175E">
      <w:pPr>
        <w:pStyle w:val="Podnoje"/>
        <w:rPr>
          <w:szCs w:val="24"/>
        </w:rPr>
      </w:pPr>
    </w:p>
    <w:p w:rsidR="0019175E" w:rsidRDefault="0019175E" w:rsidP="0019175E">
      <w:pPr>
        <w:pStyle w:val="Podnoje"/>
        <w:rPr>
          <w:szCs w:val="24"/>
        </w:rPr>
      </w:pPr>
    </w:p>
    <w:p w:rsidR="0019175E" w:rsidRDefault="0019175E" w:rsidP="0019175E">
      <w:pPr>
        <w:spacing w:after="160" w:line="259" w:lineRule="auto"/>
        <w:rPr>
          <w:b/>
          <w:szCs w:val="24"/>
        </w:rPr>
        <w:sectPr w:rsidR="0019175E">
          <w:pgSz w:w="11906" w:h="16838"/>
          <w:pgMar w:top="1417" w:right="1417" w:bottom="1417" w:left="1417" w:header="708" w:footer="708" w:gutter="0"/>
          <w:cols w:space="708"/>
          <w:docGrid w:linePitch="360"/>
        </w:sectPr>
      </w:pPr>
    </w:p>
    <w:p w:rsidR="00620238" w:rsidRPr="000E0DE7" w:rsidRDefault="00620238" w:rsidP="00620238">
      <w:pPr>
        <w:rPr>
          <w:color w:val="000000"/>
          <w:szCs w:val="24"/>
        </w:rPr>
      </w:pPr>
      <w:r w:rsidRPr="00857C9A">
        <w:rPr>
          <w:b/>
          <w:szCs w:val="24"/>
        </w:rPr>
        <w:lastRenderedPageBreak/>
        <w:t>Prilog 1. - zakup</w:t>
      </w:r>
    </w:p>
    <w:p w:rsidR="00620238" w:rsidRDefault="00620238" w:rsidP="00620238">
      <w:pPr>
        <w:rPr>
          <w:szCs w:val="24"/>
        </w:rPr>
      </w:pPr>
    </w:p>
    <w:p w:rsidR="00620238" w:rsidRDefault="00620238" w:rsidP="00620238">
      <w:pPr>
        <w:rPr>
          <w:b/>
          <w:szCs w:val="24"/>
        </w:rPr>
      </w:pPr>
      <w:r w:rsidRPr="00864F09">
        <w:rPr>
          <w:b/>
          <w:szCs w:val="24"/>
        </w:rPr>
        <w:t>Na rok od 25 godina</w:t>
      </w:r>
    </w:p>
    <w:p w:rsidR="00781198" w:rsidRDefault="00781198" w:rsidP="00620238">
      <w:pPr>
        <w:rPr>
          <w:b/>
          <w:szCs w:val="24"/>
        </w:rPr>
      </w:pPr>
    </w:p>
    <w:tbl>
      <w:tblPr>
        <w:tblW w:w="13992" w:type="dxa"/>
        <w:tblLayout w:type="fixed"/>
        <w:tblLook w:val="04A0"/>
      </w:tblPr>
      <w:tblGrid>
        <w:gridCol w:w="673"/>
        <w:gridCol w:w="1232"/>
        <w:gridCol w:w="599"/>
        <w:gridCol w:w="1210"/>
        <w:gridCol w:w="1271"/>
        <w:gridCol w:w="959"/>
        <w:gridCol w:w="1102"/>
        <w:gridCol w:w="1880"/>
        <w:gridCol w:w="584"/>
        <w:gridCol w:w="1609"/>
        <w:gridCol w:w="2873"/>
      </w:tblGrid>
      <w:tr w:rsidR="000019D6" w:rsidRPr="000019D6" w:rsidTr="000019D6">
        <w:trPr>
          <w:trHeight w:val="1500"/>
        </w:trPr>
        <w:tc>
          <w:tcPr>
            <w:tcW w:w="67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R.BR.</w:t>
            </w:r>
          </w:p>
        </w:tc>
        <w:tc>
          <w:tcPr>
            <w:tcW w:w="123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Naziv katastarske općine</w:t>
            </w:r>
          </w:p>
        </w:tc>
        <w:tc>
          <w:tcPr>
            <w:tcW w:w="59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019D6" w:rsidRPr="000019D6" w:rsidRDefault="000019D6" w:rsidP="000E14F9">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PTC. Br.</w:t>
            </w:r>
          </w:p>
        </w:tc>
        <w:tc>
          <w:tcPr>
            <w:tcW w:w="1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Broj katastarske čestice</w:t>
            </w:r>
          </w:p>
        </w:tc>
        <w:tc>
          <w:tcPr>
            <w:tcW w:w="12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Način uporabe katastarske čestice (katastarska kultura)</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Površina    (m2)</w:t>
            </w:r>
          </w:p>
        </w:tc>
        <w:tc>
          <w:tcPr>
            <w:tcW w:w="110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Jedinična zakupnina  (kn)</w:t>
            </w:r>
          </w:p>
        </w:tc>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Početna zakupnina (kn)</w:t>
            </w:r>
          </w:p>
        </w:tc>
        <w:tc>
          <w:tcPr>
            <w:tcW w:w="5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Postotak </w:t>
            </w:r>
            <w:proofErr w:type="spellStart"/>
            <w:r w:rsidRPr="000019D6">
              <w:rPr>
                <w:rFonts w:ascii="Calibri" w:eastAsia="Times New Roman" w:hAnsi="Calibri" w:cs="Calibri"/>
                <w:color w:val="000000"/>
                <w:sz w:val="22"/>
                <w:lang w:eastAsia="hr-HR"/>
              </w:rPr>
              <w:t>uveć</w:t>
            </w:r>
            <w:proofErr w:type="spellEnd"/>
            <w:r w:rsidRPr="000019D6">
              <w:rPr>
                <w:rFonts w:ascii="Calibri" w:eastAsia="Times New Roman" w:hAnsi="Calibri" w:cs="Calibri"/>
                <w:color w:val="000000"/>
                <w:sz w:val="22"/>
                <w:lang w:eastAsia="hr-HR"/>
              </w:rPr>
              <w:t>./</w:t>
            </w:r>
            <w:proofErr w:type="spellStart"/>
            <w:r w:rsidRPr="000019D6">
              <w:rPr>
                <w:rFonts w:ascii="Calibri" w:eastAsia="Times New Roman" w:hAnsi="Calibri" w:cs="Calibri"/>
                <w:color w:val="000000"/>
                <w:sz w:val="22"/>
                <w:lang w:eastAsia="hr-HR"/>
              </w:rPr>
              <w:t>umanj</w:t>
            </w:r>
            <w:proofErr w:type="spellEnd"/>
            <w:r w:rsidRPr="000019D6">
              <w:rPr>
                <w:rFonts w:ascii="Calibri" w:eastAsia="Times New Roman" w:hAnsi="Calibri" w:cs="Calibri"/>
                <w:color w:val="000000"/>
                <w:sz w:val="22"/>
                <w:lang w:eastAsia="hr-HR"/>
              </w:rPr>
              <w:t>.</w:t>
            </w:r>
          </w:p>
        </w:tc>
        <w:tc>
          <w:tcPr>
            <w:tcW w:w="160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Ukupna visina početne zakupnine      (kn)</w:t>
            </w:r>
          </w:p>
        </w:tc>
        <w:tc>
          <w:tcPr>
            <w:tcW w:w="28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Napomena</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w:t>
            </w:r>
          </w:p>
        </w:tc>
        <w:tc>
          <w:tcPr>
            <w:tcW w:w="1232" w:type="dxa"/>
            <w:tcBorders>
              <w:top w:val="nil"/>
              <w:left w:val="nil"/>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w:t>
            </w:r>
          </w:p>
        </w:tc>
        <w:tc>
          <w:tcPr>
            <w:tcW w:w="599" w:type="dxa"/>
            <w:tcBorders>
              <w:top w:val="nil"/>
              <w:left w:val="nil"/>
              <w:bottom w:val="single" w:sz="4" w:space="0" w:color="auto"/>
              <w:right w:val="single" w:sz="4" w:space="0" w:color="auto"/>
            </w:tcBorders>
            <w:shd w:val="clear" w:color="000000" w:fill="D9D9D9"/>
            <w:noWrap/>
            <w:vAlign w:val="center"/>
            <w:hideMark/>
          </w:tcPr>
          <w:p w:rsidR="000019D6" w:rsidRPr="000019D6" w:rsidRDefault="000019D6" w:rsidP="000E14F9">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w:t>
            </w:r>
          </w:p>
        </w:tc>
        <w:tc>
          <w:tcPr>
            <w:tcW w:w="1210" w:type="dxa"/>
            <w:tcBorders>
              <w:top w:val="nil"/>
              <w:left w:val="nil"/>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w:t>
            </w:r>
          </w:p>
        </w:tc>
        <w:tc>
          <w:tcPr>
            <w:tcW w:w="1271" w:type="dxa"/>
            <w:tcBorders>
              <w:top w:val="nil"/>
              <w:left w:val="nil"/>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w:t>
            </w:r>
          </w:p>
        </w:tc>
        <w:tc>
          <w:tcPr>
            <w:tcW w:w="959" w:type="dxa"/>
            <w:tcBorders>
              <w:top w:val="nil"/>
              <w:left w:val="nil"/>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w:t>
            </w:r>
          </w:p>
        </w:tc>
        <w:tc>
          <w:tcPr>
            <w:tcW w:w="1102" w:type="dxa"/>
            <w:tcBorders>
              <w:top w:val="nil"/>
              <w:left w:val="nil"/>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w:t>
            </w:r>
          </w:p>
        </w:tc>
        <w:tc>
          <w:tcPr>
            <w:tcW w:w="1880" w:type="dxa"/>
            <w:tcBorders>
              <w:top w:val="nil"/>
              <w:left w:val="nil"/>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w:t>
            </w:r>
          </w:p>
        </w:tc>
        <w:tc>
          <w:tcPr>
            <w:tcW w:w="584" w:type="dxa"/>
            <w:tcBorders>
              <w:top w:val="nil"/>
              <w:left w:val="nil"/>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w:t>
            </w:r>
          </w:p>
        </w:tc>
        <w:tc>
          <w:tcPr>
            <w:tcW w:w="1609" w:type="dxa"/>
            <w:tcBorders>
              <w:top w:val="nil"/>
              <w:left w:val="nil"/>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w:t>
            </w:r>
          </w:p>
        </w:tc>
        <w:tc>
          <w:tcPr>
            <w:tcW w:w="28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232" w:type="dxa"/>
            <w:tcBorders>
              <w:top w:val="nil"/>
              <w:left w:val="nil"/>
              <w:bottom w:val="single" w:sz="4" w:space="0" w:color="auto"/>
              <w:right w:val="single" w:sz="4" w:space="0" w:color="auto"/>
            </w:tcBorders>
            <w:shd w:val="clear" w:color="000000" w:fill="D9D9D9"/>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599" w:type="dxa"/>
            <w:tcBorders>
              <w:top w:val="nil"/>
              <w:left w:val="nil"/>
              <w:bottom w:val="single" w:sz="4" w:space="0" w:color="auto"/>
              <w:right w:val="single" w:sz="4" w:space="0" w:color="auto"/>
            </w:tcBorders>
            <w:shd w:val="clear" w:color="000000" w:fill="D9D9D9"/>
            <w:noWrap/>
            <w:vAlign w:val="center"/>
            <w:hideMark/>
          </w:tcPr>
          <w:p w:rsidR="000019D6" w:rsidRPr="000019D6" w:rsidRDefault="000019D6" w:rsidP="000E14F9">
            <w:pPr>
              <w:spacing w:line="240" w:lineRule="auto"/>
              <w:jc w:val="center"/>
              <w:rPr>
                <w:rFonts w:ascii="Calibri" w:eastAsia="Times New Roman" w:hAnsi="Calibri" w:cs="Calibri"/>
                <w:color w:val="000000"/>
                <w:lang w:eastAsia="hr-HR"/>
              </w:rPr>
            </w:pPr>
          </w:p>
        </w:tc>
        <w:tc>
          <w:tcPr>
            <w:tcW w:w="1210" w:type="dxa"/>
            <w:tcBorders>
              <w:top w:val="nil"/>
              <w:left w:val="nil"/>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271" w:type="dxa"/>
            <w:tcBorders>
              <w:top w:val="nil"/>
              <w:left w:val="nil"/>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959" w:type="dxa"/>
            <w:tcBorders>
              <w:top w:val="nil"/>
              <w:left w:val="nil"/>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102" w:type="dxa"/>
            <w:tcBorders>
              <w:top w:val="nil"/>
              <w:left w:val="nil"/>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880" w:type="dxa"/>
            <w:tcBorders>
              <w:top w:val="nil"/>
              <w:left w:val="nil"/>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6*7</w:t>
            </w:r>
          </w:p>
        </w:tc>
        <w:tc>
          <w:tcPr>
            <w:tcW w:w="584" w:type="dxa"/>
            <w:tcBorders>
              <w:top w:val="nil"/>
              <w:left w:val="nil"/>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000000" w:fill="D9D9D9"/>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8+9</w:t>
            </w:r>
          </w:p>
        </w:tc>
        <w:tc>
          <w:tcPr>
            <w:tcW w:w="28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2609/1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1708</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57,22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57,22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2609/2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691</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23,15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23,15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2623/1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2261</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75,74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75,74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2623/2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549</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18,39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18,39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2630/1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1119</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37,49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37,49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2630/2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128</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4,29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4,29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2652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2514</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84,22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84,22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2654</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2032</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68,07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68,07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2660</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4525</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151,59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151,59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2667</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3568</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119,53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119,53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2676</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2640</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88,44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88,44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12.</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2677</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2640</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64,68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64,68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13.</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2</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3066</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1529</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37,46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37,46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14.</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2</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3067</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1529</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51,22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51,22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15.</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2</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3074</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2315</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77,55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77,55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16.</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2</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3087/2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3467</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116,14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116,14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17.</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3</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3431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2320</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77,72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77,72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lastRenderedPageBreak/>
              <w:t>18.</w:t>
            </w:r>
          </w:p>
        </w:tc>
        <w:tc>
          <w:tcPr>
            <w:tcW w:w="123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4</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3502/1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2162</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 xml:space="preserve">     </w:t>
            </w:r>
            <w:r w:rsidR="000019D6" w:rsidRPr="000019D6">
              <w:rPr>
                <w:rFonts w:ascii="Calibri" w:eastAsia="Times New Roman" w:hAnsi="Calibri" w:cs="Calibri"/>
                <w:color w:val="000000"/>
                <w:sz w:val="22"/>
                <w:lang w:eastAsia="hr-HR"/>
              </w:rPr>
              <w:t>52,97 kn</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52,97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19.</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2664</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6104</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149,55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149,55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20.</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2669</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11649</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390,24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390,24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21.</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2672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3866</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129,51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129,51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22.</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2682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1439</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35,26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35,26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23.</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2683</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7790</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190,86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190,86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24.</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2709</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8618</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211,14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211,14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25.</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2730</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1439</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48,21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48,21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26.</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2732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2295</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76,88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76,88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2746</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1295</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31,73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31,73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2747</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1295</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43,38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43,38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2750</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1720</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42,14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42,14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30.</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2754</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1370</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33,57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33,57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31.</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2755</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1906</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63,85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63,85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32.</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2755</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942</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23,08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23,08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33.</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2756</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806</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19,75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19,75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34.</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2757</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1500</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36,75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36,75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35.</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2758</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1834</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61,44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61,44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36.</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2759</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1079</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26,44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26,44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37.</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2759</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1770</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59,30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59,30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38.</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2761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3582</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87,76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87,76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39.</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2796</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4172</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102,21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102,21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40.</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2807</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2377</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58,24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58,24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41.</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2811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1378</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33,76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33,76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42.</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2812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1216</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29,79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29,79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43.</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2813</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802</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19,65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19,65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44.</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2814</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910</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22,30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22,30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45.</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2821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1867</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45,74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45,74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46.</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2825</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1165</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28,54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28,54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lastRenderedPageBreak/>
              <w:t>47.</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2842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1327</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32,51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32,51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48.</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2846</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1327</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32,51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32,51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49.</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2850</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5640</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138,18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138,18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50.</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2854</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1676</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41,06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41,06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51.</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2861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2417</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59,22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59,22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52.</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2862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1820</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44,59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44,59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53.</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2872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2748</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67,33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67,33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54.</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2924</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3611</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88,47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88,47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55.</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2925</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1345</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32,95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32,95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56.</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2926</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1698</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41,60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41,60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57.</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2927/1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2061</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50,49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50,49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58.</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2927/2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57</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1,40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1,40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59.</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2939</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2590</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63,46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63,46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60.</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2942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2259</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55,35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55,35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61.</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2945</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3388</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83,01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83,01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62.</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2946</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3388</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83,01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83,01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63.</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2951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1129</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27,66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27,66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64.</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2952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1129</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27,66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27,66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65.</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2976</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1824</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44,69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44,69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66.</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2977</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842</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20,63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20,63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67.</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center"/>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2978</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982</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24,06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24,06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68.</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3047</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4773</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159,90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159,90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69.</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3059</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2385</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79,90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79,90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70.</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3417</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5970</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200,00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200,00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71.</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3455</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1644</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55,07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55,07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72.</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3460</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8089</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270,98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270,98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73.</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3462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1237</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41,44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41,44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74.</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3462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1237</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41,44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41,44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75.</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3463</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5125</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171,69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171,69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lastRenderedPageBreak/>
              <w:t>76.</w:t>
            </w:r>
          </w:p>
        </w:tc>
        <w:tc>
          <w:tcPr>
            <w:tcW w:w="1232" w:type="dxa"/>
            <w:tcBorders>
              <w:top w:val="nil"/>
              <w:left w:val="nil"/>
              <w:bottom w:val="single" w:sz="4" w:space="0" w:color="auto"/>
              <w:right w:val="single" w:sz="4" w:space="0" w:color="auto"/>
            </w:tcBorders>
            <w:shd w:val="clear" w:color="auto" w:fill="auto"/>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BOLFAN</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3468</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9642</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323,01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323,01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77.</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ČUKOVEC</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8</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1160/2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4290</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143,72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143,72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78.</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ČUKOVEC</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8</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1160/3</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5920</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198,32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198,32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79.</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ČUKOVEC</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8</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1160/4</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1834</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61,44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61,44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80.</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ČUKOVEC</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8</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1162/1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PAŠNJAK</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22</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0,0184</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0,40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0,40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81.</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ČUKOVEC</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8</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1162/3</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PAŠNJAK</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101</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0,0184</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1,86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1,86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82.</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ČUKOVEC</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9</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1284/1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70103</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2.348,45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2.348,45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83.</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ČUKOVEC</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9</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1291/1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32489</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1.088,38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1.088,38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84.</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ČUKOVEC</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9</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1292/1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31604</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1.058,73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1.058,73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85.</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LUDBREG</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10</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3275/4</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6594</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161,55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161,55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86.</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LUDBREG</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10</w:t>
            </w:r>
          </w:p>
        </w:tc>
        <w:tc>
          <w:tcPr>
            <w:tcW w:w="121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3288</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977</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23,94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23,94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87.</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LUDBREG</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10</w:t>
            </w:r>
          </w:p>
        </w:tc>
        <w:tc>
          <w:tcPr>
            <w:tcW w:w="121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3288</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977</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23,94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23,94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88.</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LUDBREG</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11</w:t>
            </w:r>
          </w:p>
        </w:tc>
        <w:tc>
          <w:tcPr>
            <w:tcW w:w="121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3372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1040</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25,48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25,48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89.</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LUDBREG</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11</w:t>
            </w:r>
          </w:p>
        </w:tc>
        <w:tc>
          <w:tcPr>
            <w:tcW w:w="121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3372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1162</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38,93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38,93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90.</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LUDBREG</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12</w:t>
            </w:r>
          </w:p>
        </w:tc>
        <w:tc>
          <w:tcPr>
            <w:tcW w:w="121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444</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944</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23,13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23,13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91.</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SEGOVINA</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13</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1492/76</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5798</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194,23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194,23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92.</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SELNIK</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14</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1017</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1152</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38,59 kn </w:t>
            </w:r>
          </w:p>
        </w:tc>
        <w:tc>
          <w:tcPr>
            <w:tcW w:w="584"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38,59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93.</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SELNIK</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14</w:t>
            </w:r>
          </w:p>
        </w:tc>
        <w:tc>
          <w:tcPr>
            <w:tcW w:w="121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1009</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3245</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108,71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108,71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94.</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SELNIK</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14</w:t>
            </w:r>
          </w:p>
        </w:tc>
        <w:tc>
          <w:tcPr>
            <w:tcW w:w="1210"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1010</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1662</w:t>
            </w:r>
          </w:p>
        </w:tc>
        <w:tc>
          <w:tcPr>
            <w:tcW w:w="1102"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55,68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55,68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6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95.</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SIGETEC LUDBREŠKI</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289/1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1363</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33,39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33,39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6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96.</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SIGETEC LUDBREŠKI</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289/2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1360</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33,32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33,32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6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97.</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SIGETEC LUDBREŠKI</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290/2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1248</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30,58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30,58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6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98.</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SIGETEC LUDBREŠKI</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291/2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1068</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26,17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26,17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6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99.</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SIGETEC LUDBREŠKI</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292/2</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8315</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203,72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203,72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6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lastRenderedPageBreak/>
              <w:t>100.</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SIGETEC LUDBREŠKI</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292/3</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1417</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34,72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34,72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6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101.</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SIGETEC LUDBREŠKI</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292/3</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1079</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26,44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26,44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proofErr w:type="spellStart"/>
            <w:r w:rsidRPr="000019D6">
              <w:rPr>
                <w:rFonts w:ascii="Calibri" w:eastAsia="Times New Roman" w:hAnsi="Calibri" w:cs="Calibri"/>
                <w:color w:val="000000"/>
                <w:sz w:val="22"/>
                <w:lang w:eastAsia="hr-HR"/>
              </w:rPr>
              <w:t>PR.KORIŠTENJE</w:t>
            </w:r>
            <w:proofErr w:type="spellEnd"/>
            <w:r w:rsidRPr="000019D6">
              <w:rPr>
                <w:rFonts w:ascii="Calibri" w:eastAsia="Times New Roman" w:hAnsi="Calibri" w:cs="Calibri"/>
                <w:color w:val="000000"/>
                <w:sz w:val="22"/>
                <w:lang w:eastAsia="hr-HR"/>
              </w:rPr>
              <w:t xml:space="preserve"> 2021</w:t>
            </w:r>
          </w:p>
        </w:tc>
      </w:tr>
      <w:tr w:rsidR="000019D6" w:rsidRPr="000019D6" w:rsidTr="000019D6">
        <w:trPr>
          <w:trHeight w:val="6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102.</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SIGETEC LUDBREŠKI</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292/6</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1662</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40,72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40,72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6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103.</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SIGETEC LUDBREŠKI</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292/7</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1662</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40,72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40,72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6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104.</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SIGETEC LUDBREŠKI</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316/4</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1072</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35,91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35,91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6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105.</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SIGETEC LUDBREŠKI</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316/5</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ORANICA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1716</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0,0335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57,49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57,49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6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106.</w:t>
            </w:r>
          </w:p>
        </w:tc>
        <w:tc>
          <w:tcPr>
            <w:tcW w:w="1232"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SIGETEC LUDBREŠKI</w:t>
            </w:r>
          </w:p>
        </w:tc>
        <w:tc>
          <w:tcPr>
            <w:tcW w:w="599" w:type="dxa"/>
            <w:tcBorders>
              <w:top w:val="nil"/>
              <w:left w:val="nil"/>
              <w:bottom w:val="single" w:sz="4" w:space="0" w:color="auto"/>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15</w:t>
            </w:r>
          </w:p>
        </w:tc>
        <w:tc>
          <w:tcPr>
            <w:tcW w:w="1210"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317/1</w:t>
            </w:r>
          </w:p>
        </w:tc>
        <w:tc>
          <w:tcPr>
            <w:tcW w:w="1271"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LIVADA</w:t>
            </w:r>
          </w:p>
        </w:tc>
        <w:tc>
          <w:tcPr>
            <w:tcW w:w="959" w:type="dxa"/>
            <w:tcBorders>
              <w:top w:val="nil"/>
              <w:left w:val="nil"/>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1708</w:t>
            </w:r>
          </w:p>
        </w:tc>
        <w:tc>
          <w:tcPr>
            <w:tcW w:w="1102"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0,0245</w:t>
            </w:r>
          </w:p>
        </w:tc>
        <w:tc>
          <w:tcPr>
            <w:tcW w:w="1880"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41,85 kn </w:t>
            </w:r>
          </w:p>
        </w:tc>
        <w:tc>
          <w:tcPr>
            <w:tcW w:w="584" w:type="dxa"/>
            <w:tcBorders>
              <w:top w:val="nil"/>
              <w:left w:val="nil"/>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nil"/>
              <w:left w:val="nil"/>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41,85 kn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107.</w:t>
            </w:r>
          </w:p>
        </w:tc>
        <w:tc>
          <w:tcPr>
            <w:tcW w:w="1232" w:type="dxa"/>
            <w:tcBorders>
              <w:top w:val="nil"/>
              <w:left w:val="nil"/>
              <w:bottom w:val="nil"/>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VINOGRADI L.</w:t>
            </w:r>
          </w:p>
        </w:tc>
        <w:tc>
          <w:tcPr>
            <w:tcW w:w="599" w:type="dxa"/>
            <w:tcBorders>
              <w:top w:val="nil"/>
              <w:left w:val="nil"/>
              <w:bottom w:val="nil"/>
              <w:right w:val="single" w:sz="4" w:space="0" w:color="auto"/>
            </w:tcBorders>
            <w:shd w:val="clear" w:color="auto" w:fill="auto"/>
            <w:noWrap/>
            <w:vAlign w:val="bottom"/>
            <w:hideMark/>
          </w:tcPr>
          <w:p w:rsidR="000019D6" w:rsidRPr="000019D6" w:rsidRDefault="000E14F9" w:rsidP="000E14F9">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16</w:t>
            </w:r>
          </w:p>
        </w:tc>
        <w:tc>
          <w:tcPr>
            <w:tcW w:w="1210" w:type="dxa"/>
            <w:tcBorders>
              <w:top w:val="nil"/>
              <w:left w:val="nil"/>
              <w:bottom w:val="nil"/>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14</w:t>
            </w:r>
          </w:p>
        </w:tc>
        <w:tc>
          <w:tcPr>
            <w:tcW w:w="1271" w:type="dxa"/>
            <w:tcBorders>
              <w:top w:val="nil"/>
              <w:left w:val="nil"/>
              <w:bottom w:val="nil"/>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PAŠNJAK</w:t>
            </w:r>
          </w:p>
        </w:tc>
        <w:tc>
          <w:tcPr>
            <w:tcW w:w="959" w:type="dxa"/>
            <w:tcBorders>
              <w:top w:val="nil"/>
              <w:left w:val="nil"/>
              <w:bottom w:val="nil"/>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42034</w:t>
            </w:r>
          </w:p>
        </w:tc>
        <w:tc>
          <w:tcPr>
            <w:tcW w:w="1102" w:type="dxa"/>
            <w:tcBorders>
              <w:top w:val="nil"/>
              <w:left w:val="nil"/>
              <w:bottom w:val="nil"/>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0,0184</w:t>
            </w:r>
          </w:p>
        </w:tc>
        <w:tc>
          <w:tcPr>
            <w:tcW w:w="1880" w:type="dxa"/>
            <w:tcBorders>
              <w:top w:val="nil"/>
              <w:left w:val="nil"/>
              <w:bottom w:val="nil"/>
              <w:right w:val="single" w:sz="4" w:space="0" w:color="auto"/>
            </w:tcBorders>
            <w:shd w:val="clear" w:color="auto" w:fill="auto"/>
            <w:noWrap/>
            <w:vAlign w:val="center"/>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773,43 kn </w:t>
            </w:r>
          </w:p>
        </w:tc>
        <w:tc>
          <w:tcPr>
            <w:tcW w:w="584" w:type="dxa"/>
            <w:tcBorders>
              <w:top w:val="nil"/>
              <w:left w:val="nil"/>
              <w:bottom w:val="nil"/>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w:t>
            </w:r>
          </w:p>
        </w:tc>
        <w:tc>
          <w:tcPr>
            <w:tcW w:w="1609" w:type="dxa"/>
            <w:tcBorders>
              <w:top w:val="nil"/>
              <w:left w:val="nil"/>
              <w:bottom w:val="nil"/>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xml:space="preserve">        773,43 kn </w:t>
            </w:r>
          </w:p>
        </w:tc>
        <w:tc>
          <w:tcPr>
            <w:tcW w:w="2873" w:type="dxa"/>
            <w:tcBorders>
              <w:top w:val="single" w:sz="4" w:space="0" w:color="auto"/>
              <w:left w:val="single" w:sz="4" w:space="0" w:color="auto"/>
              <w:bottom w:val="nil"/>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r w:rsidR="000019D6" w:rsidRPr="000019D6" w:rsidTr="000019D6">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E14F9">
            <w:pPr>
              <w:spacing w:line="240" w:lineRule="auto"/>
              <w:jc w:val="center"/>
              <w:rPr>
                <w:rFonts w:ascii="Calibri" w:eastAsia="Times New Roman" w:hAnsi="Calibri" w:cs="Calibri"/>
                <w:color w:val="000000"/>
                <w:lang w:eastAsia="hr-HR"/>
              </w:rPr>
            </w:pPr>
          </w:p>
        </w:tc>
        <w:tc>
          <w:tcPr>
            <w:tcW w:w="12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432861</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righ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12.684,06 kn</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left"/>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12.684,06 kn</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D6" w:rsidRPr="000019D6" w:rsidRDefault="000019D6" w:rsidP="000019D6">
            <w:pPr>
              <w:spacing w:line="240" w:lineRule="auto"/>
              <w:jc w:val="center"/>
              <w:rPr>
                <w:rFonts w:ascii="Calibri" w:eastAsia="Times New Roman" w:hAnsi="Calibri" w:cs="Calibri"/>
                <w:color w:val="000000"/>
                <w:lang w:eastAsia="hr-HR"/>
              </w:rPr>
            </w:pPr>
            <w:r w:rsidRPr="000019D6">
              <w:rPr>
                <w:rFonts w:ascii="Calibri" w:eastAsia="Times New Roman" w:hAnsi="Calibri" w:cs="Calibri"/>
                <w:color w:val="000000"/>
                <w:sz w:val="22"/>
                <w:lang w:eastAsia="hr-HR"/>
              </w:rPr>
              <w:t> </w:t>
            </w:r>
          </w:p>
        </w:tc>
      </w:tr>
    </w:tbl>
    <w:p w:rsidR="000019D6" w:rsidRDefault="000019D6" w:rsidP="00620238">
      <w:pPr>
        <w:rPr>
          <w:b/>
          <w:szCs w:val="24"/>
        </w:rPr>
      </w:pPr>
    </w:p>
    <w:p w:rsidR="00781198" w:rsidRPr="00864F09" w:rsidRDefault="00781198" w:rsidP="00620238">
      <w:pPr>
        <w:rPr>
          <w:b/>
          <w:szCs w:val="24"/>
        </w:rPr>
      </w:pPr>
    </w:p>
    <w:p w:rsidR="00594232" w:rsidRDefault="00594232" w:rsidP="00594232">
      <w:pPr>
        <w:pStyle w:val="Bezproreda"/>
        <w:rPr>
          <w:rFonts w:ascii="Times New Roman" w:hAnsi="Times New Roman"/>
          <w:sz w:val="24"/>
          <w:szCs w:val="24"/>
        </w:rPr>
      </w:pPr>
    </w:p>
    <w:p w:rsidR="00594232" w:rsidRDefault="00594232" w:rsidP="00594232">
      <w:pPr>
        <w:pStyle w:val="Bezproreda"/>
        <w:rPr>
          <w:rFonts w:ascii="Times New Roman" w:hAnsi="Times New Roman"/>
          <w:sz w:val="24"/>
          <w:szCs w:val="24"/>
        </w:rPr>
      </w:pPr>
      <w:r>
        <w:rPr>
          <w:rFonts w:ascii="Times New Roman" w:hAnsi="Times New Roman"/>
          <w:sz w:val="24"/>
          <w:szCs w:val="24"/>
        </w:rPr>
        <w:t xml:space="preserve">Sveukupna površina u natječaju u ha: </w:t>
      </w:r>
      <w:r w:rsidR="00EF2563">
        <w:rPr>
          <w:rFonts w:ascii="Times New Roman" w:hAnsi="Times New Roman"/>
          <w:sz w:val="24"/>
          <w:szCs w:val="24"/>
        </w:rPr>
        <w:t>43,2861</w:t>
      </w:r>
    </w:p>
    <w:p w:rsidR="008C6464" w:rsidRPr="008C6464" w:rsidRDefault="00594232" w:rsidP="008C6464">
      <w:pPr>
        <w:jc w:val="left"/>
        <w:rPr>
          <w:rFonts w:ascii="Calibri" w:eastAsia="Times New Roman" w:hAnsi="Calibri" w:cs="Calibri"/>
          <w:color w:val="000000"/>
          <w:sz w:val="22"/>
          <w:lang w:eastAsia="hr-HR"/>
        </w:rPr>
      </w:pPr>
      <w:r>
        <w:rPr>
          <w:szCs w:val="24"/>
        </w:rPr>
        <w:t xml:space="preserve">Sveukupna početna zakupnina u natječaju u kn: </w:t>
      </w:r>
      <w:r w:rsidR="00EF2563">
        <w:rPr>
          <w:rFonts w:eastAsia="Times New Roman"/>
          <w:color w:val="000000"/>
          <w:sz w:val="22"/>
          <w:lang w:eastAsia="hr-HR"/>
        </w:rPr>
        <w:t>12.684,06</w:t>
      </w:r>
      <w:r w:rsidR="008C6464" w:rsidRPr="008C6464">
        <w:rPr>
          <w:rFonts w:eastAsia="Times New Roman"/>
          <w:color w:val="000000"/>
          <w:sz w:val="22"/>
          <w:lang w:eastAsia="hr-HR"/>
        </w:rPr>
        <w:t xml:space="preserve"> kn</w:t>
      </w:r>
    </w:p>
    <w:p w:rsidR="00280E87" w:rsidRPr="00280E87" w:rsidRDefault="00280E87" w:rsidP="00280E87">
      <w:pPr>
        <w:jc w:val="left"/>
        <w:rPr>
          <w:rFonts w:eastAsia="Times New Roman"/>
          <w:color w:val="000000"/>
          <w:szCs w:val="24"/>
          <w:lang w:eastAsia="hr-HR"/>
        </w:rPr>
      </w:pPr>
    </w:p>
    <w:p w:rsidR="00594232" w:rsidRPr="00972D5F" w:rsidRDefault="00594232" w:rsidP="00594232">
      <w:pPr>
        <w:pStyle w:val="Bezproreda"/>
        <w:rPr>
          <w:rFonts w:ascii="Times New Roman" w:hAnsi="Times New Roman"/>
          <w:sz w:val="24"/>
          <w:szCs w:val="24"/>
        </w:rPr>
        <w:sectPr w:rsidR="00594232" w:rsidRPr="00972D5F">
          <w:pgSz w:w="16838" w:h="11906" w:orient="landscape"/>
          <w:pgMar w:top="1418" w:right="1418" w:bottom="1418" w:left="1418" w:header="709" w:footer="709" w:gutter="0"/>
          <w:cols w:space="720"/>
        </w:sectPr>
      </w:pPr>
    </w:p>
    <w:p w:rsidR="00620238" w:rsidRDefault="00620238" w:rsidP="00620238">
      <w:pPr>
        <w:rPr>
          <w:szCs w:val="24"/>
        </w:rPr>
      </w:pPr>
    </w:p>
    <w:p w:rsidR="00620238" w:rsidRDefault="00620238" w:rsidP="00620238">
      <w:pPr>
        <w:pStyle w:val="Bezproreda"/>
        <w:rPr>
          <w:rFonts w:ascii="Times New Roman" w:hAnsi="Times New Roman"/>
          <w:b/>
          <w:sz w:val="24"/>
          <w:szCs w:val="24"/>
          <w:lang w:eastAsia="hr-HR"/>
        </w:rPr>
      </w:pPr>
      <w:r>
        <w:rPr>
          <w:rFonts w:ascii="Times New Roman" w:hAnsi="Times New Roman"/>
          <w:b/>
          <w:sz w:val="24"/>
          <w:szCs w:val="24"/>
          <w:lang w:eastAsia="hr-HR"/>
        </w:rPr>
        <w:t>Prilog 2. – zemljište određeno za povrat</w:t>
      </w:r>
    </w:p>
    <w:p w:rsidR="00620238" w:rsidRDefault="00620238" w:rsidP="00620238">
      <w:pPr>
        <w:pStyle w:val="Bezproreda"/>
        <w:rPr>
          <w:rFonts w:ascii="Times New Roman" w:hAnsi="Times New Roman"/>
          <w:b/>
          <w:sz w:val="24"/>
          <w:szCs w:val="24"/>
          <w:lang w:eastAsia="hr-HR"/>
        </w:rPr>
      </w:pPr>
    </w:p>
    <w:p w:rsidR="00620238" w:rsidRDefault="00620238" w:rsidP="00620238">
      <w:pPr>
        <w:pStyle w:val="Bezproreda"/>
        <w:rPr>
          <w:rFonts w:ascii="Times New Roman" w:hAnsi="Times New Roman"/>
          <w:b/>
          <w:sz w:val="24"/>
          <w:szCs w:val="24"/>
          <w:lang w:eastAsia="hr-HR"/>
        </w:rPr>
      </w:pPr>
      <w:r>
        <w:rPr>
          <w:rFonts w:ascii="Times New Roman" w:hAnsi="Times New Roman"/>
          <w:b/>
          <w:sz w:val="24"/>
          <w:szCs w:val="24"/>
          <w:lang w:eastAsia="hr-HR"/>
        </w:rPr>
        <w:t>Na rok od 5 godina</w:t>
      </w:r>
    </w:p>
    <w:p w:rsidR="00594232" w:rsidRDefault="00594232" w:rsidP="00620238">
      <w:pPr>
        <w:pStyle w:val="Bezproreda"/>
        <w:rPr>
          <w:rFonts w:ascii="Times New Roman" w:hAnsi="Times New Roman"/>
          <w:b/>
          <w:sz w:val="24"/>
          <w:szCs w:val="24"/>
          <w:lang w:eastAsia="hr-HR"/>
        </w:rPr>
      </w:pPr>
    </w:p>
    <w:tbl>
      <w:tblPr>
        <w:tblW w:w="15161" w:type="dxa"/>
        <w:tblLook w:val="04A0"/>
      </w:tblPr>
      <w:tblGrid>
        <w:gridCol w:w="779"/>
        <w:gridCol w:w="2004"/>
        <w:gridCol w:w="777"/>
        <w:gridCol w:w="1645"/>
        <w:gridCol w:w="1496"/>
        <w:gridCol w:w="1098"/>
        <w:gridCol w:w="1890"/>
        <w:gridCol w:w="1270"/>
        <w:gridCol w:w="1395"/>
        <w:gridCol w:w="1187"/>
        <w:gridCol w:w="1620"/>
      </w:tblGrid>
      <w:tr w:rsidR="00594232" w:rsidRPr="00594232" w:rsidTr="00594232">
        <w:trPr>
          <w:trHeight w:val="1398"/>
        </w:trPr>
        <w:tc>
          <w:tcPr>
            <w:tcW w:w="77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R.BR.</w:t>
            </w:r>
          </w:p>
        </w:tc>
        <w:tc>
          <w:tcPr>
            <w:tcW w:w="2004"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Naziv katastarske općine</w:t>
            </w:r>
          </w:p>
        </w:tc>
        <w:tc>
          <w:tcPr>
            <w:tcW w:w="777"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PTC. Br.</w:t>
            </w:r>
          </w:p>
        </w:tc>
        <w:tc>
          <w:tcPr>
            <w:tcW w:w="1782"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Broj katastarske čestice</w:t>
            </w:r>
          </w:p>
        </w:tc>
        <w:tc>
          <w:tcPr>
            <w:tcW w:w="1561"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Način uporabe katastarske čestice (katastarska kultura)</w:t>
            </w:r>
          </w:p>
        </w:tc>
        <w:tc>
          <w:tcPr>
            <w:tcW w:w="1138"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Površina    (m2)</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Jedinična zakupnina  (kn)</w:t>
            </w:r>
          </w:p>
        </w:tc>
        <w:tc>
          <w:tcPr>
            <w:tcW w:w="1270"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Početna zakupnina (kn)</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xml:space="preserve">Postotak </w:t>
            </w:r>
            <w:proofErr w:type="spellStart"/>
            <w:r w:rsidRPr="00594232">
              <w:rPr>
                <w:rFonts w:ascii="Calibri" w:eastAsia="Times New Roman" w:hAnsi="Calibri" w:cs="Calibri"/>
                <w:color w:val="000000"/>
                <w:sz w:val="22"/>
                <w:lang w:eastAsia="hr-HR"/>
              </w:rPr>
              <w:t>uveć</w:t>
            </w:r>
            <w:proofErr w:type="spellEnd"/>
            <w:r w:rsidRPr="00594232">
              <w:rPr>
                <w:rFonts w:ascii="Calibri" w:eastAsia="Times New Roman" w:hAnsi="Calibri" w:cs="Calibri"/>
                <w:color w:val="000000"/>
                <w:sz w:val="22"/>
                <w:lang w:eastAsia="hr-HR"/>
              </w:rPr>
              <w:t>./</w:t>
            </w:r>
            <w:proofErr w:type="spellStart"/>
            <w:r w:rsidRPr="00594232">
              <w:rPr>
                <w:rFonts w:ascii="Calibri" w:eastAsia="Times New Roman" w:hAnsi="Calibri" w:cs="Calibri"/>
                <w:color w:val="000000"/>
                <w:sz w:val="22"/>
                <w:lang w:eastAsia="hr-HR"/>
              </w:rPr>
              <w:t>umanj</w:t>
            </w:r>
            <w:proofErr w:type="spellEnd"/>
            <w:r w:rsidRPr="00594232">
              <w:rPr>
                <w:rFonts w:ascii="Calibri" w:eastAsia="Times New Roman" w:hAnsi="Calibri" w:cs="Calibri"/>
                <w:color w:val="000000"/>
                <w:sz w:val="22"/>
                <w:lang w:eastAsia="hr-HR"/>
              </w:rPr>
              <w:t>.</w:t>
            </w:r>
          </w:p>
        </w:tc>
        <w:tc>
          <w:tcPr>
            <w:tcW w:w="1187" w:type="dxa"/>
            <w:tcBorders>
              <w:top w:val="single" w:sz="4" w:space="0" w:color="auto"/>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xml:space="preserve"> Ukupna visina početne zakupnine      (kn)</w:t>
            </w:r>
          </w:p>
        </w:tc>
        <w:tc>
          <w:tcPr>
            <w:tcW w:w="1620" w:type="dxa"/>
            <w:tcBorders>
              <w:top w:val="single" w:sz="4" w:space="0" w:color="auto"/>
              <w:left w:val="nil"/>
              <w:bottom w:val="single" w:sz="4" w:space="0" w:color="auto"/>
              <w:right w:val="single" w:sz="4" w:space="0" w:color="auto"/>
            </w:tcBorders>
            <w:shd w:val="clear" w:color="000000" w:fill="D9D9D9"/>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Napomena</w:t>
            </w:r>
          </w:p>
        </w:tc>
      </w:tr>
      <w:tr w:rsidR="00594232" w:rsidRPr="00594232" w:rsidTr="00594232">
        <w:trPr>
          <w:trHeight w:val="279"/>
        </w:trPr>
        <w:tc>
          <w:tcPr>
            <w:tcW w:w="779" w:type="dxa"/>
            <w:tcBorders>
              <w:top w:val="nil"/>
              <w:left w:val="single" w:sz="4" w:space="0" w:color="auto"/>
              <w:bottom w:val="single" w:sz="4" w:space="0" w:color="auto"/>
              <w:right w:val="single" w:sz="4" w:space="0" w:color="auto"/>
            </w:tcBorders>
            <w:shd w:val="clear" w:color="000000" w:fill="D9D9D9"/>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1</w:t>
            </w:r>
          </w:p>
        </w:tc>
        <w:tc>
          <w:tcPr>
            <w:tcW w:w="2004"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2</w:t>
            </w:r>
          </w:p>
        </w:tc>
        <w:tc>
          <w:tcPr>
            <w:tcW w:w="777" w:type="dxa"/>
            <w:tcBorders>
              <w:top w:val="nil"/>
              <w:left w:val="nil"/>
              <w:bottom w:val="single" w:sz="4" w:space="0" w:color="auto"/>
              <w:right w:val="single" w:sz="4" w:space="0" w:color="auto"/>
            </w:tcBorders>
            <w:shd w:val="clear" w:color="000000" w:fill="D9D9D9"/>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3</w:t>
            </w:r>
          </w:p>
        </w:tc>
        <w:tc>
          <w:tcPr>
            <w:tcW w:w="1782"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4</w:t>
            </w:r>
          </w:p>
        </w:tc>
        <w:tc>
          <w:tcPr>
            <w:tcW w:w="1561"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5</w:t>
            </w:r>
          </w:p>
        </w:tc>
        <w:tc>
          <w:tcPr>
            <w:tcW w:w="1138"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6</w:t>
            </w:r>
          </w:p>
        </w:tc>
        <w:tc>
          <w:tcPr>
            <w:tcW w:w="1890"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7</w:t>
            </w:r>
          </w:p>
        </w:tc>
        <w:tc>
          <w:tcPr>
            <w:tcW w:w="1270"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8</w:t>
            </w:r>
          </w:p>
        </w:tc>
        <w:tc>
          <w:tcPr>
            <w:tcW w:w="1153"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9</w:t>
            </w:r>
          </w:p>
        </w:tc>
        <w:tc>
          <w:tcPr>
            <w:tcW w:w="1187"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10</w:t>
            </w:r>
          </w:p>
        </w:tc>
        <w:tc>
          <w:tcPr>
            <w:tcW w:w="1620" w:type="dxa"/>
            <w:tcBorders>
              <w:top w:val="nil"/>
              <w:left w:val="nil"/>
              <w:bottom w:val="single" w:sz="4" w:space="0" w:color="auto"/>
              <w:right w:val="single" w:sz="4" w:space="0" w:color="auto"/>
            </w:tcBorders>
            <w:shd w:val="clear" w:color="000000" w:fill="D9D9D9"/>
            <w:noWrap/>
            <w:vAlign w:val="center"/>
            <w:hideMark/>
          </w:tcPr>
          <w:p w:rsidR="00594232" w:rsidRPr="00594232" w:rsidRDefault="00594232" w:rsidP="00594232">
            <w:pPr>
              <w:spacing w:line="240" w:lineRule="auto"/>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r>
      <w:tr w:rsidR="00594232" w:rsidRPr="00594232" w:rsidTr="00594232">
        <w:trPr>
          <w:trHeight w:val="279"/>
        </w:trPr>
        <w:tc>
          <w:tcPr>
            <w:tcW w:w="779" w:type="dxa"/>
            <w:tcBorders>
              <w:top w:val="nil"/>
              <w:left w:val="single" w:sz="4" w:space="0" w:color="auto"/>
              <w:bottom w:val="single" w:sz="4" w:space="0" w:color="auto"/>
              <w:right w:val="single" w:sz="4" w:space="0" w:color="auto"/>
            </w:tcBorders>
            <w:shd w:val="clear" w:color="000000" w:fill="D9D9D9"/>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c>
          <w:tcPr>
            <w:tcW w:w="2004" w:type="dxa"/>
            <w:tcBorders>
              <w:top w:val="nil"/>
              <w:left w:val="nil"/>
              <w:bottom w:val="single" w:sz="4" w:space="0" w:color="auto"/>
              <w:right w:val="single" w:sz="4" w:space="0" w:color="auto"/>
            </w:tcBorders>
            <w:shd w:val="clear" w:color="000000" w:fill="D9D9D9"/>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c>
          <w:tcPr>
            <w:tcW w:w="777" w:type="dxa"/>
            <w:tcBorders>
              <w:top w:val="nil"/>
              <w:left w:val="nil"/>
              <w:bottom w:val="single" w:sz="4" w:space="0" w:color="auto"/>
              <w:right w:val="single" w:sz="4" w:space="0" w:color="auto"/>
            </w:tcBorders>
            <w:shd w:val="clear" w:color="000000" w:fill="D9D9D9"/>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c>
          <w:tcPr>
            <w:tcW w:w="1782"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c>
          <w:tcPr>
            <w:tcW w:w="1561"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c>
          <w:tcPr>
            <w:tcW w:w="1138"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c>
          <w:tcPr>
            <w:tcW w:w="1890"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c>
          <w:tcPr>
            <w:tcW w:w="1270"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6*7</w:t>
            </w:r>
          </w:p>
        </w:tc>
        <w:tc>
          <w:tcPr>
            <w:tcW w:w="1153"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c>
          <w:tcPr>
            <w:tcW w:w="1187" w:type="dxa"/>
            <w:tcBorders>
              <w:top w:val="nil"/>
              <w:left w:val="nil"/>
              <w:bottom w:val="single" w:sz="4" w:space="0" w:color="auto"/>
              <w:right w:val="single" w:sz="4" w:space="0" w:color="auto"/>
            </w:tcBorders>
            <w:shd w:val="clear" w:color="000000" w:fill="D9D9D9"/>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8+9</w:t>
            </w:r>
          </w:p>
        </w:tc>
        <w:tc>
          <w:tcPr>
            <w:tcW w:w="1620" w:type="dxa"/>
            <w:tcBorders>
              <w:top w:val="nil"/>
              <w:left w:val="nil"/>
              <w:bottom w:val="single" w:sz="4" w:space="0" w:color="auto"/>
              <w:right w:val="single" w:sz="4" w:space="0" w:color="auto"/>
            </w:tcBorders>
            <w:shd w:val="clear" w:color="000000" w:fill="D9D9D9"/>
            <w:noWrap/>
            <w:vAlign w:val="center"/>
            <w:hideMark/>
          </w:tcPr>
          <w:p w:rsidR="00594232" w:rsidRPr="00594232" w:rsidRDefault="00594232" w:rsidP="00594232">
            <w:pPr>
              <w:spacing w:line="240" w:lineRule="auto"/>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w:t>
            </w:r>
          </w:p>
        </w:tc>
      </w:tr>
      <w:tr w:rsidR="00594232" w:rsidRPr="00594232" w:rsidTr="00594232">
        <w:trPr>
          <w:trHeight w:val="279"/>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1.</w:t>
            </w:r>
          </w:p>
        </w:tc>
        <w:tc>
          <w:tcPr>
            <w:tcW w:w="2004" w:type="dxa"/>
            <w:tcBorders>
              <w:top w:val="nil"/>
              <w:left w:val="nil"/>
              <w:bottom w:val="single" w:sz="4" w:space="0" w:color="auto"/>
              <w:right w:val="single" w:sz="4" w:space="0" w:color="auto"/>
            </w:tcBorders>
            <w:shd w:val="clear" w:color="auto" w:fill="auto"/>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SLOKOVEC</w:t>
            </w:r>
          </w:p>
        </w:tc>
        <w:tc>
          <w:tcPr>
            <w:tcW w:w="777" w:type="dxa"/>
            <w:tcBorders>
              <w:top w:val="nil"/>
              <w:left w:val="nil"/>
              <w:bottom w:val="single" w:sz="4" w:space="0" w:color="auto"/>
              <w:right w:val="single" w:sz="4" w:space="0" w:color="auto"/>
            </w:tcBorders>
            <w:shd w:val="clear" w:color="auto" w:fill="auto"/>
            <w:noWrap/>
            <w:vAlign w:val="center"/>
            <w:hideMark/>
          </w:tcPr>
          <w:p w:rsidR="00594232" w:rsidRPr="00594232" w:rsidRDefault="004F089B" w:rsidP="00594232">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28</w:t>
            </w:r>
          </w:p>
        </w:tc>
        <w:tc>
          <w:tcPr>
            <w:tcW w:w="1782" w:type="dxa"/>
            <w:tcBorders>
              <w:top w:val="nil"/>
              <w:left w:val="nil"/>
              <w:bottom w:val="single" w:sz="4" w:space="0" w:color="auto"/>
              <w:right w:val="single" w:sz="4" w:space="0" w:color="auto"/>
            </w:tcBorders>
            <w:shd w:val="clear" w:color="000000" w:fill="FFFFFF"/>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1179/1</w:t>
            </w:r>
          </w:p>
        </w:tc>
        <w:tc>
          <w:tcPr>
            <w:tcW w:w="1561" w:type="dxa"/>
            <w:tcBorders>
              <w:top w:val="nil"/>
              <w:left w:val="nil"/>
              <w:bottom w:val="single" w:sz="4" w:space="0" w:color="auto"/>
              <w:right w:val="single" w:sz="4" w:space="0" w:color="auto"/>
            </w:tcBorders>
            <w:shd w:val="clear" w:color="000000" w:fill="FFFFFF"/>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ORANICA</w:t>
            </w:r>
          </w:p>
        </w:tc>
        <w:tc>
          <w:tcPr>
            <w:tcW w:w="1138" w:type="dxa"/>
            <w:tcBorders>
              <w:top w:val="nil"/>
              <w:left w:val="nil"/>
              <w:bottom w:val="single" w:sz="4" w:space="0" w:color="auto"/>
              <w:right w:val="single" w:sz="4" w:space="0" w:color="auto"/>
            </w:tcBorders>
            <w:shd w:val="clear" w:color="000000" w:fill="FFFFFF"/>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107754</w:t>
            </w:r>
          </w:p>
        </w:tc>
        <w:tc>
          <w:tcPr>
            <w:tcW w:w="1890" w:type="dxa"/>
            <w:tcBorders>
              <w:top w:val="nil"/>
              <w:left w:val="nil"/>
              <w:bottom w:val="single" w:sz="4" w:space="0" w:color="auto"/>
              <w:right w:val="single" w:sz="4" w:space="0" w:color="auto"/>
            </w:tcBorders>
            <w:shd w:val="clear" w:color="auto" w:fill="auto"/>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0,0335</w:t>
            </w:r>
          </w:p>
        </w:tc>
        <w:tc>
          <w:tcPr>
            <w:tcW w:w="1270" w:type="dxa"/>
            <w:tcBorders>
              <w:top w:val="nil"/>
              <w:left w:val="nil"/>
              <w:bottom w:val="single" w:sz="4" w:space="0" w:color="auto"/>
              <w:right w:val="single" w:sz="4" w:space="0" w:color="auto"/>
            </w:tcBorders>
            <w:shd w:val="clear" w:color="auto" w:fill="auto"/>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xml:space="preserve">        3.609,76 kn </w:t>
            </w:r>
          </w:p>
        </w:tc>
        <w:tc>
          <w:tcPr>
            <w:tcW w:w="1153" w:type="dxa"/>
            <w:tcBorders>
              <w:top w:val="nil"/>
              <w:left w:val="nil"/>
              <w:bottom w:val="single" w:sz="4" w:space="0" w:color="auto"/>
              <w:right w:val="single" w:sz="4" w:space="0" w:color="auto"/>
            </w:tcBorders>
            <w:shd w:val="clear" w:color="auto" w:fill="auto"/>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w:t>
            </w:r>
          </w:p>
        </w:tc>
        <w:tc>
          <w:tcPr>
            <w:tcW w:w="1187" w:type="dxa"/>
            <w:tcBorders>
              <w:top w:val="nil"/>
              <w:left w:val="nil"/>
              <w:bottom w:val="single" w:sz="4" w:space="0" w:color="auto"/>
              <w:right w:val="single" w:sz="4" w:space="0" w:color="auto"/>
            </w:tcBorders>
            <w:shd w:val="clear" w:color="auto" w:fill="auto"/>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 xml:space="preserve">      3.609,76 kn </w:t>
            </w:r>
          </w:p>
        </w:tc>
        <w:tc>
          <w:tcPr>
            <w:tcW w:w="1620" w:type="dxa"/>
            <w:tcBorders>
              <w:top w:val="nil"/>
              <w:left w:val="nil"/>
              <w:bottom w:val="single" w:sz="4" w:space="0" w:color="auto"/>
              <w:right w:val="single" w:sz="4" w:space="0" w:color="auto"/>
            </w:tcBorders>
            <w:shd w:val="clear" w:color="auto" w:fill="auto"/>
            <w:noWrap/>
            <w:vAlign w:val="center"/>
            <w:hideMark/>
          </w:tcPr>
          <w:p w:rsidR="00594232" w:rsidRPr="00594232" w:rsidRDefault="00594232" w:rsidP="00594232">
            <w:pPr>
              <w:spacing w:line="240" w:lineRule="auto"/>
              <w:jc w:val="center"/>
              <w:rPr>
                <w:rFonts w:ascii="Calibri" w:eastAsia="Times New Roman" w:hAnsi="Calibri" w:cs="Calibri"/>
                <w:color w:val="000000"/>
                <w:lang w:eastAsia="hr-HR"/>
              </w:rPr>
            </w:pPr>
            <w:r w:rsidRPr="00594232">
              <w:rPr>
                <w:rFonts w:ascii="Calibri" w:eastAsia="Times New Roman" w:hAnsi="Calibri" w:cs="Calibri"/>
                <w:color w:val="000000"/>
                <w:sz w:val="22"/>
                <w:lang w:eastAsia="hr-HR"/>
              </w:rPr>
              <w:t>KONCESIJA 2021</w:t>
            </w:r>
          </w:p>
        </w:tc>
      </w:tr>
    </w:tbl>
    <w:p w:rsidR="00594232" w:rsidRDefault="00594232" w:rsidP="00620238">
      <w:pPr>
        <w:pStyle w:val="Bezproreda"/>
        <w:rPr>
          <w:rFonts w:ascii="Times New Roman" w:hAnsi="Times New Roman"/>
          <w:b/>
          <w:sz w:val="24"/>
          <w:szCs w:val="24"/>
        </w:rPr>
      </w:pPr>
    </w:p>
    <w:p w:rsidR="00620238" w:rsidRDefault="00620238" w:rsidP="00620238">
      <w:pPr>
        <w:rPr>
          <w:color w:val="FF0000"/>
          <w:szCs w:val="24"/>
        </w:rPr>
      </w:pPr>
    </w:p>
    <w:p w:rsidR="00781198" w:rsidRDefault="00781198" w:rsidP="00620238">
      <w:pPr>
        <w:pStyle w:val="Bezproreda"/>
        <w:rPr>
          <w:rFonts w:ascii="Times New Roman" w:hAnsi="Times New Roman"/>
          <w:sz w:val="24"/>
          <w:szCs w:val="24"/>
        </w:rPr>
      </w:pPr>
    </w:p>
    <w:p w:rsidR="00620238" w:rsidRDefault="00620238" w:rsidP="00620238">
      <w:pPr>
        <w:pStyle w:val="Bezproreda"/>
        <w:rPr>
          <w:rFonts w:ascii="Times New Roman" w:hAnsi="Times New Roman"/>
          <w:sz w:val="24"/>
          <w:szCs w:val="24"/>
        </w:rPr>
      </w:pPr>
      <w:r>
        <w:rPr>
          <w:rFonts w:ascii="Times New Roman" w:hAnsi="Times New Roman"/>
          <w:sz w:val="24"/>
          <w:szCs w:val="24"/>
        </w:rPr>
        <w:t>Sveukupna površina u natječaju u ha: 10,</w:t>
      </w:r>
      <w:r w:rsidR="00594232">
        <w:rPr>
          <w:rFonts w:ascii="Times New Roman" w:hAnsi="Times New Roman"/>
          <w:sz w:val="24"/>
          <w:szCs w:val="24"/>
        </w:rPr>
        <w:t>7754</w:t>
      </w:r>
    </w:p>
    <w:p w:rsidR="00620238" w:rsidRDefault="00620238" w:rsidP="00620238">
      <w:pPr>
        <w:pStyle w:val="Bezproreda"/>
        <w:rPr>
          <w:rFonts w:ascii="Times New Roman" w:hAnsi="Times New Roman"/>
          <w:sz w:val="24"/>
          <w:szCs w:val="24"/>
        </w:rPr>
      </w:pPr>
    </w:p>
    <w:p w:rsidR="00781198" w:rsidRDefault="00620238" w:rsidP="00620238">
      <w:pPr>
        <w:rPr>
          <w:szCs w:val="24"/>
        </w:rPr>
      </w:pPr>
      <w:r>
        <w:rPr>
          <w:szCs w:val="24"/>
        </w:rPr>
        <w:t xml:space="preserve">Sveukupna početna zakupnina u natječaju u kn: </w:t>
      </w:r>
      <w:r w:rsidR="00594232">
        <w:rPr>
          <w:szCs w:val="24"/>
        </w:rPr>
        <w:t xml:space="preserve">3.609,76 </w:t>
      </w: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594232" w:rsidRDefault="00594232" w:rsidP="00620238">
      <w:pPr>
        <w:rPr>
          <w:szCs w:val="24"/>
        </w:rPr>
      </w:pPr>
    </w:p>
    <w:p w:rsidR="001659BF" w:rsidRDefault="001659BF" w:rsidP="009E5CAA">
      <w:pPr>
        <w:rPr>
          <w:szCs w:val="24"/>
        </w:rPr>
        <w:sectPr w:rsidR="001659BF" w:rsidSect="00781198">
          <w:pgSz w:w="16838" w:h="11906" w:orient="landscape"/>
          <w:pgMar w:top="426" w:right="1417" w:bottom="1417" w:left="1417" w:header="708" w:footer="708" w:gutter="0"/>
          <w:cols w:space="708"/>
          <w:docGrid w:linePitch="360"/>
        </w:sectPr>
      </w:pPr>
    </w:p>
    <w:p w:rsidR="0019175E" w:rsidRDefault="007C5BE7" w:rsidP="009E5CAA">
      <w:pPr>
        <w:rPr>
          <w:szCs w:val="24"/>
        </w:rPr>
      </w:pPr>
      <w:r>
        <w:rPr>
          <w:szCs w:val="24"/>
        </w:rPr>
        <w:lastRenderedPageBreak/>
        <w:t xml:space="preserve">Tablica </w:t>
      </w:r>
      <w:r w:rsidR="00671EDF">
        <w:rPr>
          <w:szCs w:val="24"/>
        </w:rPr>
        <w:t>1</w:t>
      </w:r>
      <w:r>
        <w:rPr>
          <w:szCs w:val="24"/>
        </w:rPr>
        <w:t>:</w:t>
      </w:r>
    </w:p>
    <w:p w:rsidR="00A2298E" w:rsidRDefault="00A2298E" w:rsidP="009E5CAA">
      <w:pPr>
        <w:rPr>
          <w:szCs w:val="24"/>
        </w:rPr>
      </w:pP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16"/>
        <w:gridCol w:w="4062"/>
        <w:gridCol w:w="4159"/>
        <w:gridCol w:w="4522"/>
      </w:tblGrid>
      <w:tr w:rsidR="007C5BE7" w:rsidRPr="007C5BE7" w:rsidTr="008B1BE0">
        <w:trPr>
          <w:tblCellSpacing w:w="15" w:type="dxa"/>
          <w:jc w:val="center"/>
        </w:trPr>
        <w:tc>
          <w:tcPr>
            <w:tcW w:w="417" w:type="pct"/>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R.br.</w:t>
            </w:r>
          </w:p>
        </w:tc>
        <w:tc>
          <w:tcPr>
            <w:tcW w:w="1436" w:type="pct"/>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Dokazuje</w:t>
            </w:r>
          </w:p>
        </w:tc>
        <w:tc>
          <w:tcPr>
            <w:tcW w:w="1470" w:type="pct"/>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Izvor dokumenta</w:t>
            </w:r>
          </w:p>
        </w:tc>
        <w:tc>
          <w:tcPr>
            <w:tcW w:w="1594" w:type="pct"/>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Naziv dokumenta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Nositelj OPG-a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Rješenje o upisu u upisnik PG (kopija)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2.</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Vlasnik obrta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Područni ured državne uprave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Rješenje o upisu u upisnik PG (kopija) i Izvod iz obrtnog registra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3.</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Pravna osoba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Nadležni trgovački sud</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Rješenje o upisu u upisnik PG (kopija) Izvod iz sudskog registra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4.</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Pravna osoba u rangu mikro i malih poduzeća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FINA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BON 1</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5.</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Poljoprivreda primarna djelatnost</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Područni ured ili ispostava Hrvatskog zavoda za mirovinsko osiguranje (HZMO)</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Nadležni trovački sud</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Državni zavod za statistiku (DZS)</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 Elektronički zapis podataka iz područja radnih odnosa izdan putem web stranica HZMO i/ili sustava e-građani ili potvrda o prijavno-odjavnim podacima evidentiranim u HZMO (fizičke osobe)</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 Izvod iz sudskog registra i preslika obavijesti o razvrstavanju poslovnog subjekta prema NKD-u (pravne osobe)«.</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6.</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Vlasnik ili posjednik stoke</w:t>
            </w:r>
          </w:p>
        </w:tc>
        <w:tc>
          <w:tcPr>
            <w:tcW w:w="0" w:type="auto"/>
            <w:vAlign w:val="center"/>
            <w:hideMark/>
          </w:tcPr>
          <w:p w:rsidR="007C5BE7" w:rsidRPr="007C5BE7" w:rsidRDefault="007C5BE7" w:rsidP="007C5BE7">
            <w:pPr>
              <w:spacing w:after="200" w:line="240" w:lineRule="auto"/>
              <w:jc w:val="left"/>
              <w:rPr>
                <w:rFonts w:ascii="Arial" w:hAnsi="Arial" w:cs="Arial"/>
              </w:rPr>
            </w:pPr>
            <w:r w:rsidRPr="007C5BE7">
              <w:rPr>
                <w:rFonts w:ascii="Arial" w:hAnsi="Arial" w:cs="Arial"/>
                <w:sz w:val="22"/>
              </w:rPr>
              <w:t>Ministarstvo poljoprivrede putem regionalnih ureda HAPIH-a</w:t>
            </w:r>
          </w:p>
        </w:tc>
        <w:tc>
          <w:tcPr>
            <w:tcW w:w="0" w:type="auto"/>
            <w:hideMark/>
          </w:tcPr>
          <w:p w:rsidR="007C5BE7" w:rsidRPr="007C5BE7" w:rsidRDefault="007C5BE7" w:rsidP="007C5BE7">
            <w:pPr>
              <w:spacing w:after="200" w:line="240" w:lineRule="auto"/>
              <w:jc w:val="left"/>
              <w:rPr>
                <w:rFonts w:ascii="Arial" w:hAnsi="Arial" w:cs="Arial"/>
              </w:rPr>
            </w:pPr>
            <w:r w:rsidRPr="007C5BE7">
              <w:rPr>
                <w:rFonts w:ascii="Arial" w:hAnsi="Arial" w:cs="Arial"/>
                <w:sz w:val="22"/>
              </w:rPr>
              <w:t>Potvrda HAPIH-a ili</w:t>
            </w:r>
          </w:p>
          <w:p w:rsidR="007C5BE7" w:rsidRPr="007C5BE7" w:rsidRDefault="007C5BE7" w:rsidP="007C5BE7">
            <w:pPr>
              <w:spacing w:after="200" w:line="240" w:lineRule="auto"/>
              <w:jc w:val="left"/>
              <w:rPr>
                <w:rFonts w:ascii="Arial" w:hAnsi="Arial" w:cs="Arial"/>
              </w:rPr>
            </w:pPr>
            <w:r w:rsidRPr="007C5BE7">
              <w:rPr>
                <w:rFonts w:ascii="Arial" w:hAnsi="Arial" w:cs="Arial"/>
                <w:sz w:val="22"/>
              </w:rPr>
              <w:t>Potvrda HAPIH-a i</w:t>
            </w:r>
          </w:p>
          <w:p w:rsidR="007C5BE7" w:rsidRPr="007C5BE7" w:rsidRDefault="007C5BE7" w:rsidP="007C5BE7">
            <w:pPr>
              <w:spacing w:after="200" w:line="240" w:lineRule="auto"/>
              <w:jc w:val="left"/>
              <w:rPr>
                <w:rFonts w:ascii="Arial" w:hAnsi="Arial" w:cs="Arial"/>
              </w:rPr>
            </w:pPr>
            <w:r w:rsidRPr="007C5BE7">
              <w:rPr>
                <w:rFonts w:ascii="Arial" w:hAnsi="Arial" w:cs="Arial"/>
                <w:sz w:val="22"/>
              </w:rPr>
              <w:t>Kooperantski ugovor (u slučaju uslužnog tova)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7.</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Prebivalište, sjedište ili proizvodni objekt</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MUP</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Nadležni trgovački sud</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Osobna iskaznica (kopija) ili potvrda o prebivalištu, Izvod iz sudskog registra, izvod iz zemljišne knjige ili rješenje o izvedenom stanju za nezakonito izgrađene zgrade ili akt o gradnji ili ugovor o zakupu proizvodnog objekta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8.</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Prosječan broj uvjetnih grla za proizvodnu godinu koja prethodi natječaju</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Ministarstvo poljoprivrede putem regionalnih ureda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Potvrda Ministarstva poljoprivrede</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9.</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Površine poljoprivrednog zemljišta koje ponuditelj koristi</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Agencija za plaćanje u poljoprivredi, ribarstvu i ruralnom razvoju</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Potvrda iz ARKOD upisnika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lastRenderedPageBreak/>
              <w:t>10.</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Dosadašnji posjednik</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Ugovor ili nagodba za višegodišnje nasade</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11.</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Mlađi od 41 god.</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Osobna iskaznica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12.</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Datum upisa u upisnik PG</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Rješenje o upisu u upisnik PG</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13.</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Bavi poljoprivrednom proizvodnjom</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Upisnik poljoprivrednih proizvođača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14.</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Ekonomska vrijednost PG</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Ministarstvo poljoprivrede putem regionalnih ureda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Potvrda Ministarstva poljoprivrede</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15.</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Vrsta poljoprivredne proizvodnje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Ministarstvo poljoprivrede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Gospodarski program</w:t>
            </w:r>
          </w:p>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Za sjemensku proizvodnju-rješenje Ministarstva poljoprivrede</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16.</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Obrazovanje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Diploma ili svjedodžba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17.</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Hrvatski branitelj</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Potvrda ministarstva branitelja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18.</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Dijete smrtno stradalog ili nestalog hrvatskog branitelja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Potvrda ministarstva branitelja</w:t>
            </w:r>
          </w:p>
        </w:tc>
      </w:tr>
      <w:tr w:rsidR="007C5BE7" w:rsidRPr="007C5BE7" w:rsidTr="008B1BE0">
        <w:trPr>
          <w:tblCellSpacing w:w="15" w:type="dxa"/>
          <w:jc w:val="center"/>
        </w:trPr>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19.</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Broj članova OPG-a</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Podnositelj ponude</w:t>
            </w:r>
          </w:p>
        </w:tc>
        <w:tc>
          <w:tcPr>
            <w:tcW w:w="0" w:type="auto"/>
            <w:vAlign w:val="center"/>
            <w:hideMark/>
          </w:tcPr>
          <w:p w:rsidR="007C5BE7" w:rsidRPr="007C5BE7" w:rsidRDefault="007C5BE7" w:rsidP="007C5BE7">
            <w:pPr>
              <w:tabs>
                <w:tab w:val="center" w:pos="6804"/>
              </w:tabs>
              <w:spacing w:line="240" w:lineRule="auto"/>
              <w:jc w:val="left"/>
              <w:rPr>
                <w:rFonts w:ascii="Arial" w:hAnsi="Arial" w:cs="Arial"/>
              </w:rPr>
            </w:pPr>
            <w:r w:rsidRPr="007C5BE7">
              <w:rPr>
                <w:rFonts w:ascii="Arial" w:hAnsi="Arial" w:cs="Arial"/>
                <w:sz w:val="22"/>
              </w:rPr>
              <w:t>Rješenje o upisu u upisnik PG</w:t>
            </w:r>
          </w:p>
        </w:tc>
      </w:tr>
    </w:tbl>
    <w:p w:rsidR="00893CC4" w:rsidRDefault="00893CC4"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Default="007C5BE7" w:rsidP="009E5CAA">
      <w:pPr>
        <w:rPr>
          <w:szCs w:val="24"/>
        </w:rPr>
      </w:pPr>
    </w:p>
    <w:p w:rsidR="007C5BE7" w:rsidRPr="007C5BE7" w:rsidRDefault="007C5BE7" w:rsidP="007C5BE7">
      <w:pPr>
        <w:spacing w:after="200" w:line="240" w:lineRule="auto"/>
        <w:jc w:val="left"/>
        <w:rPr>
          <w:b/>
          <w:sz w:val="18"/>
          <w:szCs w:val="18"/>
        </w:rPr>
      </w:pPr>
    </w:p>
    <w:p w:rsidR="007C5BE7" w:rsidRPr="007C5BE7" w:rsidRDefault="007C5BE7" w:rsidP="007C5BE7">
      <w:pPr>
        <w:spacing w:after="200" w:line="240" w:lineRule="auto"/>
        <w:jc w:val="left"/>
        <w:rPr>
          <w:b/>
          <w:sz w:val="18"/>
          <w:szCs w:val="18"/>
        </w:rPr>
      </w:pPr>
      <w:r w:rsidRPr="007C5BE7">
        <w:rPr>
          <w:b/>
          <w:sz w:val="18"/>
          <w:szCs w:val="18"/>
        </w:rPr>
        <w:t>TABLICA 2</w:t>
      </w:r>
    </w:p>
    <w:p w:rsidR="007C5BE7" w:rsidRPr="007C5BE7" w:rsidRDefault="007C5BE7" w:rsidP="007C5BE7">
      <w:pPr>
        <w:spacing w:before="100" w:beforeAutospacing="1" w:after="100" w:afterAutospacing="1" w:line="240" w:lineRule="auto"/>
        <w:jc w:val="left"/>
        <w:rPr>
          <w:b/>
          <w:sz w:val="18"/>
          <w:szCs w:val="18"/>
        </w:rPr>
      </w:pPr>
      <w:r w:rsidRPr="007C5BE7">
        <w:rPr>
          <w:b/>
          <w:sz w:val="18"/>
          <w:szCs w:val="18"/>
        </w:rPr>
        <w:t>Pripadajući iznos UG po pojedinoj vrsti domaće životinje</w:t>
      </w:r>
    </w:p>
    <w:tbl>
      <w:tblPr>
        <w:tblW w:w="486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5542"/>
      </w:tblGrid>
      <w:tr w:rsidR="007C5BE7" w:rsidRPr="007C5BE7" w:rsidTr="00466AFA">
        <w:trPr>
          <w:trHeight w:val="436"/>
          <w:tblCellSpacing w:w="15" w:type="dxa"/>
        </w:trPr>
        <w:tc>
          <w:tcPr>
            <w:tcW w:w="29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DOMAĆA ŽIVOTINJA</w:t>
            </w:r>
          </w:p>
        </w:tc>
        <w:tc>
          <w:tcPr>
            <w:tcW w:w="200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UG/DOMAĆOJ ŽIVOTINJI</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1,0</w:t>
            </w:r>
          </w:p>
        </w:tc>
      </w:tr>
      <w:tr w:rsidR="007C5BE7" w:rsidRPr="007C5BE7" w:rsidTr="00466AFA">
        <w:trPr>
          <w:trHeight w:val="42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0,6</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0,3</w:t>
            </w:r>
          </w:p>
        </w:tc>
      </w:tr>
      <w:tr w:rsidR="007C5BE7" w:rsidRPr="007C5BE7" w:rsidTr="00466AFA">
        <w:trPr>
          <w:trHeight w:val="42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1,4</w:t>
            </w:r>
          </w:p>
        </w:tc>
      </w:tr>
      <w:tr w:rsidR="007C5BE7" w:rsidRPr="007C5BE7" w:rsidTr="00466AFA">
        <w:trPr>
          <w:trHeight w:val="42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0,15</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1,2</w:t>
            </w:r>
          </w:p>
        </w:tc>
      </w:tr>
      <w:tr w:rsidR="007C5BE7" w:rsidRPr="007C5BE7" w:rsidTr="00466AFA">
        <w:trPr>
          <w:trHeight w:val="42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0,5</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1,0</w:t>
            </w:r>
          </w:p>
        </w:tc>
      </w:tr>
      <w:tr w:rsidR="007C5BE7" w:rsidRPr="007C5BE7" w:rsidTr="00466AFA">
        <w:trPr>
          <w:trHeight w:val="42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0,5</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0,10</w:t>
            </w:r>
          </w:p>
        </w:tc>
      </w:tr>
      <w:tr w:rsidR="007C5BE7" w:rsidRPr="007C5BE7" w:rsidTr="00466AFA">
        <w:trPr>
          <w:trHeight w:val="42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0,05</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0,3</w:t>
            </w:r>
          </w:p>
        </w:tc>
      </w:tr>
      <w:tr w:rsidR="007C5BE7" w:rsidRPr="007C5BE7" w:rsidTr="00466AFA">
        <w:trPr>
          <w:trHeight w:val="42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0,4</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0,15</w:t>
            </w:r>
          </w:p>
        </w:tc>
      </w:tr>
      <w:tr w:rsidR="007C5BE7" w:rsidRPr="007C5BE7" w:rsidTr="00466AFA">
        <w:trPr>
          <w:trHeight w:val="42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0,02</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0,004</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lastRenderedPageBreak/>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0,0025</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0,02</w:t>
            </w:r>
          </w:p>
        </w:tc>
      </w:tr>
      <w:tr w:rsidR="007C5BE7" w:rsidRPr="007C5BE7" w:rsidTr="00466AFA">
        <w:trPr>
          <w:trHeight w:val="43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5BE7" w:rsidRPr="007C5BE7" w:rsidRDefault="007C5BE7" w:rsidP="007C5BE7">
            <w:pPr>
              <w:spacing w:after="200" w:line="240" w:lineRule="auto"/>
              <w:jc w:val="left"/>
              <w:rPr>
                <w:sz w:val="18"/>
                <w:szCs w:val="18"/>
              </w:rPr>
            </w:pPr>
            <w:r w:rsidRPr="007C5BE7">
              <w:rPr>
                <w:sz w:val="18"/>
                <w:szCs w:val="18"/>
              </w:rPr>
              <w:t>0,002</w:t>
            </w:r>
          </w:p>
        </w:tc>
      </w:tr>
    </w:tbl>
    <w:p w:rsidR="007C5BE7" w:rsidRPr="007C5BE7" w:rsidRDefault="007C5BE7" w:rsidP="007C5BE7">
      <w:pPr>
        <w:spacing w:after="200" w:line="240" w:lineRule="auto"/>
        <w:jc w:val="left"/>
        <w:rPr>
          <w:sz w:val="18"/>
          <w:szCs w:val="18"/>
        </w:rPr>
      </w:pPr>
    </w:p>
    <w:p w:rsidR="007C5BE7" w:rsidRPr="007C5BE7" w:rsidRDefault="007C5BE7" w:rsidP="007C5BE7">
      <w:pPr>
        <w:spacing w:after="200" w:line="240" w:lineRule="auto"/>
        <w:jc w:val="left"/>
        <w:rPr>
          <w:rFonts w:ascii="Arial" w:hAnsi="Arial" w:cs="Arial"/>
          <w:sz w:val="22"/>
        </w:rPr>
      </w:pPr>
    </w:p>
    <w:p w:rsidR="007C5BE7" w:rsidRPr="007C5BE7" w:rsidRDefault="007C5BE7" w:rsidP="007C5BE7">
      <w:pPr>
        <w:spacing w:after="200" w:line="240" w:lineRule="auto"/>
        <w:jc w:val="left"/>
        <w:rPr>
          <w:rFonts w:ascii="Arial" w:hAnsi="Arial" w:cs="Arial"/>
          <w:sz w:val="22"/>
        </w:rPr>
      </w:pPr>
    </w:p>
    <w:p w:rsidR="007C5BE7" w:rsidRPr="007C5BE7" w:rsidRDefault="007C5BE7" w:rsidP="007C5BE7">
      <w:pPr>
        <w:spacing w:after="200" w:line="240" w:lineRule="auto"/>
        <w:jc w:val="left"/>
        <w:rPr>
          <w:rFonts w:ascii="Arial" w:hAnsi="Arial" w:cs="Arial"/>
          <w:sz w:val="22"/>
        </w:rPr>
      </w:pPr>
    </w:p>
    <w:p w:rsidR="007C5BE7" w:rsidRPr="007C5BE7" w:rsidRDefault="007C5BE7" w:rsidP="007C5BE7">
      <w:pPr>
        <w:spacing w:after="200" w:line="240" w:lineRule="auto"/>
        <w:jc w:val="left"/>
        <w:rPr>
          <w:rFonts w:ascii="Arial" w:hAnsi="Arial" w:cs="Arial"/>
          <w:sz w:val="22"/>
        </w:rPr>
      </w:pPr>
    </w:p>
    <w:p w:rsidR="007C5BE7" w:rsidRPr="007C5BE7" w:rsidRDefault="007C5BE7" w:rsidP="007C5BE7">
      <w:pPr>
        <w:spacing w:after="200" w:line="240" w:lineRule="auto"/>
        <w:jc w:val="left"/>
        <w:rPr>
          <w:rFonts w:ascii="Arial" w:hAnsi="Arial" w:cs="Arial"/>
          <w:sz w:val="22"/>
        </w:rPr>
      </w:pPr>
    </w:p>
    <w:p w:rsidR="007C5BE7" w:rsidRPr="007C5BE7" w:rsidRDefault="007C5BE7" w:rsidP="007C5BE7">
      <w:pPr>
        <w:spacing w:after="200" w:line="240" w:lineRule="auto"/>
        <w:jc w:val="left"/>
        <w:rPr>
          <w:rFonts w:ascii="Arial" w:hAnsi="Arial" w:cs="Arial"/>
          <w:sz w:val="22"/>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pPr>
    </w:p>
    <w:p w:rsidR="00671EDF" w:rsidRDefault="00671EDF" w:rsidP="007C5BE7">
      <w:pPr>
        <w:autoSpaceDE w:val="0"/>
        <w:autoSpaceDN w:val="0"/>
        <w:adjustRightInd w:val="0"/>
        <w:spacing w:after="200" w:line="240" w:lineRule="auto"/>
        <w:jc w:val="left"/>
        <w:rPr>
          <w:b/>
        </w:rPr>
        <w:sectPr w:rsidR="00671EDF" w:rsidSect="00671EDF">
          <w:pgSz w:w="16838" w:h="11906" w:orient="landscape"/>
          <w:pgMar w:top="426" w:right="1417" w:bottom="1417" w:left="1417" w:header="708" w:footer="708" w:gutter="0"/>
          <w:cols w:space="708"/>
          <w:docGrid w:linePitch="360"/>
        </w:sectPr>
      </w:pPr>
    </w:p>
    <w:p w:rsidR="00671EDF" w:rsidRDefault="00671EDF" w:rsidP="007C5BE7">
      <w:pPr>
        <w:autoSpaceDE w:val="0"/>
        <w:autoSpaceDN w:val="0"/>
        <w:adjustRightInd w:val="0"/>
        <w:spacing w:after="200" w:line="240" w:lineRule="auto"/>
        <w:jc w:val="left"/>
        <w:rPr>
          <w:b/>
        </w:rPr>
      </w:pPr>
    </w:p>
    <w:p w:rsidR="007C5BE7" w:rsidRPr="007C5BE7" w:rsidRDefault="007C5BE7" w:rsidP="007C5BE7">
      <w:pPr>
        <w:autoSpaceDE w:val="0"/>
        <w:autoSpaceDN w:val="0"/>
        <w:adjustRightInd w:val="0"/>
        <w:spacing w:after="200" w:line="240" w:lineRule="auto"/>
        <w:jc w:val="left"/>
        <w:rPr>
          <w:b/>
        </w:rPr>
      </w:pPr>
      <w:r w:rsidRPr="007C5BE7">
        <w:rPr>
          <w:b/>
        </w:rPr>
        <w:t>OBRAZAC 1.</w:t>
      </w: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pPr>
      <w:r w:rsidRPr="007C5BE7">
        <w:t xml:space="preserve"> Fizička ili pravna osoba - Podnositelj ponude </w:t>
      </w:r>
    </w:p>
    <w:p w:rsidR="007C5BE7" w:rsidRPr="007C5BE7" w:rsidRDefault="007C5BE7" w:rsidP="007C5BE7">
      <w:pPr>
        <w:autoSpaceDE w:val="0"/>
        <w:autoSpaceDN w:val="0"/>
        <w:adjustRightInd w:val="0"/>
        <w:spacing w:after="200" w:line="240" w:lineRule="auto"/>
        <w:jc w:val="left"/>
      </w:pPr>
      <w:r w:rsidRPr="007C5BE7">
        <w:t xml:space="preserve">_____________________________________ </w:t>
      </w: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center"/>
      </w:pPr>
      <w:r w:rsidRPr="007C5BE7">
        <w:t>I Z J A V A</w:t>
      </w:r>
    </w:p>
    <w:p w:rsidR="007C5BE7" w:rsidRPr="007C5BE7" w:rsidRDefault="007C5BE7" w:rsidP="007C5BE7">
      <w:pPr>
        <w:autoSpaceDE w:val="0"/>
        <w:autoSpaceDN w:val="0"/>
        <w:adjustRightInd w:val="0"/>
        <w:spacing w:after="200" w:line="240" w:lineRule="auto"/>
        <w:jc w:val="center"/>
      </w:pPr>
    </w:p>
    <w:p w:rsidR="007C5BE7" w:rsidRPr="007C5BE7" w:rsidRDefault="007C5BE7" w:rsidP="007C5BE7">
      <w:pPr>
        <w:autoSpaceDE w:val="0"/>
        <w:autoSpaceDN w:val="0"/>
        <w:adjustRightInd w:val="0"/>
        <w:spacing w:after="200" w:line="240" w:lineRule="auto"/>
        <w:jc w:val="center"/>
      </w:pPr>
    </w:p>
    <w:p w:rsidR="007C5BE7" w:rsidRPr="007C5BE7" w:rsidRDefault="007C5BE7" w:rsidP="007C5BE7">
      <w:pPr>
        <w:autoSpaceDE w:val="0"/>
        <w:autoSpaceDN w:val="0"/>
        <w:adjustRightInd w:val="0"/>
        <w:spacing w:after="200" w:line="240" w:lineRule="auto"/>
      </w:pPr>
      <w:r w:rsidRPr="007C5BE7">
        <w:t xml:space="preserve">Izjavljujem pod punom materijalnom i kaznenom odgovornošću da sam do isteka roka za podnošenje ponuda na Javni natječaj za zakup poljoprivrednog zemljišta u vlasništvu Republike Hrvatske na području Grada Ludbrega, objavljen dana ________________ godine, na području Republike Hrvatske platio sve obveze s osnova korištenja poljoprivrednog zemljišta u vlasništvu Republike Hrvatske i da se protiv mene ne vode postupci radi predaje u posjed poljoprivrednog zemljišta u vlasništvu Republike Hrvatske. </w:t>
      </w:r>
    </w:p>
    <w:p w:rsidR="007C5BE7" w:rsidRPr="007C5BE7" w:rsidRDefault="007C5BE7" w:rsidP="007C5BE7">
      <w:pPr>
        <w:autoSpaceDE w:val="0"/>
        <w:autoSpaceDN w:val="0"/>
        <w:adjustRightInd w:val="0"/>
        <w:spacing w:after="200" w:line="240" w:lineRule="auto"/>
      </w:pPr>
    </w:p>
    <w:p w:rsidR="007C5BE7" w:rsidRPr="007C5BE7" w:rsidRDefault="007C5BE7" w:rsidP="007C5BE7">
      <w:pPr>
        <w:autoSpaceDE w:val="0"/>
        <w:autoSpaceDN w:val="0"/>
        <w:adjustRightInd w:val="0"/>
        <w:spacing w:after="200" w:line="240" w:lineRule="auto"/>
      </w:pPr>
      <w:r w:rsidRPr="007C5BE7">
        <w:t>Ukoliko kao najpovoljniji ponuditelj sklopim ugovor o zakupu po predmetnom natječaju, u cijelosti sam suglasan da se isti raskine ako se utvrdi suprotno od gore navedenog.</w:t>
      </w:r>
    </w:p>
    <w:p w:rsidR="007C5BE7" w:rsidRPr="007C5BE7" w:rsidRDefault="007C5BE7" w:rsidP="007C5BE7">
      <w:pPr>
        <w:autoSpaceDE w:val="0"/>
        <w:autoSpaceDN w:val="0"/>
        <w:adjustRightInd w:val="0"/>
        <w:spacing w:after="200" w:line="240" w:lineRule="auto"/>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ind w:left="708" w:firstLine="708"/>
        <w:jc w:val="left"/>
      </w:pPr>
    </w:p>
    <w:p w:rsidR="007C5BE7" w:rsidRPr="007C5BE7" w:rsidRDefault="007C5BE7" w:rsidP="007C5BE7">
      <w:pPr>
        <w:autoSpaceDE w:val="0"/>
        <w:autoSpaceDN w:val="0"/>
        <w:adjustRightInd w:val="0"/>
        <w:spacing w:after="200" w:line="240" w:lineRule="auto"/>
        <w:ind w:left="4956" w:firstLine="708"/>
        <w:jc w:val="left"/>
      </w:pPr>
      <w:r w:rsidRPr="007C5BE7">
        <w:t xml:space="preserve">__________________________ </w:t>
      </w:r>
    </w:p>
    <w:p w:rsidR="007C5BE7" w:rsidRPr="007C5BE7" w:rsidRDefault="007C5BE7" w:rsidP="007C5BE7">
      <w:pPr>
        <w:spacing w:after="200" w:line="240" w:lineRule="auto"/>
        <w:ind w:left="4956" w:firstLine="708"/>
        <w:jc w:val="left"/>
      </w:pPr>
      <w:r w:rsidRPr="007C5BE7">
        <w:t>(potpis/pečat podnositelja ponude</w:t>
      </w:r>
    </w:p>
    <w:p w:rsidR="007C5BE7" w:rsidRPr="007C5BE7" w:rsidRDefault="007C5BE7" w:rsidP="007C5BE7">
      <w:pPr>
        <w:spacing w:after="200" w:line="240" w:lineRule="auto"/>
        <w:jc w:val="center"/>
      </w:pPr>
    </w:p>
    <w:p w:rsidR="007C5BE7" w:rsidRPr="007C5BE7" w:rsidRDefault="007C5BE7" w:rsidP="007C5BE7">
      <w:pPr>
        <w:spacing w:after="200" w:line="240" w:lineRule="auto"/>
        <w:jc w:val="center"/>
      </w:pPr>
    </w:p>
    <w:p w:rsidR="007C5BE7" w:rsidRPr="007C5BE7" w:rsidRDefault="007C5BE7" w:rsidP="007C5BE7">
      <w:pPr>
        <w:spacing w:after="200" w:line="240" w:lineRule="auto"/>
        <w:jc w:val="center"/>
      </w:pPr>
    </w:p>
    <w:p w:rsidR="007C5BE7" w:rsidRPr="007C5BE7" w:rsidRDefault="007C5BE7" w:rsidP="007C5BE7">
      <w:pPr>
        <w:autoSpaceDE w:val="0"/>
        <w:autoSpaceDN w:val="0"/>
        <w:adjustRightInd w:val="0"/>
        <w:spacing w:after="200" w:line="240" w:lineRule="auto"/>
        <w:jc w:val="left"/>
        <w:rPr>
          <w:b/>
        </w:rPr>
      </w:pPr>
    </w:p>
    <w:p w:rsidR="007C5BE7" w:rsidRPr="007C5BE7" w:rsidRDefault="007C5BE7" w:rsidP="007C5BE7">
      <w:pPr>
        <w:autoSpaceDE w:val="0"/>
        <w:autoSpaceDN w:val="0"/>
        <w:adjustRightInd w:val="0"/>
        <w:spacing w:after="200" w:line="240" w:lineRule="auto"/>
        <w:jc w:val="left"/>
        <w:rPr>
          <w:b/>
        </w:rPr>
      </w:pPr>
    </w:p>
    <w:p w:rsidR="007C5BE7" w:rsidRDefault="007C5BE7" w:rsidP="007C5BE7">
      <w:pPr>
        <w:autoSpaceDE w:val="0"/>
        <w:autoSpaceDN w:val="0"/>
        <w:adjustRightInd w:val="0"/>
        <w:spacing w:after="200" w:line="240" w:lineRule="auto"/>
        <w:jc w:val="left"/>
        <w:rPr>
          <w:b/>
        </w:rPr>
      </w:pPr>
    </w:p>
    <w:p w:rsidR="007C5BE7" w:rsidRPr="007C5BE7" w:rsidRDefault="007C5BE7" w:rsidP="007C5BE7">
      <w:pPr>
        <w:autoSpaceDE w:val="0"/>
        <w:autoSpaceDN w:val="0"/>
        <w:adjustRightInd w:val="0"/>
        <w:spacing w:after="200" w:line="240" w:lineRule="auto"/>
        <w:jc w:val="left"/>
        <w:rPr>
          <w:b/>
        </w:rPr>
      </w:pPr>
    </w:p>
    <w:p w:rsidR="007C5BE7" w:rsidRPr="007C5BE7" w:rsidRDefault="007C5BE7" w:rsidP="007C5BE7">
      <w:pPr>
        <w:autoSpaceDE w:val="0"/>
        <w:autoSpaceDN w:val="0"/>
        <w:adjustRightInd w:val="0"/>
        <w:spacing w:after="200" w:line="240" w:lineRule="auto"/>
        <w:jc w:val="left"/>
        <w:rPr>
          <w:b/>
        </w:rPr>
      </w:pPr>
      <w:r w:rsidRPr="007C5BE7">
        <w:rPr>
          <w:b/>
        </w:rPr>
        <w:t>OBRAZAC 2.</w:t>
      </w:r>
    </w:p>
    <w:p w:rsidR="007C5BE7" w:rsidRPr="007C5BE7" w:rsidRDefault="007C5BE7" w:rsidP="007C5BE7">
      <w:pPr>
        <w:spacing w:before="100" w:beforeAutospacing="1" w:after="225" w:line="336" w:lineRule="atLeast"/>
        <w:rPr>
          <w:bCs/>
        </w:rPr>
      </w:pPr>
      <w:r w:rsidRPr="007C5BE7">
        <w:t xml:space="preserve">***Članak 5. stavak 6. Pravilnika </w:t>
      </w:r>
      <w:r w:rsidRPr="007C5BE7">
        <w:rPr>
          <w:bCs/>
        </w:rPr>
        <w:t>o provođenju javnog natječaja za zakup poljoprivrednog zemljišta i zakup za ribnjake u vlasništvu Republike Hrvatske:</w:t>
      </w:r>
    </w:p>
    <w:p w:rsidR="007C5BE7" w:rsidRPr="007C5BE7" w:rsidRDefault="007C5BE7" w:rsidP="007C5BE7">
      <w:pPr>
        <w:spacing w:after="200" w:line="240" w:lineRule="auto"/>
      </w:pPr>
      <w:r w:rsidRPr="007C5BE7">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rsidR="007C5BE7" w:rsidRPr="007C5BE7" w:rsidRDefault="007C5BE7" w:rsidP="007C5BE7">
      <w:pPr>
        <w:autoSpaceDE w:val="0"/>
        <w:autoSpaceDN w:val="0"/>
        <w:adjustRightInd w:val="0"/>
        <w:spacing w:after="200" w:line="240" w:lineRule="auto"/>
        <w:jc w:val="left"/>
        <w:rPr>
          <w:sz w:val="23"/>
          <w:szCs w:val="23"/>
        </w:rPr>
      </w:pPr>
      <w:r w:rsidRPr="007C5BE7">
        <w:rPr>
          <w:color w:val="FF0000"/>
        </w:rPr>
        <w:t xml:space="preserve"> </w:t>
      </w:r>
      <w:r w:rsidRPr="007C5BE7">
        <w:rPr>
          <w:sz w:val="23"/>
          <w:szCs w:val="23"/>
        </w:rPr>
        <w:t xml:space="preserve">Pravna osoba - Podnositelj ponude </w:t>
      </w:r>
    </w:p>
    <w:p w:rsidR="007C5BE7" w:rsidRPr="007C5BE7" w:rsidRDefault="007C5BE7" w:rsidP="007C5BE7">
      <w:pPr>
        <w:autoSpaceDE w:val="0"/>
        <w:autoSpaceDN w:val="0"/>
        <w:adjustRightInd w:val="0"/>
        <w:spacing w:after="200" w:line="240" w:lineRule="auto"/>
        <w:jc w:val="left"/>
        <w:rPr>
          <w:sz w:val="23"/>
          <w:szCs w:val="23"/>
        </w:rPr>
      </w:pPr>
      <w:r w:rsidRPr="007C5BE7">
        <w:rPr>
          <w:sz w:val="23"/>
          <w:szCs w:val="23"/>
        </w:rPr>
        <w:t xml:space="preserve">_____________________________________ </w:t>
      </w:r>
    </w:p>
    <w:p w:rsidR="007C5BE7" w:rsidRPr="007C5BE7" w:rsidRDefault="007C5BE7" w:rsidP="007C5BE7">
      <w:pPr>
        <w:autoSpaceDE w:val="0"/>
        <w:autoSpaceDN w:val="0"/>
        <w:adjustRightInd w:val="0"/>
        <w:spacing w:after="200" w:line="240" w:lineRule="auto"/>
        <w:jc w:val="left"/>
        <w:rPr>
          <w:sz w:val="23"/>
          <w:szCs w:val="23"/>
        </w:rPr>
      </w:pPr>
    </w:p>
    <w:p w:rsidR="007C5BE7" w:rsidRPr="007C5BE7" w:rsidRDefault="007C5BE7" w:rsidP="007C5BE7">
      <w:pPr>
        <w:autoSpaceDE w:val="0"/>
        <w:autoSpaceDN w:val="0"/>
        <w:adjustRightInd w:val="0"/>
        <w:spacing w:after="200" w:line="240" w:lineRule="auto"/>
        <w:jc w:val="center"/>
        <w:rPr>
          <w:b/>
          <w:sz w:val="23"/>
          <w:szCs w:val="23"/>
        </w:rPr>
      </w:pPr>
      <w:r w:rsidRPr="007C5BE7">
        <w:rPr>
          <w:b/>
          <w:sz w:val="23"/>
          <w:szCs w:val="23"/>
        </w:rPr>
        <w:t>I Z J A V A</w:t>
      </w:r>
    </w:p>
    <w:p w:rsidR="007C5BE7" w:rsidRPr="007C5BE7" w:rsidRDefault="007C5BE7" w:rsidP="007C5BE7">
      <w:pPr>
        <w:autoSpaceDE w:val="0"/>
        <w:autoSpaceDN w:val="0"/>
        <w:adjustRightInd w:val="0"/>
        <w:spacing w:after="200" w:line="240" w:lineRule="auto"/>
        <w:rPr>
          <w:sz w:val="23"/>
          <w:szCs w:val="23"/>
        </w:rPr>
      </w:pPr>
      <w:r w:rsidRPr="007C5BE7">
        <w:rPr>
          <w:sz w:val="23"/>
          <w:szCs w:val="23"/>
        </w:rPr>
        <w:t>Izjavljujem pod punom materijalnom i kaznenom odgovornošću da sam, do isteka roka za podnošenje ponuda na Javni natječaj za zakup poljoprivrednog zemljišta u vlasništvu Republike Hrvatske na području Grada Ludbrega objavljen dana __________ godine:</w:t>
      </w:r>
    </w:p>
    <w:p w:rsidR="007C5BE7" w:rsidRPr="007C5BE7" w:rsidRDefault="007C5BE7" w:rsidP="007C5BE7">
      <w:pPr>
        <w:autoSpaceDE w:val="0"/>
        <w:autoSpaceDN w:val="0"/>
        <w:adjustRightInd w:val="0"/>
        <w:spacing w:after="200" w:line="240" w:lineRule="auto"/>
        <w:rPr>
          <w:sz w:val="23"/>
          <w:szCs w:val="23"/>
        </w:rPr>
      </w:pPr>
      <w:r w:rsidRPr="007C5BE7">
        <w:rPr>
          <w:sz w:val="23"/>
          <w:szCs w:val="23"/>
        </w:rPr>
        <w:t>(* zaokružiti/zaokružiti i popuniti)</w:t>
      </w:r>
    </w:p>
    <w:p w:rsidR="007C5BE7" w:rsidRPr="007C5BE7" w:rsidRDefault="007C5BE7" w:rsidP="007C5BE7">
      <w:pPr>
        <w:autoSpaceDE w:val="0"/>
        <w:autoSpaceDN w:val="0"/>
        <w:adjustRightInd w:val="0"/>
        <w:spacing w:after="200" w:line="240" w:lineRule="auto"/>
        <w:rPr>
          <w:sz w:val="23"/>
          <w:szCs w:val="23"/>
        </w:rPr>
      </w:pPr>
    </w:p>
    <w:p w:rsidR="007C5BE7" w:rsidRPr="007C5BE7" w:rsidRDefault="007C5BE7" w:rsidP="007C5BE7">
      <w:pPr>
        <w:numPr>
          <w:ilvl w:val="0"/>
          <w:numId w:val="2"/>
        </w:numPr>
        <w:autoSpaceDE w:val="0"/>
        <w:autoSpaceDN w:val="0"/>
        <w:adjustRightInd w:val="0"/>
        <w:spacing w:after="200" w:line="240" w:lineRule="auto"/>
        <w:contextualSpacing/>
        <w:jc w:val="left"/>
        <w:rPr>
          <w:sz w:val="23"/>
          <w:szCs w:val="23"/>
        </w:rPr>
      </w:pPr>
      <w:r w:rsidRPr="007C5BE7">
        <w:rPr>
          <w:b/>
          <w:sz w:val="23"/>
          <w:szCs w:val="23"/>
        </w:rPr>
        <w:t xml:space="preserve">POVEZAN </w:t>
      </w:r>
      <w:r w:rsidRPr="007C5BE7">
        <w:rPr>
          <w:sz w:val="23"/>
          <w:szCs w:val="23"/>
        </w:rPr>
        <w:t>sa slijedećim fizičkim i pravnim osobama:</w:t>
      </w:r>
    </w:p>
    <w:p w:rsidR="007C5BE7" w:rsidRPr="007C5BE7" w:rsidRDefault="007C5BE7" w:rsidP="007C5BE7">
      <w:pPr>
        <w:autoSpaceDE w:val="0"/>
        <w:autoSpaceDN w:val="0"/>
        <w:adjustRightInd w:val="0"/>
        <w:spacing w:after="200" w:line="240" w:lineRule="auto"/>
        <w:ind w:left="720"/>
        <w:contextualSpacing/>
        <w:rPr>
          <w:sz w:val="23"/>
          <w:szCs w:val="23"/>
        </w:rPr>
      </w:pPr>
    </w:p>
    <w:p w:rsidR="007C5BE7" w:rsidRPr="007C5BE7" w:rsidRDefault="007C5BE7" w:rsidP="007C5BE7">
      <w:pPr>
        <w:autoSpaceDE w:val="0"/>
        <w:autoSpaceDN w:val="0"/>
        <w:adjustRightInd w:val="0"/>
        <w:spacing w:after="200" w:line="240" w:lineRule="auto"/>
        <w:ind w:left="720"/>
        <w:contextualSpacing/>
        <w:rPr>
          <w:b/>
          <w:sz w:val="23"/>
          <w:szCs w:val="23"/>
          <w:u w:val="single"/>
        </w:rPr>
      </w:pPr>
      <w:r w:rsidRPr="007C5BE7">
        <w:rPr>
          <w:b/>
          <w:sz w:val="23"/>
          <w:szCs w:val="23"/>
          <w:u w:val="single"/>
        </w:rPr>
        <w:t>ime/naziv osobe</w:t>
      </w:r>
      <w:r w:rsidRPr="007C5BE7">
        <w:rPr>
          <w:b/>
          <w:sz w:val="23"/>
          <w:szCs w:val="23"/>
          <w:u w:val="single"/>
        </w:rPr>
        <w:tab/>
      </w:r>
      <w:r w:rsidRPr="007C5BE7">
        <w:rPr>
          <w:b/>
          <w:sz w:val="23"/>
          <w:szCs w:val="23"/>
          <w:u w:val="single"/>
        </w:rPr>
        <w:tab/>
      </w:r>
      <w:r w:rsidRPr="007C5BE7">
        <w:rPr>
          <w:b/>
          <w:sz w:val="23"/>
          <w:szCs w:val="23"/>
          <w:u w:val="single"/>
        </w:rPr>
        <w:tab/>
        <w:t xml:space="preserve">     OIB</w:t>
      </w:r>
      <w:r w:rsidRPr="007C5BE7">
        <w:rPr>
          <w:b/>
          <w:sz w:val="23"/>
          <w:szCs w:val="23"/>
          <w:u w:val="single"/>
        </w:rPr>
        <w:tab/>
      </w:r>
      <w:r w:rsidRPr="007C5BE7">
        <w:rPr>
          <w:b/>
          <w:sz w:val="23"/>
          <w:szCs w:val="23"/>
          <w:u w:val="single"/>
        </w:rPr>
        <w:tab/>
      </w:r>
      <w:r w:rsidRPr="007C5BE7">
        <w:rPr>
          <w:b/>
          <w:sz w:val="23"/>
          <w:szCs w:val="23"/>
          <w:u w:val="single"/>
        </w:rPr>
        <w:tab/>
      </w:r>
      <w:r w:rsidRPr="007C5BE7">
        <w:rPr>
          <w:b/>
          <w:sz w:val="23"/>
          <w:szCs w:val="23"/>
          <w:u w:val="single"/>
        </w:rPr>
        <w:tab/>
        <w:t>adresa_____</w:t>
      </w:r>
    </w:p>
    <w:p w:rsidR="007C5BE7" w:rsidRPr="007C5BE7" w:rsidRDefault="007C5BE7" w:rsidP="007C5BE7">
      <w:pPr>
        <w:autoSpaceDE w:val="0"/>
        <w:autoSpaceDN w:val="0"/>
        <w:adjustRightInd w:val="0"/>
        <w:spacing w:after="200" w:line="240" w:lineRule="auto"/>
        <w:ind w:left="720"/>
        <w:contextualSpacing/>
        <w:rPr>
          <w:b/>
          <w:sz w:val="23"/>
          <w:szCs w:val="23"/>
          <w:u w:val="single"/>
        </w:rPr>
      </w:pPr>
    </w:p>
    <w:p w:rsidR="007C5BE7" w:rsidRPr="007C5BE7" w:rsidRDefault="007C5BE7" w:rsidP="007C5BE7">
      <w:pPr>
        <w:autoSpaceDE w:val="0"/>
        <w:autoSpaceDN w:val="0"/>
        <w:adjustRightInd w:val="0"/>
        <w:spacing w:after="200" w:line="240" w:lineRule="auto"/>
        <w:ind w:left="720"/>
        <w:contextualSpacing/>
        <w:rPr>
          <w:sz w:val="23"/>
          <w:szCs w:val="23"/>
        </w:rPr>
      </w:pPr>
      <w:r w:rsidRPr="007C5BE7">
        <w:rPr>
          <w:sz w:val="23"/>
          <w:szCs w:val="23"/>
        </w:rPr>
        <w:t>________________________________________________________________________</w:t>
      </w:r>
    </w:p>
    <w:p w:rsidR="007C5BE7" w:rsidRPr="007C5BE7" w:rsidRDefault="007C5BE7" w:rsidP="007C5BE7">
      <w:pPr>
        <w:autoSpaceDE w:val="0"/>
        <w:autoSpaceDN w:val="0"/>
        <w:adjustRightInd w:val="0"/>
        <w:spacing w:after="200" w:line="240" w:lineRule="auto"/>
        <w:ind w:left="720"/>
        <w:contextualSpacing/>
        <w:rPr>
          <w:sz w:val="23"/>
          <w:szCs w:val="23"/>
        </w:rPr>
      </w:pPr>
    </w:p>
    <w:p w:rsidR="007C5BE7" w:rsidRPr="007C5BE7" w:rsidRDefault="007C5BE7" w:rsidP="007C5BE7">
      <w:pPr>
        <w:autoSpaceDE w:val="0"/>
        <w:autoSpaceDN w:val="0"/>
        <w:adjustRightInd w:val="0"/>
        <w:spacing w:after="200" w:line="240" w:lineRule="auto"/>
        <w:ind w:left="720"/>
        <w:contextualSpacing/>
        <w:rPr>
          <w:sz w:val="23"/>
          <w:szCs w:val="23"/>
        </w:rPr>
      </w:pPr>
      <w:r w:rsidRPr="007C5BE7">
        <w:rPr>
          <w:sz w:val="23"/>
          <w:szCs w:val="23"/>
        </w:rPr>
        <w:t>________________________________________________________________________</w:t>
      </w:r>
    </w:p>
    <w:p w:rsidR="007C5BE7" w:rsidRPr="007C5BE7" w:rsidRDefault="007C5BE7" w:rsidP="007C5BE7">
      <w:pPr>
        <w:autoSpaceDE w:val="0"/>
        <w:autoSpaceDN w:val="0"/>
        <w:adjustRightInd w:val="0"/>
        <w:spacing w:after="200" w:line="240" w:lineRule="auto"/>
        <w:ind w:left="720"/>
        <w:contextualSpacing/>
        <w:rPr>
          <w:sz w:val="23"/>
          <w:szCs w:val="23"/>
        </w:rPr>
      </w:pPr>
    </w:p>
    <w:p w:rsidR="007C5BE7" w:rsidRPr="007C5BE7" w:rsidRDefault="007C5BE7" w:rsidP="007C5BE7">
      <w:pPr>
        <w:autoSpaceDE w:val="0"/>
        <w:autoSpaceDN w:val="0"/>
        <w:adjustRightInd w:val="0"/>
        <w:spacing w:after="200" w:line="240" w:lineRule="auto"/>
        <w:ind w:left="720"/>
        <w:contextualSpacing/>
        <w:rPr>
          <w:sz w:val="23"/>
          <w:szCs w:val="23"/>
        </w:rPr>
      </w:pPr>
      <w:r w:rsidRPr="007C5BE7">
        <w:rPr>
          <w:sz w:val="23"/>
          <w:szCs w:val="23"/>
        </w:rPr>
        <w:t>________________________________________________________________________</w:t>
      </w:r>
    </w:p>
    <w:p w:rsidR="007C5BE7" w:rsidRPr="007C5BE7" w:rsidRDefault="007C5BE7" w:rsidP="007C5BE7">
      <w:pPr>
        <w:autoSpaceDE w:val="0"/>
        <w:autoSpaceDN w:val="0"/>
        <w:adjustRightInd w:val="0"/>
        <w:spacing w:after="200" w:line="240" w:lineRule="auto"/>
        <w:ind w:left="720"/>
        <w:contextualSpacing/>
        <w:rPr>
          <w:sz w:val="23"/>
          <w:szCs w:val="23"/>
        </w:rPr>
      </w:pPr>
    </w:p>
    <w:p w:rsidR="007C5BE7" w:rsidRPr="007C5BE7" w:rsidRDefault="007C5BE7" w:rsidP="007C5BE7">
      <w:pPr>
        <w:autoSpaceDE w:val="0"/>
        <w:autoSpaceDN w:val="0"/>
        <w:adjustRightInd w:val="0"/>
        <w:spacing w:after="200" w:line="240" w:lineRule="auto"/>
        <w:ind w:left="720"/>
        <w:contextualSpacing/>
        <w:rPr>
          <w:sz w:val="23"/>
          <w:szCs w:val="23"/>
        </w:rPr>
      </w:pPr>
      <w:r w:rsidRPr="007C5BE7">
        <w:rPr>
          <w:sz w:val="23"/>
          <w:szCs w:val="23"/>
        </w:rPr>
        <w:t>________________________________________________________________________</w:t>
      </w:r>
    </w:p>
    <w:p w:rsidR="007C5BE7" w:rsidRPr="007C5BE7" w:rsidRDefault="007C5BE7" w:rsidP="007C5BE7">
      <w:pPr>
        <w:autoSpaceDE w:val="0"/>
        <w:autoSpaceDN w:val="0"/>
        <w:adjustRightInd w:val="0"/>
        <w:spacing w:after="200" w:line="240" w:lineRule="auto"/>
        <w:ind w:left="720"/>
        <w:contextualSpacing/>
        <w:rPr>
          <w:sz w:val="23"/>
          <w:szCs w:val="23"/>
        </w:rPr>
      </w:pPr>
    </w:p>
    <w:p w:rsidR="007C5BE7" w:rsidRPr="007C5BE7" w:rsidRDefault="007C5BE7" w:rsidP="007C5BE7">
      <w:pPr>
        <w:autoSpaceDE w:val="0"/>
        <w:autoSpaceDN w:val="0"/>
        <w:adjustRightInd w:val="0"/>
        <w:spacing w:after="200" w:line="240" w:lineRule="auto"/>
        <w:ind w:left="720"/>
        <w:contextualSpacing/>
        <w:rPr>
          <w:sz w:val="23"/>
          <w:szCs w:val="23"/>
        </w:rPr>
      </w:pPr>
      <w:r w:rsidRPr="007C5BE7">
        <w:rPr>
          <w:sz w:val="23"/>
          <w:szCs w:val="23"/>
        </w:rPr>
        <w:t>________________________________________________________________________</w:t>
      </w:r>
    </w:p>
    <w:p w:rsidR="007C5BE7" w:rsidRPr="007C5BE7" w:rsidRDefault="007C5BE7" w:rsidP="007C5BE7">
      <w:pPr>
        <w:autoSpaceDE w:val="0"/>
        <w:autoSpaceDN w:val="0"/>
        <w:adjustRightInd w:val="0"/>
        <w:spacing w:after="200" w:line="240" w:lineRule="auto"/>
        <w:ind w:left="720"/>
        <w:contextualSpacing/>
        <w:rPr>
          <w:sz w:val="23"/>
          <w:szCs w:val="23"/>
        </w:rPr>
      </w:pPr>
    </w:p>
    <w:p w:rsidR="007C5BE7" w:rsidRPr="007C5BE7" w:rsidRDefault="007C5BE7" w:rsidP="007C5BE7">
      <w:pPr>
        <w:autoSpaceDE w:val="0"/>
        <w:autoSpaceDN w:val="0"/>
        <w:adjustRightInd w:val="0"/>
        <w:spacing w:after="200" w:line="240" w:lineRule="auto"/>
        <w:ind w:left="720"/>
        <w:contextualSpacing/>
        <w:rPr>
          <w:sz w:val="23"/>
          <w:szCs w:val="23"/>
        </w:rPr>
      </w:pPr>
      <w:r w:rsidRPr="007C5BE7">
        <w:rPr>
          <w:sz w:val="23"/>
          <w:szCs w:val="23"/>
        </w:rPr>
        <w:t>________________________________________________________________________</w:t>
      </w:r>
    </w:p>
    <w:p w:rsidR="007C5BE7" w:rsidRPr="007C5BE7" w:rsidRDefault="007C5BE7" w:rsidP="007C5BE7">
      <w:pPr>
        <w:autoSpaceDE w:val="0"/>
        <w:autoSpaceDN w:val="0"/>
        <w:adjustRightInd w:val="0"/>
        <w:spacing w:after="200" w:line="240" w:lineRule="auto"/>
        <w:ind w:left="720"/>
        <w:contextualSpacing/>
        <w:rPr>
          <w:sz w:val="23"/>
          <w:szCs w:val="23"/>
        </w:rPr>
      </w:pPr>
    </w:p>
    <w:p w:rsidR="007C5BE7" w:rsidRPr="007C5BE7" w:rsidRDefault="007C5BE7" w:rsidP="007C5BE7">
      <w:pPr>
        <w:numPr>
          <w:ilvl w:val="0"/>
          <w:numId w:val="2"/>
        </w:numPr>
        <w:autoSpaceDE w:val="0"/>
        <w:autoSpaceDN w:val="0"/>
        <w:adjustRightInd w:val="0"/>
        <w:spacing w:after="200" w:line="240" w:lineRule="auto"/>
        <w:contextualSpacing/>
        <w:jc w:val="left"/>
        <w:rPr>
          <w:sz w:val="23"/>
          <w:szCs w:val="23"/>
        </w:rPr>
      </w:pPr>
      <w:r w:rsidRPr="007C5BE7">
        <w:rPr>
          <w:b/>
          <w:sz w:val="23"/>
          <w:szCs w:val="23"/>
        </w:rPr>
        <w:t>NISAM POVEZAN</w:t>
      </w:r>
      <w:r w:rsidRPr="007C5BE7">
        <w:rPr>
          <w:sz w:val="23"/>
          <w:szCs w:val="23"/>
        </w:rPr>
        <w:t xml:space="preserve"> sa drugim fizičkim i pravnim osobama.</w:t>
      </w:r>
    </w:p>
    <w:p w:rsidR="007C5BE7" w:rsidRPr="007C5BE7" w:rsidRDefault="007C5BE7" w:rsidP="007C5BE7">
      <w:pPr>
        <w:autoSpaceDE w:val="0"/>
        <w:autoSpaceDN w:val="0"/>
        <w:adjustRightInd w:val="0"/>
        <w:spacing w:after="200" w:line="240" w:lineRule="auto"/>
        <w:rPr>
          <w:sz w:val="23"/>
          <w:szCs w:val="23"/>
        </w:rPr>
      </w:pPr>
    </w:p>
    <w:p w:rsidR="007C5BE7" w:rsidRPr="007C5BE7" w:rsidRDefault="007C5BE7" w:rsidP="007C5BE7">
      <w:pPr>
        <w:autoSpaceDE w:val="0"/>
        <w:autoSpaceDN w:val="0"/>
        <w:adjustRightInd w:val="0"/>
        <w:spacing w:after="200" w:line="240" w:lineRule="auto"/>
        <w:rPr>
          <w:sz w:val="23"/>
          <w:szCs w:val="23"/>
        </w:rPr>
      </w:pPr>
      <w:r w:rsidRPr="007C5BE7">
        <w:rPr>
          <w:sz w:val="23"/>
          <w:szCs w:val="23"/>
        </w:rPr>
        <w:t>Ukoliko kao najpovoljniji ponuditelj sklopim ugovor o zakupu po predmetnom natječaju, u cijelosti sam suglasan da se isti raskine ako se utvrdi suprotno od gore navedenog.</w:t>
      </w:r>
    </w:p>
    <w:p w:rsidR="007C5BE7" w:rsidRPr="007C5BE7" w:rsidRDefault="007C5BE7" w:rsidP="007C5BE7">
      <w:pPr>
        <w:autoSpaceDE w:val="0"/>
        <w:autoSpaceDN w:val="0"/>
        <w:adjustRightInd w:val="0"/>
        <w:spacing w:after="200" w:line="240" w:lineRule="auto"/>
        <w:jc w:val="left"/>
        <w:rPr>
          <w:sz w:val="23"/>
          <w:szCs w:val="23"/>
        </w:rPr>
      </w:pPr>
    </w:p>
    <w:p w:rsidR="007C5BE7" w:rsidRPr="007C5BE7" w:rsidRDefault="007C5BE7" w:rsidP="007C5BE7">
      <w:pPr>
        <w:autoSpaceDE w:val="0"/>
        <w:autoSpaceDN w:val="0"/>
        <w:adjustRightInd w:val="0"/>
        <w:spacing w:after="200" w:line="240" w:lineRule="auto"/>
        <w:ind w:left="4956" w:firstLine="708"/>
        <w:jc w:val="left"/>
        <w:rPr>
          <w:sz w:val="23"/>
          <w:szCs w:val="23"/>
        </w:rPr>
      </w:pPr>
      <w:r w:rsidRPr="007C5BE7">
        <w:rPr>
          <w:sz w:val="23"/>
          <w:szCs w:val="23"/>
        </w:rPr>
        <w:t xml:space="preserve">__________________________ </w:t>
      </w:r>
    </w:p>
    <w:p w:rsidR="007C5BE7" w:rsidRPr="007C5BE7" w:rsidRDefault="007C5BE7" w:rsidP="007C5BE7">
      <w:pPr>
        <w:spacing w:after="200" w:line="240" w:lineRule="auto"/>
        <w:ind w:left="4248" w:firstLine="708"/>
        <w:jc w:val="center"/>
        <w:rPr>
          <w:sz w:val="23"/>
          <w:szCs w:val="23"/>
        </w:rPr>
      </w:pPr>
      <w:r w:rsidRPr="007C5BE7">
        <w:rPr>
          <w:sz w:val="23"/>
          <w:szCs w:val="23"/>
        </w:rPr>
        <w:t xml:space="preserve">    (potpis/pečat podnositelja ponude)</w:t>
      </w:r>
    </w:p>
    <w:p w:rsidR="007C5BE7" w:rsidRPr="007C5BE7" w:rsidRDefault="007C5BE7" w:rsidP="007C5BE7">
      <w:pPr>
        <w:autoSpaceDE w:val="0"/>
        <w:autoSpaceDN w:val="0"/>
        <w:adjustRightInd w:val="0"/>
        <w:spacing w:after="200" w:line="240" w:lineRule="auto"/>
        <w:jc w:val="left"/>
        <w:rPr>
          <w:b/>
        </w:rPr>
      </w:pPr>
      <w:r w:rsidRPr="007C5BE7">
        <w:rPr>
          <w:b/>
        </w:rPr>
        <w:lastRenderedPageBreak/>
        <w:t>OBRAZAC 3.</w:t>
      </w:r>
    </w:p>
    <w:p w:rsidR="007C5BE7" w:rsidRPr="007C5BE7" w:rsidRDefault="007C5BE7" w:rsidP="007C5BE7">
      <w:pPr>
        <w:autoSpaceDE w:val="0"/>
        <w:autoSpaceDN w:val="0"/>
        <w:adjustRightInd w:val="0"/>
        <w:spacing w:after="200" w:line="240" w:lineRule="auto"/>
        <w:jc w:val="left"/>
        <w:rPr>
          <w:b/>
        </w:rPr>
      </w:pPr>
    </w:p>
    <w:p w:rsidR="007C5BE7" w:rsidRPr="007C5BE7" w:rsidRDefault="007C5BE7" w:rsidP="007C5BE7">
      <w:pPr>
        <w:autoSpaceDE w:val="0"/>
        <w:autoSpaceDN w:val="0"/>
        <w:adjustRightInd w:val="0"/>
        <w:spacing w:after="200" w:line="240" w:lineRule="auto"/>
        <w:jc w:val="left"/>
        <w:rPr>
          <w:b/>
        </w:rPr>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pPr>
      <w:r w:rsidRPr="007C5BE7">
        <w:t xml:space="preserve"> Fizička ili pravna osoba - Podnositelj ponude </w:t>
      </w:r>
    </w:p>
    <w:p w:rsidR="007C5BE7" w:rsidRPr="007C5BE7" w:rsidRDefault="007C5BE7" w:rsidP="007C5BE7">
      <w:pPr>
        <w:autoSpaceDE w:val="0"/>
        <w:autoSpaceDN w:val="0"/>
        <w:adjustRightInd w:val="0"/>
        <w:spacing w:after="200" w:line="240" w:lineRule="auto"/>
        <w:jc w:val="left"/>
      </w:pPr>
      <w:r w:rsidRPr="007C5BE7">
        <w:t xml:space="preserve">_____________________________________ </w:t>
      </w: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center"/>
      </w:pPr>
      <w:r w:rsidRPr="007C5BE7">
        <w:t>I Z J A V A</w:t>
      </w:r>
    </w:p>
    <w:p w:rsidR="007C5BE7" w:rsidRPr="007C5BE7" w:rsidRDefault="007C5BE7" w:rsidP="007C5BE7">
      <w:pPr>
        <w:autoSpaceDE w:val="0"/>
        <w:autoSpaceDN w:val="0"/>
        <w:adjustRightInd w:val="0"/>
        <w:spacing w:after="200" w:line="240" w:lineRule="auto"/>
        <w:jc w:val="center"/>
      </w:pPr>
    </w:p>
    <w:p w:rsidR="007C5BE7" w:rsidRPr="007C5BE7" w:rsidRDefault="007C5BE7" w:rsidP="007C5BE7">
      <w:pPr>
        <w:autoSpaceDE w:val="0"/>
        <w:autoSpaceDN w:val="0"/>
        <w:adjustRightInd w:val="0"/>
        <w:spacing w:after="200" w:line="240" w:lineRule="auto"/>
      </w:pPr>
      <w:r w:rsidRPr="007C5BE7">
        <w:t xml:space="preserve">Izjavljujem da sam suglasan da se moji osobni podaci iz ponude na Javni natječaj za zakup poljoprivrednog zemljišta u vlasništvu Republike Hrvatske na području </w:t>
      </w:r>
      <w:r w:rsidRPr="007C5BE7">
        <w:rPr>
          <w:sz w:val="23"/>
          <w:szCs w:val="23"/>
        </w:rPr>
        <w:t>Grada Ludbrega</w:t>
      </w:r>
      <w:r w:rsidRPr="007C5BE7">
        <w:t>, objavljen dana__________, koriste u daljnjem postupku sklapanja ugovora i vođenja registra evidencije ugovora i naplate po ugovoru, ukoliko kao najpovoljniji ponuditelj sklopim ugovor o zakupu po predmetnom natječaju.</w:t>
      </w:r>
    </w:p>
    <w:p w:rsidR="007C5BE7" w:rsidRPr="007C5BE7" w:rsidRDefault="007C5BE7" w:rsidP="007C5BE7">
      <w:pPr>
        <w:autoSpaceDE w:val="0"/>
        <w:autoSpaceDN w:val="0"/>
        <w:adjustRightInd w:val="0"/>
        <w:spacing w:after="200" w:line="240" w:lineRule="auto"/>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ind w:left="708" w:firstLine="708"/>
        <w:jc w:val="left"/>
      </w:pPr>
    </w:p>
    <w:p w:rsidR="007C5BE7" w:rsidRPr="007C5BE7" w:rsidRDefault="007C5BE7" w:rsidP="007C5BE7">
      <w:pPr>
        <w:autoSpaceDE w:val="0"/>
        <w:autoSpaceDN w:val="0"/>
        <w:adjustRightInd w:val="0"/>
        <w:spacing w:after="200" w:line="240" w:lineRule="auto"/>
        <w:ind w:left="4956" w:firstLine="708"/>
        <w:jc w:val="left"/>
      </w:pPr>
      <w:r w:rsidRPr="007C5BE7">
        <w:t xml:space="preserve">__________________________ </w:t>
      </w:r>
    </w:p>
    <w:p w:rsidR="007C5BE7" w:rsidRPr="007C5BE7" w:rsidRDefault="007C5BE7" w:rsidP="007C5BE7">
      <w:pPr>
        <w:spacing w:after="200" w:line="240" w:lineRule="auto"/>
        <w:ind w:left="4956" w:firstLine="708"/>
        <w:jc w:val="left"/>
      </w:pPr>
      <w:r w:rsidRPr="007C5BE7">
        <w:t>potpis/pečat podnositelja ponude</w:t>
      </w:r>
    </w:p>
    <w:p w:rsidR="007C5BE7" w:rsidRPr="007C5BE7" w:rsidRDefault="007C5BE7" w:rsidP="007C5BE7">
      <w:pPr>
        <w:spacing w:after="200" w:line="240" w:lineRule="auto"/>
        <w:ind w:left="4248" w:firstLine="708"/>
        <w:jc w:val="center"/>
      </w:pPr>
    </w:p>
    <w:p w:rsidR="007C5BE7" w:rsidRPr="007C5BE7" w:rsidRDefault="007C5BE7" w:rsidP="007C5BE7">
      <w:pPr>
        <w:spacing w:after="200" w:line="240" w:lineRule="auto"/>
        <w:ind w:left="360"/>
        <w:jc w:val="left"/>
        <w:rPr>
          <w:sz w:val="18"/>
          <w:szCs w:val="18"/>
        </w:rPr>
      </w:pPr>
    </w:p>
    <w:p w:rsidR="007C5BE7" w:rsidRPr="007C5BE7" w:rsidRDefault="007C5BE7" w:rsidP="007C5BE7">
      <w:pPr>
        <w:spacing w:after="200" w:line="240" w:lineRule="auto"/>
        <w:ind w:left="360"/>
        <w:jc w:val="left"/>
        <w:rPr>
          <w:sz w:val="18"/>
          <w:szCs w:val="18"/>
        </w:rPr>
      </w:pPr>
    </w:p>
    <w:p w:rsidR="007C5BE7" w:rsidRPr="007C5BE7" w:rsidRDefault="007C5BE7" w:rsidP="007C5BE7">
      <w:pPr>
        <w:spacing w:after="200" w:line="240" w:lineRule="auto"/>
        <w:ind w:left="360"/>
        <w:jc w:val="left"/>
        <w:rPr>
          <w:sz w:val="18"/>
          <w:szCs w:val="18"/>
        </w:rPr>
      </w:pPr>
    </w:p>
    <w:p w:rsidR="007C5BE7" w:rsidRPr="007C5BE7" w:rsidRDefault="007C5BE7" w:rsidP="007C5BE7">
      <w:pPr>
        <w:spacing w:after="200" w:line="240" w:lineRule="auto"/>
        <w:ind w:left="360"/>
        <w:jc w:val="left"/>
        <w:rPr>
          <w:sz w:val="18"/>
          <w:szCs w:val="18"/>
        </w:rPr>
      </w:pPr>
    </w:p>
    <w:p w:rsidR="007C5BE7" w:rsidRPr="007C5BE7" w:rsidRDefault="007C5BE7" w:rsidP="007C5BE7">
      <w:pPr>
        <w:spacing w:after="200" w:line="240" w:lineRule="auto"/>
        <w:ind w:left="360"/>
        <w:jc w:val="left"/>
        <w:rPr>
          <w:sz w:val="18"/>
          <w:szCs w:val="18"/>
        </w:rPr>
      </w:pPr>
    </w:p>
    <w:p w:rsidR="007C5BE7" w:rsidRPr="007C5BE7" w:rsidRDefault="007C5BE7" w:rsidP="007C5BE7">
      <w:pPr>
        <w:spacing w:after="200" w:line="240" w:lineRule="auto"/>
        <w:ind w:left="360"/>
        <w:jc w:val="left"/>
        <w:rPr>
          <w:sz w:val="18"/>
          <w:szCs w:val="18"/>
        </w:rPr>
      </w:pPr>
    </w:p>
    <w:p w:rsidR="007C5BE7" w:rsidRPr="007C5BE7" w:rsidRDefault="007C5BE7" w:rsidP="007C5BE7">
      <w:pPr>
        <w:spacing w:after="200" w:line="240" w:lineRule="auto"/>
        <w:jc w:val="left"/>
        <w:rPr>
          <w:sz w:val="18"/>
          <w:szCs w:val="18"/>
        </w:rPr>
      </w:pPr>
    </w:p>
    <w:p w:rsidR="007C5BE7" w:rsidRPr="007C5BE7" w:rsidRDefault="007C5BE7" w:rsidP="00466AFA">
      <w:pPr>
        <w:spacing w:after="200" w:line="240" w:lineRule="auto"/>
        <w:jc w:val="left"/>
        <w:rPr>
          <w:sz w:val="18"/>
          <w:szCs w:val="18"/>
        </w:rPr>
      </w:pPr>
    </w:p>
    <w:p w:rsidR="007C5BE7" w:rsidRPr="007C5BE7" w:rsidRDefault="007C5BE7" w:rsidP="007C5BE7">
      <w:pPr>
        <w:spacing w:after="200" w:line="240" w:lineRule="auto"/>
        <w:ind w:left="360"/>
        <w:jc w:val="left"/>
        <w:rPr>
          <w:sz w:val="18"/>
          <w:szCs w:val="18"/>
        </w:rPr>
      </w:pPr>
    </w:p>
    <w:p w:rsidR="007C5BE7" w:rsidRPr="007C5BE7" w:rsidRDefault="007C5BE7" w:rsidP="007C5BE7">
      <w:pPr>
        <w:autoSpaceDE w:val="0"/>
        <w:autoSpaceDN w:val="0"/>
        <w:adjustRightInd w:val="0"/>
        <w:spacing w:after="200" w:line="240" w:lineRule="auto"/>
        <w:jc w:val="left"/>
        <w:rPr>
          <w:b/>
        </w:rPr>
      </w:pPr>
      <w:r w:rsidRPr="007C5BE7">
        <w:rPr>
          <w:b/>
        </w:rPr>
        <w:lastRenderedPageBreak/>
        <w:t>OBRAZAC 4.</w:t>
      </w:r>
    </w:p>
    <w:p w:rsidR="007C5BE7" w:rsidRPr="007C5BE7" w:rsidRDefault="007C5BE7" w:rsidP="007C5BE7">
      <w:pPr>
        <w:autoSpaceDE w:val="0"/>
        <w:autoSpaceDN w:val="0"/>
        <w:adjustRightInd w:val="0"/>
        <w:spacing w:after="200" w:line="240" w:lineRule="auto"/>
        <w:jc w:val="left"/>
      </w:pPr>
    </w:p>
    <w:p w:rsidR="007C5BE7" w:rsidRPr="007C5BE7" w:rsidRDefault="007C5BE7" w:rsidP="007C5BE7">
      <w:pPr>
        <w:autoSpaceDE w:val="0"/>
        <w:autoSpaceDN w:val="0"/>
        <w:adjustRightInd w:val="0"/>
        <w:spacing w:after="200" w:line="240" w:lineRule="auto"/>
        <w:jc w:val="left"/>
        <w:rPr>
          <w:sz w:val="23"/>
          <w:szCs w:val="23"/>
        </w:rPr>
      </w:pPr>
      <w:r w:rsidRPr="007C5BE7">
        <w:t xml:space="preserve"> </w:t>
      </w:r>
      <w:r w:rsidRPr="007C5BE7">
        <w:rPr>
          <w:sz w:val="23"/>
          <w:szCs w:val="23"/>
        </w:rPr>
        <w:t xml:space="preserve">Fizička ili pravna osoba - Podnositelj ponude </w:t>
      </w:r>
    </w:p>
    <w:p w:rsidR="007C5BE7" w:rsidRPr="007C5BE7" w:rsidRDefault="007C5BE7" w:rsidP="007C5BE7">
      <w:pPr>
        <w:autoSpaceDE w:val="0"/>
        <w:autoSpaceDN w:val="0"/>
        <w:adjustRightInd w:val="0"/>
        <w:spacing w:after="200" w:line="240" w:lineRule="auto"/>
        <w:jc w:val="left"/>
        <w:rPr>
          <w:sz w:val="23"/>
          <w:szCs w:val="23"/>
        </w:rPr>
      </w:pPr>
    </w:p>
    <w:p w:rsidR="007C5BE7" w:rsidRPr="007C5BE7" w:rsidRDefault="007C5BE7" w:rsidP="007C5BE7">
      <w:pPr>
        <w:autoSpaceDE w:val="0"/>
        <w:autoSpaceDN w:val="0"/>
        <w:adjustRightInd w:val="0"/>
        <w:spacing w:after="200" w:line="240" w:lineRule="auto"/>
        <w:jc w:val="left"/>
        <w:rPr>
          <w:sz w:val="23"/>
          <w:szCs w:val="23"/>
        </w:rPr>
      </w:pPr>
      <w:r w:rsidRPr="007C5BE7">
        <w:rPr>
          <w:sz w:val="23"/>
          <w:szCs w:val="23"/>
        </w:rPr>
        <w:t xml:space="preserve">_____________________________________ </w:t>
      </w:r>
    </w:p>
    <w:p w:rsidR="007C5BE7" w:rsidRPr="007C5BE7" w:rsidRDefault="007C5BE7" w:rsidP="007C5BE7">
      <w:pPr>
        <w:autoSpaceDE w:val="0"/>
        <w:autoSpaceDN w:val="0"/>
        <w:adjustRightInd w:val="0"/>
        <w:spacing w:after="200" w:line="240" w:lineRule="auto"/>
        <w:jc w:val="left"/>
        <w:rPr>
          <w:sz w:val="23"/>
          <w:szCs w:val="23"/>
        </w:rPr>
      </w:pPr>
    </w:p>
    <w:p w:rsidR="007C5BE7" w:rsidRPr="007C5BE7" w:rsidRDefault="007C5BE7" w:rsidP="007C5BE7">
      <w:pPr>
        <w:autoSpaceDE w:val="0"/>
        <w:autoSpaceDN w:val="0"/>
        <w:adjustRightInd w:val="0"/>
        <w:spacing w:after="200" w:line="240" w:lineRule="auto"/>
        <w:jc w:val="left"/>
        <w:rPr>
          <w:sz w:val="23"/>
          <w:szCs w:val="23"/>
        </w:rPr>
      </w:pPr>
    </w:p>
    <w:p w:rsidR="007C5BE7" w:rsidRPr="007C5BE7" w:rsidRDefault="007C5BE7" w:rsidP="007C5BE7">
      <w:pPr>
        <w:autoSpaceDE w:val="0"/>
        <w:autoSpaceDN w:val="0"/>
        <w:adjustRightInd w:val="0"/>
        <w:spacing w:after="200" w:line="240" w:lineRule="auto"/>
        <w:jc w:val="center"/>
        <w:rPr>
          <w:b/>
          <w:sz w:val="23"/>
          <w:szCs w:val="23"/>
        </w:rPr>
      </w:pPr>
      <w:r w:rsidRPr="007C5BE7">
        <w:rPr>
          <w:b/>
          <w:sz w:val="23"/>
          <w:szCs w:val="23"/>
        </w:rPr>
        <w:t>I Z J A V A</w:t>
      </w:r>
    </w:p>
    <w:p w:rsidR="007C5BE7" w:rsidRPr="007C5BE7" w:rsidRDefault="007C5BE7" w:rsidP="007C5BE7">
      <w:pPr>
        <w:autoSpaceDE w:val="0"/>
        <w:autoSpaceDN w:val="0"/>
        <w:adjustRightInd w:val="0"/>
        <w:spacing w:after="200" w:line="240" w:lineRule="auto"/>
        <w:jc w:val="left"/>
        <w:rPr>
          <w:sz w:val="23"/>
          <w:szCs w:val="23"/>
        </w:rPr>
      </w:pPr>
    </w:p>
    <w:p w:rsidR="007C5BE7" w:rsidRPr="007C5BE7" w:rsidRDefault="007C5BE7" w:rsidP="007C5BE7">
      <w:pPr>
        <w:spacing w:before="100" w:beforeAutospacing="1" w:after="225" w:line="336" w:lineRule="atLeast"/>
        <w:rPr>
          <w:rFonts w:eastAsia="Times New Roman"/>
          <w:szCs w:val="24"/>
          <w:lang w:eastAsia="hr-HR"/>
        </w:rPr>
      </w:pPr>
      <w:r w:rsidRPr="007C5BE7">
        <w:rPr>
          <w:rFonts w:eastAsia="Times New Roman"/>
          <w:sz w:val="23"/>
          <w:szCs w:val="23"/>
          <w:lang w:eastAsia="hr-HR"/>
        </w:rPr>
        <w:t>(a) Izjavljujem pod punom materijalnom i kaznenom odgovornošću da sam, do isteka roka za podnošenje ponuda na Javni natječaj za zakup poljoprivrednog zemljišta u vlasništvu Republike Hrvatske na području Grada Ludbrega objavljen dana __________ godine:</w:t>
      </w:r>
      <w:r w:rsidRPr="007C5BE7">
        <w:rPr>
          <w:rFonts w:eastAsia="Times New Roman"/>
          <w:szCs w:val="24"/>
          <w:lang w:eastAsia="hr-HR"/>
        </w:rPr>
        <w:t xml:space="preserve"> ispunjavao gospodarski program iz ugovora na temelju kojeg ostvarujem status dosadašnjeg posjednika, za vrijeme trajanja ugovora i nakon isteka ugovora, do trenutka raspisivanja natječaja.</w:t>
      </w:r>
    </w:p>
    <w:p w:rsidR="007C5BE7" w:rsidRPr="007C5BE7" w:rsidRDefault="007C5BE7" w:rsidP="007C5BE7">
      <w:pPr>
        <w:autoSpaceDE w:val="0"/>
        <w:autoSpaceDN w:val="0"/>
        <w:adjustRightInd w:val="0"/>
        <w:spacing w:after="200" w:line="240" w:lineRule="auto"/>
        <w:rPr>
          <w:sz w:val="23"/>
          <w:szCs w:val="23"/>
        </w:rPr>
      </w:pPr>
      <w:r w:rsidRPr="007C5BE7">
        <w:rPr>
          <w:sz w:val="23"/>
          <w:szCs w:val="23"/>
        </w:rPr>
        <w:t>(* za ugovore kojima je gospodarski program sastavni dio ugovora)</w:t>
      </w:r>
    </w:p>
    <w:p w:rsidR="007C5BE7" w:rsidRPr="007C5BE7" w:rsidRDefault="007C5BE7" w:rsidP="007C5BE7">
      <w:pPr>
        <w:autoSpaceDE w:val="0"/>
        <w:autoSpaceDN w:val="0"/>
        <w:adjustRightInd w:val="0"/>
        <w:spacing w:after="200" w:line="240" w:lineRule="auto"/>
        <w:rPr>
          <w:sz w:val="23"/>
          <w:szCs w:val="23"/>
        </w:rPr>
      </w:pPr>
    </w:p>
    <w:p w:rsidR="007C5BE7" w:rsidRPr="007C5BE7" w:rsidRDefault="007C5BE7" w:rsidP="007C5BE7">
      <w:pPr>
        <w:autoSpaceDE w:val="0"/>
        <w:autoSpaceDN w:val="0"/>
        <w:adjustRightInd w:val="0"/>
        <w:spacing w:after="200" w:line="240" w:lineRule="auto"/>
        <w:rPr>
          <w:sz w:val="23"/>
          <w:szCs w:val="23"/>
        </w:rPr>
      </w:pPr>
    </w:p>
    <w:p w:rsidR="007C5BE7" w:rsidRPr="007C5BE7" w:rsidRDefault="007C5BE7" w:rsidP="007C5BE7">
      <w:pPr>
        <w:autoSpaceDE w:val="0"/>
        <w:autoSpaceDN w:val="0"/>
        <w:adjustRightInd w:val="0"/>
        <w:spacing w:after="200" w:line="240" w:lineRule="auto"/>
      </w:pPr>
      <w:r w:rsidRPr="007C5BE7">
        <w:rPr>
          <w:sz w:val="23"/>
          <w:szCs w:val="23"/>
        </w:rPr>
        <w:t>(b) Izjavljujem pod punom materijalnom i kaznenom odgovornošću da sam, do isteka roka za podnošenje ponuda na Javni natječaj za zakup poljoprivrednog zemljišta u vlasništvu Republike Hrvatske na području Grada Ludbrega objavljen dana __________ godine:</w:t>
      </w:r>
      <w:r w:rsidRPr="007C5BE7">
        <w:t xml:space="preserve"> koristio zemljište sukladno odredbama ugovora za vrijeme trajanja ugovora i nakon isteka ugovora do trenutka raspisivanja natječaja.</w:t>
      </w:r>
    </w:p>
    <w:p w:rsidR="007C5BE7" w:rsidRPr="007C5BE7" w:rsidRDefault="007C5BE7" w:rsidP="007C5BE7">
      <w:pPr>
        <w:autoSpaceDE w:val="0"/>
        <w:autoSpaceDN w:val="0"/>
        <w:adjustRightInd w:val="0"/>
        <w:spacing w:after="200" w:line="240" w:lineRule="auto"/>
        <w:rPr>
          <w:sz w:val="23"/>
          <w:szCs w:val="23"/>
        </w:rPr>
      </w:pPr>
    </w:p>
    <w:p w:rsidR="007C5BE7" w:rsidRPr="007C5BE7" w:rsidRDefault="007C5BE7" w:rsidP="007C5BE7">
      <w:pPr>
        <w:autoSpaceDE w:val="0"/>
        <w:autoSpaceDN w:val="0"/>
        <w:adjustRightInd w:val="0"/>
        <w:spacing w:after="200" w:line="240" w:lineRule="auto"/>
        <w:rPr>
          <w:sz w:val="23"/>
          <w:szCs w:val="23"/>
        </w:rPr>
      </w:pPr>
      <w:r w:rsidRPr="007C5BE7">
        <w:rPr>
          <w:sz w:val="23"/>
          <w:szCs w:val="23"/>
        </w:rPr>
        <w:t>(* za ugovore kojima je gospodarski program nije sastavni dio ugovora i ugovore o koncesiji)</w:t>
      </w:r>
    </w:p>
    <w:p w:rsidR="007C5BE7" w:rsidRPr="007C5BE7" w:rsidRDefault="007C5BE7" w:rsidP="007C5BE7">
      <w:pPr>
        <w:autoSpaceDE w:val="0"/>
        <w:autoSpaceDN w:val="0"/>
        <w:adjustRightInd w:val="0"/>
        <w:spacing w:after="200" w:line="240" w:lineRule="auto"/>
        <w:rPr>
          <w:sz w:val="23"/>
          <w:szCs w:val="23"/>
        </w:rPr>
      </w:pPr>
    </w:p>
    <w:p w:rsidR="007C5BE7" w:rsidRPr="007C5BE7" w:rsidRDefault="007C5BE7" w:rsidP="007C5BE7">
      <w:pPr>
        <w:autoSpaceDE w:val="0"/>
        <w:autoSpaceDN w:val="0"/>
        <w:adjustRightInd w:val="0"/>
        <w:spacing w:after="200" w:line="240" w:lineRule="auto"/>
        <w:rPr>
          <w:sz w:val="23"/>
          <w:szCs w:val="23"/>
        </w:rPr>
      </w:pPr>
      <w:r w:rsidRPr="007C5BE7">
        <w:rPr>
          <w:sz w:val="23"/>
          <w:szCs w:val="23"/>
        </w:rPr>
        <w:t>Ukoliko kao najpovoljniji ponuditelj sklopim ugovor o zakupu po predmetnom natječaju, u cijelosti sam suglasan da se isti raskine ako se utvrdi suprotno od gore navedenog.</w:t>
      </w:r>
    </w:p>
    <w:p w:rsidR="007C5BE7" w:rsidRPr="007C5BE7" w:rsidRDefault="007C5BE7" w:rsidP="007C5BE7">
      <w:pPr>
        <w:autoSpaceDE w:val="0"/>
        <w:autoSpaceDN w:val="0"/>
        <w:adjustRightInd w:val="0"/>
        <w:spacing w:after="200" w:line="240" w:lineRule="auto"/>
        <w:rPr>
          <w:sz w:val="23"/>
          <w:szCs w:val="23"/>
        </w:rPr>
      </w:pPr>
    </w:p>
    <w:p w:rsidR="007C5BE7" w:rsidRPr="007C5BE7" w:rsidRDefault="007C5BE7" w:rsidP="007C5BE7">
      <w:pPr>
        <w:autoSpaceDE w:val="0"/>
        <w:autoSpaceDN w:val="0"/>
        <w:adjustRightInd w:val="0"/>
        <w:spacing w:after="200" w:line="240" w:lineRule="auto"/>
        <w:jc w:val="left"/>
        <w:rPr>
          <w:sz w:val="23"/>
          <w:szCs w:val="23"/>
        </w:rPr>
      </w:pPr>
    </w:p>
    <w:p w:rsidR="007C5BE7" w:rsidRDefault="007C5BE7" w:rsidP="007C5BE7">
      <w:pPr>
        <w:rPr>
          <w:szCs w:val="24"/>
        </w:rPr>
      </w:pPr>
      <w:r w:rsidRPr="007C5BE7">
        <w:rPr>
          <w:sz w:val="23"/>
          <w:szCs w:val="23"/>
        </w:rPr>
        <w:t>________________________</w:t>
      </w:r>
    </w:p>
    <w:p w:rsidR="007C5BE7" w:rsidRDefault="007C5BE7" w:rsidP="009E5CAA">
      <w:pPr>
        <w:rPr>
          <w:szCs w:val="24"/>
        </w:rPr>
      </w:pPr>
    </w:p>
    <w:p w:rsidR="007C5BE7" w:rsidRDefault="007C5BE7" w:rsidP="009E5CAA">
      <w:pPr>
        <w:rPr>
          <w:szCs w:val="24"/>
        </w:rPr>
      </w:pPr>
    </w:p>
    <w:p w:rsidR="007C5BE7" w:rsidRDefault="007C5BE7" w:rsidP="009E5CAA">
      <w:pPr>
        <w:rPr>
          <w:szCs w:val="24"/>
        </w:rPr>
      </w:pPr>
    </w:p>
    <w:sectPr w:rsidR="007C5BE7" w:rsidSect="00671EDF">
      <w:pgSz w:w="11906" w:h="16838"/>
      <w:pgMar w:top="1417" w:right="1417" w:bottom="1417"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EC0" w:rsidRDefault="00977EC0" w:rsidP="008B108B">
      <w:pPr>
        <w:spacing w:line="240" w:lineRule="auto"/>
      </w:pPr>
      <w:r>
        <w:separator/>
      </w:r>
    </w:p>
  </w:endnote>
  <w:endnote w:type="continuationSeparator" w:id="0">
    <w:p w:rsidR="00977EC0" w:rsidRDefault="00977EC0" w:rsidP="008B10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EC0" w:rsidRDefault="00977EC0" w:rsidP="008B108B">
      <w:pPr>
        <w:spacing w:line="240" w:lineRule="auto"/>
      </w:pPr>
      <w:r>
        <w:separator/>
      </w:r>
    </w:p>
  </w:footnote>
  <w:footnote w:type="continuationSeparator" w:id="0">
    <w:p w:rsidR="00977EC0" w:rsidRDefault="00977EC0" w:rsidP="008B108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2415"/>
    <w:multiLevelType w:val="hybridMultilevel"/>
    <w:tmpl w:val="ED06C0B4"/>
    <w:lvl w:ilvl="0" w:tplc="1A6620A0">
      <w:start w:val="5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95B6157"/>
    <w:multiLevelType w:val="hybridMultilevel"/>
    <w:tmpl w:val="25CEA1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EE41B13"/>
    <w:multiLevelType w:val="hybridMultilevel"/>
    <w:tmpl w:val="B13E47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17D7E66"/>
    <w:multiLevelType w:val="hybridMultilevel"/>
    <w:tmpl w:val="C1A0B3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9"/>
  <w:hyphenationZone w:val="425"/>
  <w:characterSpacingControl w:val="doNotCompress"/>
  <w:footnotePr>
    <w:footnote w:id="-1"/>
    <w:footnote w:id="0"/>
  </w:footnotePr>
  <w:endnotePr>
    <w:endnote w:id="-1"/>
    <w:endnote w:id="0"/>
  </w:endnotePr>
  <w:compat/>
  <w:rsids>
    <w:rsidRoot w:val="000B6BF2"/>
    <w:rsid w:val="000019D6"/>
    <w:rsid w:val="00001D49"/>
    <w:rsid w:val="0001039D"/>
    <w:rsid w:val="000134AD"/>
    <w:rsid w:val="00020B42"/>
    <w:rsid w:val="00033FA9"/>
    <w:rsid w:val="00043714"/>
    <w:rsid w:val="0005013C"/>
    <w:rsid w:val="000640E9"/>
    <w:rsid w:val="00077D52"/>
    <w:rsid w:val="000A12F4"/>
    <w:rsid w:val="000B6BF2"/>
    <w:rsid w:val="000E14F9"/>
    <w:rsid w:val="000E2482"/>
    <w:rsid w:val="000E5973"/>
    <w:rsid w:val="00106C78"/>
    <w:rsid w:val="00126CB0"/>
    <w:rsid w:val="00141920"/>
    <w:rsid w:val="00147A35"/>
    <w:rsid w:val="00152449"/>
    <w:rsid w:val="00165342"/>
    <w:rsid w:val="001659BF"/>
    <w:rsid w:val="0016777F"/>
    <w:rsid w:val="00170431"/>
    <w:rsid w:val="00173C81"/>
    <w:rsid w:val="00177A2C"/>
    <w:rsid w:val="0019175E"/>
    <w:rsid w:val="001A4D7E"/>
    <w:rsid w:val="001B22E1"/>
    <w:rsid w:val="001B56E2"/>
    <w:rsid w:val="001C097B"/>
    <w:rsid w:val="001D0F59"/>
    <w:rsid w:val="001F44D6"/>
    <w:rsid w:val="001F4E49"/>
    <w:rsid w:val="00213191"/>
    <w:rsid w:val="00246B46"/>
    <w:rsid w:val="0026248D"/>
    <w:rsid w:val="0026304D"/>
    <w:rsid w:val="002642D8"/>
    <w:rsid w:val="0026652A"/>
    <w:rsid w:val="00280C11"/>
    <w:rsid w:val="00280E87"/>
    <w:rsid w:val="002A1D91"/>
    <w:rsid w:val="002B18A3"/>
    <w:rsid w:val="002B1C44"/>
    <w:rsid w:val="002B7398"/>
    <w:rsid w:val="002E4DF8"/>
    <w:rsid w:val="002E7BD1"/>
    <w:rsid w:val="002F0CCC"/>
    <w:rsid w:val="002F2EDE"/>
    <w:rsid w:val="002F51A9"/>
    <w:rsid w:val="00325A1C"/>
    <w:rsid w:val="00330061"/>
    <w:rsid w:val="00337086"/>
    <w:rsid w:val="003435B6"/>
    <w:rsid w:val="00371825"/>
    <w:rsid w:val="003722E9"/>
    <w:rsid w:val="003845FF"/>
    <w:rsid w:val="00390DFC"/>
    <w:rsid w:val="003B0413"/>
    <w:rsid w:val="003C3452"/>
    <w:rsid w:val="003C4414"/>
    <w:rsid w:val="003C5ECC"/>
    <w:rsid w:val="003D1308"/>
    <w:rsid w:val="003E2860"/>
    <w:rsid w:val="003E72FB"/>
    <w:rsid w:val="0040352B"/>
    <w:rsid w:val="00424047"/>
    <w:rsid w:val="0042486D"/>
    <w:rsid w:val="00443F96"/>
    <w:rsid w:val="00447CB3"/>
    <w:rsid w:val="0045079F"/>
    <w:rsid w:val="00466AFA"/>
    <w:rsid w:val="00467040"/>
    <w:rsid w:val="00467589"/>
    <w:rsid w:val="00467D95"/>
    <w:rsid w:val="00467FF9"/>
    <w:rsid w:val="00471FC2"/>
    <w:rsid w:val="0047670C"/>
    <w:rsid w:val="0048160E"/>
    <w:rsid w:val="00481A2E"/>
    <w:rsid w:val="004A0F70"/>
    <w:rsid w:val="004A4227"/>
    <w:rsid w:val="004D18F4"/>
    <w:rsid w:val="004F089B"/>
    <w:rsid w:val="004F305D"/>
    <w:rsid w:val="00506652"/>
    <w:rsid w:val="00514A7D"/>
    <w:rsid w:val="005274D0"/>
    <w:rsid w:val="005359BA"/>
    <w:rsid w:val="005436F0"/>
    <w:rsid w:val="00546A66"/>
    <w:rsid w:val="0058534B"/>
    <w:rsid w:val="005920AC"/>
    <w:rsid w:val="00594232"/>
    <w:rsid w:val="005B210A"/>
    <w:rsid w:val="005E5AF7"/>
    <w:rsid w:val="005F32B2"/>
    <w:rsid w:val="005F5476"/>
    <w:rsid w:val="00602886"/>
    <w:rsid w:val="00610A97"/>
    <w:rsid w:val="00613DD1"/>
    <w:rsid w:val="0061655A"/>
    <w:rsid w:val="00620238"/>
    <w:rsid w:val="00632C5D"/>
    <w:rsid w:val="00633808"/>
    <w:rsid w:val="00650903"/>
    <w:rsid w:val="00671EDF"/>
    <w:rsid w:val="006B12AE"/>
    <w:rsid w:val="006B35B7"/>
    <w:rsid w:val="006B5AE5"/>
    <w:rsid w:val="006D4715"/>
    <w:rsid w:val="006D5544"/>
    <w:rsid w:val="006D66C1"/>
    <w:rsid w:val="006E5056"/>
    <w:rsid w:val="006E653E"/>
    <w:rsid w:val="006E7EBD"/>
    <w:rsid w:val="006E7F53"/>
    <w:rsid w:val="006F1254"/>
    <w:rsid w:val="006F41FD"/>
    <w:rsid w:val="006F6502"/>
    <w:rsid w:val="006F68F0"/>
    <w:rsid w:val="00703597"/>
    <w:rsid w:val="0071584A"/>
    <w:rsid w:val="007165AA"/>
    <w:rsid w:val="0073139D"/>
    <w:rsid w:val="00741F91"/>
    <w:rsid w:val="0076053D"/>
    <w:rsid w:val="00781198"/>
    <w:rsid w:val="0078142A"/>
    <w:rsid w:val="00791172"/>
    <w:rsid w:val="0079633D"/>
    <w:rsid w:val="007A49DD"/>
    <w:rsid w:val="007C2BB1"/>
    <w:rsid w:val="007C5BE7"/>
    <w:rsid w:val="007E298D"/>
    <w:rsid w:val="007E6AE6"/>
    <w:rsid w:val="007F2D51"/>
    <w:rsid w:val="00804594"/>
    <w:rsid w:val="008231F5"/>
    <w:rsid w:val="00845496"/>
    <w:rsid w:val="00855F22"/>
    <w:rsid w:val="0086408B"/>
    <w:rsid w:val="0088440B"/>
    <w:rsid w:val="00893CC4"/>
    <w:rsid w:val="008A6148"/>
    <w:rsid w:val="008B108B"/>
    <w:rsid w:val="008C2F0A"/>
    <w:rsid w:val="008C5956"/>
    <w:rsid w:val="008C6464"/>
    <w:rsid w:val="008C7394"/>
    <w:rsid w:val="008D4CEF"/>
    <w:rsid w:val="00921D6A"/>
    <w:rsid w:val="00930E2D"/>
    <w:rsid w:val="00932BF2"/>
    <w:rsid w:val="00937BCC"/>
    <w:rsid w:val="009429D6"/>
    <w:rsid w:val="009567A7"/>
    <w:rsid w:val="00977961"/>
    <w:rsid w:val="00977EC0"/>
    <w:rsid w:val="009A7383"/>
    <w:rsid w:val="009D3F40"/>
    <w:rsid w:val="009E5CAA"/>
    <w:rsid w:val="009E5CDF"/>
    <w:rsid w:val="009F2D9A"/>
    <w:rsid w:val="009F3107"/>
    <w:rsid w:val="00A15929"/>
    <w:rsid w:val="00A2298E"/>
    <w:rsid w:val="00A338C7"/>
    <w:rsid w:val="00A75612"/>
    <w:rsid w:val="00A92D0D"/>
    <w:rsid w:val="00A96481"/>
    <w:rsid w:val="00AC4117"/>
    <w:rsid w:val="00AC59F0"/>
    <w:rsid w:val="00AD2C05"/>
    <w:rsid w:val="00AD5659"/>
    <w:rsid w:val="00AE5EAA"/>
    <w:rsid w:val="00AF37CA"/>
    <w:rsid w:val="00B00180"/>
    <w:rsid w:val="00B00892"/>
    <w:rsid w:val="00B0273F"/>
    <w:rsid w:val="00B13A83"/>
    <w:rsid w:val="00B42F07"/>
    <w:rsid w:val="00B43E52"/>
    <w:rsid w:val="00B51A10"/>
    <w:rsid w:val="00B51A37"/>
    <w:rsid w:val="00B63DA1"/>
    <w:rsid w:val="00B665EE"/>
    <w:rsid w:val="00B71B54"/>
    <w:rsid w:val="00BA07E4"/>
    <w:rsid w:val="00BA7B67"/>
    <w:rsid w:val="00BC0D26"/>
    <w:rsid w:val="00BC293C"/>
    <w:rsid w:val="00BD544E"/>
    <w:rsid w:val="00BE3399"/>
    <w:rsid w:val="00BF0570"/>
    <w:rsid w:val="00BF0EC5"/>
    <w:rsid w:val="00BF451A"/>
    <w:rsid w:val="00C1517C"/>
    <w:rsid w:val="00C17562"/>
    <w:rsid w:val="00C34018"/>
    <w:rsid w:val="00C40C74"/>
    <w:rsid w:val="00C42638"/>
    <w:rsid w:val="00C42D7F"/>
    <w:rsid w:val="00C54D67"/>
    <w:rsid w:val="00C81CDE"/>
    <w:rsid w:val="00C90408"/>
    <w:rsid w:val="00CB4031"/>
    <w:rsid w:val="00CE5077"/>
    <w:rsid w:val="00CE511A"/>
    <w:rsid w:val="00D04BC5"/>
    <w:rsid w:val="00D112C5"/>
    <w:rsid w:val="00D13647"/>
    <w:rsid w:val="00D253B9"/>
    <w:rsid w:val="00D40976"/>
    <w:rsid w:val="00D46872"/>
    <w:rsid w:val="00D54EA1"/>
    <w:rsid w:val="00D555A1"/>
    <w:rsid w:val="00D576FF"/>
    <w:rsid w:val="00D918BA"/>
    <w:rsid w:val="00DA3965"/>
    <w:rsid w:val="00DB6E13"/>
    <w:rsid w:val="00DF0519"/>
    <w:rsid w:val="00DF45C2"/>
    <w:rsid w:val="00DF4A80"/>
    <w:rsid w:val="00E211E0"/>
    <w:rsid w:val="00E35811"/>
    <w:rsid w:val="00E40472"/>
    <w:rsid w:val="00E42840"/>
    <w:rsid w:val="00E54A30"/>
    <w:rsid w:val="00E56054"/>
    <w:rsid w:val="00E71498"/>
    <w:rsid w:val="00E82625"/>
    <w:rsid w:val="00EC124B"/>
    <w:rsid w:val="00EC55C8"/>
    <w:rsid w:val="00EC6B5D"/>
    <w:rsid w:val="00ED6533"/>
    <w:rsid w:val="00ED76DE"/>
    <w:rsid w:val="00EF2563"/>
    <w:rsid w:val="00F05E25"/>
    <w:rsid w:val="00F14C19"/>
    <w:rsid w:val="00F36A8F"/>
    <w:rsid w:val="00F40A79"/>
    <w:rsid w:val="00F40C46"/>
    <w:rsid w:val="00F41874"/>
    <w:rsid w:val="00F459D7"/>
    <w:rsid w:val="00F474D5"/>
    <w:rsid w:val="00F56D69"/>
    <w:rsid w:val="00F927BC"/>
    <w:rsid w:val="00F96042"/>
    <w:rsid w:val="00FA2BF7"/>
    <w:rsid w:val="00FC5AC1"/>
    <w:rsid w:val="00FE13B1"/>
    <w:rsid w:val="00FF243F"/>
    <w:rsid w:val="00FF553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D1"/>
    <w:pPr>
      <w:spacing w:after="0"/>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32BF2"/>
    <w:pPr>
      <w:spacing w:before="100" w:beforeAutospacing="1" w:after="100" w:afterAutospacing="1" w:line="240" w:lineRule="auto"/>
      <w:jc w:val="left"/>
    </w:pPr>
    <w:rPr>
      <w:rFonts w:eastAsia="Times New Roman"/>
      <w:szCs w:val="24"/>
      <w:lang w:eastAsia="hr-HR"/>
    </w:rPr>
  </w:style>
  <w:style w:type="paragraph" w:styleId="Revizija">
    <w:name w:val="Revision"/>
    <w:hidden/>
    <w:uiPriority w:val="99"/>
    <w:semiHidden/>
    <w:rsid w:val="005920AC"/>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920AC"/>
    <w:rPr>
      <w:sz w:val="16"/>
      <w:szCs w:val="16"/>
    </w:rPr>
  </w:style>
  <w:style w:type="paragraph" w:styleId="Tekstkomentara">
    <w:name w:val="annotation text"/>
    <w:basedOn w:val="Normal"/>
    <w:link w:val="TekstkomentaraChar"/>
    <w:uiPriority w:val="99"/>
    <w:semiHidden/>
    <w:unhideWhenUsed/>
    <w:rsid w:val="005920AC"/>
    <w:pPr>
      <w:spacing w:line="240" w:lineRule="auto"/>
    </w:pPr>
    <w:rPr>
      <w:sz w:val="20"/>
      <w:szCs w:val="20"/>
    </w:rPr>
  </w:style>
  <w:style w:type="character" w:customStyle="1" w:styleId="TekstkomentaraChar">
    <w:name w:val="Tekst komentara Char"/>
    <w:basedOn w:val="Zadanifontodlomka"/>
    <w:link w:val="Tekstkomentara"/>
    <w:uiPriority w:val="99"/>
    <w:semiHidden/>
    <w:rsid w:val="005920AC"/>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920AC"/>
    <w:rPr>
      <w:b/>
      <w:bCs/>
    </w:rPr>
  </w:style>
  <w:style w:type="character" w:customStyle="1" w:styleId="PredmetkomentaraChar">
    <w:name w:val="Predmet komentara Char"/>
    <w:basedOn w:val="TekstkomentaraChar"/>
    <w:link w:val="Predmetkomentara"/>
    <w:uiPriority w:val="99"/>
    <w:semiHidden/>
    <w:rsid w:val="005920AC"/>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5920A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0AC"/>
    <w:rPr>
      <w:rFonts w:ascii="Segoe UI" w:eastAsia="Calibri" w:hAnsi="Segoe UI" w:cs="Segoe UI"/>
      <w:sz w:val="18"/>
      <w:szCs w:val="18"/>
    </w:rPr>
  </w:style>
  <w:style w:type="table" w:styleId="Reetkatablice">
    <w:name w:val="Table Grid"/>
    <w:basedOn w:val="Obinatablica"/>
    <w:uiPriority w:val="59"/>
    <w:rsid w:val="001F4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1F44D6"/>
    <w:pPr>
      <w:spacing w:after="200"/>
      <w:ind w:left="720"/>
      <w:contextualSpacing/>
      <w:jc w:val="left"/>
    </w:pPr>
    <w:rPr>
      <w:rFonts w:asciiTheme="minorHAnsi" w:eastAsiaTheme="minorHAnsi" w:hAnsiTheme="minorHAnsi" w:cstheme="minorBidi"/>
      <w:sz w:val="22"/>
    </w:rPr>
  </w:style>
  <w:style w:type="paragraph" w:styleId="Bezproreda">
    <w:name w:val="No Spacing"/>
    <w:uiPriority w:val="1"/>
    <w:qFormat/>
    <w:rsid w:val="0019175E"/>
    <w:pPr>
      <w:spacing w:after="0" w:line="240" w:lineRule="auto"/>
    </w:pPr>
    <w:rPr>
      <w:rFonts w:ascii="Calibri" w:eastAsia="Calibri" w:hAnsi="Calibri" w:cs="Times New Roman"/>
    </w:rPr>
  </w:style>
  <w:style w:type="paragraph" w:styleId="Podnoje">
    <w:name w:val="footer"/>
    <w:basedOn w:val="Normal"/>
    <w:link w:val="PodnojeChar"/>
    <w:uiPriority w:val="99"/>
    <w:unhideWhenUsed/>
    <w:rsid w:val="0019175E"/>
    <w:pPr>
      <w:tabs>
        <w:tab w:val="center" w:pos="4536"/>
        <w:tab w:val="right" w:pos="9072"/>
      </w:tabs>
      <w:spacing w:line="240" w:lineRule="auto"/>
      <w:jc w:val="left"/>
    </w:pPr>
  </w:style>
  <w:style w:type="character" w:customStyle="1" w:styleId="PodnojeChar">
    <w:name w:val="Podnožje Char"/>
    <w:basedOn w:val="Zadanifontodlomka"/>
    <w:link w:val="Podnoje"/>
    <w:uiPriority w:val="99"/>
    <w:rsid w:val="0019175E"/>
    <w:rPr>
      <w:rFonts w:ascii="Times New Roman" w:eastAsia="Calibri" w:hAnsi="Times New Roman" w:cs="Times New Roman"/>
      <w:sz w:val="24"/>
    </w:rPr>
  </w:style>
  <w:style w:type="paragraph" w:customStyle="1" w:styleId="Default">
    <w:name w:val="Default"/>
    <w:rsid w:val="0019175E"/>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8B108B"/>
    <w:pPr>
      <w:tabs>
        <w:tab w:val="center" w:pos="4536"/>
        <w:tab w:val="right" w:pos="9072"/>
      </w:tabs>
      <w:spacing w:line="240" w:lineRule="auto"/>
    </w:pPr>
  </w:style>
  <w:style w:type="character" w:customStyle="1" w:styleId="ZaglavljeChar">
    <w:name w:val="Zaglavlje Char"/>
    <w:basedOn w:val="Zadanifontodlomka"/>
    <w:link w:val="Zaglavlje"/>
    <w:uiPriority w:val="99"/>
    <w:rsid w:val="008B108B"/>
    <w:rPr>
      <w:rFonts w:ascii="Times New Roman" w:eastAsia="Calibri" w:hAnsi="Times New Roman" w:cs="Times New Roman"/>
      <w:sz w:val="24"/>
    </w:rPr>
  </w:style>
  <w:style w:type="table" w:customStyle="1" w:styleId="TableGrid1">
    <w:name w:val="Table Grid1"/>
    <w:basedOn w:val="Obinatablica"/>
    <w:next w:val="Reetkatablice"/>
    <w:uiPriority w:val="59"/>
    <w:rsid w:val="00BD5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D40976"/>
    <w:rPr>
      <w:color w:val="0563C1"/>
      <w:u w:val="single"/>
    </w:rPr>
  </w:style>
  <w:style w:type="character" w:styleId="SlijeenaHiperveza">
    <w:name w:val="FollowedHyperlink"/>
    <w:basedOn w:val="Zadanifontodlomka"/>
    <w:uiPriority w:val="99"/>
    <w:semiHidden/>
    <w:unhideWhenUsed/>
    <w:rsid w:val="00D40976"/>
    <w:rPr>
      <w:color w:val="954F72"/>
      <w:u w:val="single"/>
    </w:rPr>
  </w:style>
  <w:style w:type="paragraph" w:customStyle="1" w:styleId="msonormal0">
    <w:name w:val="msonormal"/>
    <w:basedOn w:val="Normal"/>
    <w:rsid w:val="00D40976"/>
    <w:pPr>
      <w:spacing w:before="100" w:beforeAutospacing="1" w:after="100" w:afterAutospacing="1" w:line="240" w:lineRule="auto"/>
      <w:jc w:val="left"/>
    </w:pPr>
    <w:rPr>
      <w:rFonts w:eastAsia="Times New Roman"/>
      <w:szCs w:val="24"/>
      <w:lang w:eastAsia="hr-HR"/>
    </w:rPr>
  </w:style>
  <w:style w:type="paragraph" w:customStyle="1" w:styleId="xl67">
    <w:name w:val="xl67"/>
    <w:basedOn w:val="Normal"/>
    <w:rsid w:val="00D409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color w:val="000000"/>
      <w:sz w:val="16"/>
      <w:szCs w:val="16"/>
      <w:lang w:eastAsia="hr-HR"/>
    </w:rPr>
  </w:style>
  <w:style w:type="paragraph" w:customStyle="1" w:styleId="xl68">
    <w:name w:val="xl68"/>
    <w:basedOn w:val="Normal"/>
    <w:rsid w:val="00D409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color w:val="000000"/>
      <w:sz w:val="16"/>
      <w:szCs w:val="16"/>
      <w:lang w:eastAsia="hr-HR"/>
    </w:rPr>
  </w:style>
  <w:style w:type="paragraph" w:customStyle="1" w:styleId="xl69">
    <w:name w:val="xl69"/>
    <w:basedOn w:val="Normal"/>
    <w:rsid w:val="00D40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0">
    <w:name w:val="xl70"/>
    <w:basedOn w:val="Normal"/>
    <w:rsid w:val="00D40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1">
    <w:name w:val="xl71"/>
    <w:basedOn w:val="Normal"/>
    <w:rsid w:val="00D40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2">
    <w:name w:val="xl72"/>
    <w:basedOn w:val="Normal"/>
    <w:rsid w:val="00D40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3">
    <w:name w:val="xl73"/>
    <w:basedOn w:val="Normal"/>
    <w:rsid w:val="00D40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4">
    <w:name w:val="xl74"/>
    <w:basedOn w:val="Normal"/>
    <w:rsid w:val="00D40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5">
    <w:name w:val="xl75"/>
    <w:basedOn w:val="Normal"/>
    <w:rsid w:val="00D40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6">
    <w:name w:val="xl76"/>
    <w:basedOn w:val="Normal"/>
    <w:rsid w:val="00D4097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b/>
      <w:bCs/>
      <w:i/>
      <w:iCs/>
      <w:color w:val="000000"/>
      <w:sz w:val="16"/>
      <w:szCs w:val="16"/>
      <w:lang w:eastAsia="hr-HR"/>
    </w:rPr>
  </w:style>
  <w:style w:type="paragraph" w:customStyle="1" w:styleId="xl63">
    <w:name w:val="xl63"/>
    <w:basedOn w:val="Normal"/>
    <w:rsid w:val="00B63DA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olor w:val="000000"/>
      <w:szCs w:val="24"/>
      <w:lang w:eastAsia="hr-HR"/>
    </w:rPr>
  </w:style>
  <w:style w:type="paragraph" w:customStyle="1" w:styleId="xl64">
    <w:name w:val="xl64"/>
    <w:basedOn w:val="Normal"/>
    <w:rsid w:val="00B63DA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olor w:val="000000"/>
      <w:szCs w:val="24"/>
      <w:lang w:eastAsia="hr-HR"/>
    </w:rPr>
  </w:style>
  <w:style w:type="paragraph" w:customStyle="1" w:styleId="xl65">
    <w:name w:val="xl65"/>
    <w:basedOn w:val="Normal"/>
    <w:rsid w:val="00B63D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Cs w:val="24"/>
      <w:lang w:eastAsia="hr-HR"/>
    </w:rPr>
  </w:style>
  <w:style w:type="paragraph" w:customStyle="1" w:styleId="xl66">
    <w:name w:val="xl66"/>
    <w:basedOn w:val="Normal"/>
    <w:rsid w:val="00B63D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Cs w:val="24"/>
      <w:lang w:eastAsia="hr-HR"/>
    </w:rPr>
  </w:style>
  <w:style w:type="paragraph" w:customStyle="1" w:styleId="xl77">
    <w:name w:val="xl77"/>
    <w:basedOn w:val="Normal"/>
    <w:rsid w:val="00B63DA1"/>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olor w:val="000000"/>
      <w:szCs w:val="24"/>
      <w:lang w:eastAsia="hr-HR"/>
    </w:rPr>
  </w:style>
  <w:style w:type="paragraph" w:customStyle="1" w:styleId="xl78">
    <w:name w:val="xl78"/>
    <w:basedOn w:val="Normal"/>
    <w:rsid w:val="00B63DA1"/>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olor w:val="000000"/>
      <w:szCs w:val="24"/>
      <w:lang w:eastAsia="hr-HR"/>
    </w:rPr>
  </w:style>
  <w:style w:type="paragraph" w:customStyle="1" w:styleId="xl79">
    <w:name w:val="xl79"/>
    <w:basedOn w:val="Normal"/>
    <w:rsid w:val="00B63DA1"/>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olor w:val="000000"/>
      <w:szCs w:val="24"/>
      <w:lang w:eastAsia="hr-HR"/>
    </w:rPr>
  </w:style>
  <w:style w:type="paragraph" w:customStyle="1" w:styleId="xl80">
    <w:name w:val="xl80"/>
    <w:basedOn w:val="Normal"/>
    <w:rsid w:val="00B63DA1"/>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hr-HR"/>
    </w:rPr>
  </w:style>
  <w:style w:type="paragraph" w:customStyle="1" w:styleId="xl81">
    <w:name w:val="xl81"/>
    <w:basedOn w:val="Normal"/>
    <w:rsid w:val="00B63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hr-HR"/>
    </w:rPr>
  </w:style>
  <w:style w:type="paragraph" w:customStyle="1" w:styleId="xl82">
    <w:name w:val="xl82"/>
    <w:basedOn w:val="Normal"/>
    <w:rsid w:val="00B63D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Cs w:val="24"/>
      <w:lang w:eastAsia="hr-HR"/>
    </w:rPr>
  </w:style>
  <w:style w:type="paragraph" w:customStyle="1" w:styleId="xl83">
    <w:name w:val="xl83"/>
    <w:basedOn w:val="Normal"/>
    <w:rsid w:val="00B63DA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Cs w:val="24"/>
      <w:lang w:eastAsia="hr-HR"/>
    </w:rPr>
  </w:style>
  <w:style w:type="paragraph" w:customStyle="1" w:styleId="xl84">
    <w:name w:val="xl84"/>
    <w:basedOn w:val="Normal"/>
    <w:rsid w:val="00B63DA1"/>
    <w:pPr>
      <w:pBdr>
        <w:top w:val="single" w:sz="4" w:space="0" w:color="auto"/>
        <w:right w:val="single" w:sz="4" w:space="0" w:color="auto"/>
      </w:pBdr>
      <w:spacing w:before="100" w:beforeAutospacing="1" w:after="100" w:afterAutospacing="1" w:line="240" w:lineRule="auto"/>
      <w:jc w:val="left"/>
    </w:pPr>
    <w:rPr>
      <w:rFonts w:eastAsia="Times New Roman"/>
      <w:szCs w:val="24"/>
      <w:lang w:eastAsia="hr-HR"/>
    </w:rPr>
  </w:style>
  <w:style w:type="paragraph" w:customStyle="1" w:styleId="xl85">
    <w:name w:val="xl85"/>
    <w:basedOn w:val="Normal"/>
    <w:rsid w:val="00B63DA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Cs w:val="24"/>
      <w:lang w:eastAsia="hr-HR"/>
    </w:rPr>
  </w:style>
  <w:style w:type="paragraph" w:customStyle="1" w:styleId="xl86">
    <w:name w:val="xl86"/>
    <w:basedOn w:val="Normal"/>
    <w:rsid w:val="00B63DA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Cs w:val="24"/>
      <w:lang w:eastAsia="hr-HR"/>
    </w:rPr>
  </w:style>
  <w:style w:type="paragraph" w:customStyle="1" w:styleId="xl87">
    <w:name w:val="xl87"/>
    <w:basedOn w:val="Normal"/>
    <w:rsid w:val="00B63DA1"/>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hr-HR"/>
    </w:rPr>
  </w:style>
  <w:style w:type="paragraph" w:customStyle="1" w:styleId="xl88">
    <w:name w:val="xl88"/>
    <w:basedOn w:val="Normal"/>
    <w:rsid w:val="00B63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hr-HR"/>
    </w:rPr>
  </w:style>
  <w:style w:type="paragraph" w:customStyle="1" w:styleId="xl89">
    <w:name w:val="xl89"/>
    <w:basedOn w:val="Normal"/>
    <w:rsid w:val="00B63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hr-HR"/>
    </w:rPr>
  </w:style>
  <w:style w:type="paragraph" w:customStyle="1" w:styleId="xl90">
    <w:name w:val="xl90"/>
    <w:basedOn w:val="Normal"/>
    <w:rsid w:val="00B63DA1"/>
    <w:pPr>
      <w:pBdr>
        <w:top w:val="single" w:sz="4" w:space="0" w:color="auto"/>
        <w:left w:val="single" w:sz="4" w:space="0" w:color="auto"/>
      </w:pBdr>
      <w:spacing w:before="100" w:beforeAutospacing="1" w:after="100" w:afterAutospacing="1" w:line="240" w:lineRule="auto"/>
      <w:jc w:val="center"/>
    </w:pPr>
    <w:rPr>
      <w:rFonts w:eastAsia="Times New Roman"/>
      <w:szCs w:val="24"/>
      <w:lang w:eastAsia="hr-HR"/>
    </w:rPr>
  </w:style>
  <w:style w:type="paragraph" w:customStyle="1" w:styleId="xl91">
    <w:name w:val="xl91"/>
    <w:basedOn w:val="Normal"/>
    <w:rsid w:val="00B63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hr-HR"/>
    </w:rPr>
  </w:style>
  <w:style w:type="paragraph" w:customStyle="1" w:styleId="xl92">
    <w:name w:val="xl92"/>
    <w:basedOn w:val="Normal"/>
    <w:rsid w:val="00B63DA1"/>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eastAsia="Times New Roman"/>
      <w:color w:val="000000"/>
      <w:szCs w:val="24"/>
      <w:lang w:eastAsia="hr-HR"/>
    </w:rPr>
  </w:style>
  <w:style w:type="paragraph" w:customStyle="1" w:styleId="xl93">
    <w:name w:val="xl93"/>
    <w:basedOn w:val="Normal"/>
    <w:rsid w:val="00B63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hr-HR"/>
    </w:rPr>
  </w:style>
  <w:style w:type="paragraph" w:customStyle="1" w:styleId="xl94">
    <w:name w:val="xl94"/>
    <w:basedOn w:val="Normal"/>
    <w:rsid w:val="00B63DA1"/>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hr-HR"/>
    </w:rPr>
  </w:style>
  <w:style w:type="paragraph" w:customStyle="1" w:styleId="xl95">
    <w:name w:val="xl95"/>
    <w:basedOn w:val="Normal"/>
    <w:rsid w:val="000019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hr-HR"/>
    </w:rPr>
  </w:style>
  <w:style w:type="paragraph" w:customStyle="1" w:styleId="xl96">
    <w:name w:val="xl96"/>
    <w:basedOn w:val="Normal"/>
    <w:rsid w:val="000019D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eastAsia="Times New Roman"/>
      <w:color w:val="000000"/>
      <w:szCs w:val="24"/>
      <w:lang w:eastAsia="hr-HR"/>
    </w:rPr>
  </w:style>
  <w:style w:type="paragraph" w:customStyle="1" w:styleId="xl97">
    <w:name w:val="xl97"/>
    <w:basedOn w:val="Normal"/>
    <w:rsid w:val="000019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hr-HR"/>
    </w:rPr>
  </w:style>
  <w:style w:type="paragraph" w:customStyle="1" w:styleId="xl98">
    <w:name w:val="xl98"/>
    <w:basedOn w:val="Normal"/>
    <w:rsid w:val="000019D6"/>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hr-HR"/>
    </w:rPr>
  </w:style>
  <w:style w:type="paragraph" w:customStyle="1" w:styleId="xl99">
    <w:name w:val="xl99"/>
    <w:basedOn w:val="Normal"/>
    <w:rsid w:val="000019D6"/>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hr-HR"/>
    </w:rPr>
  </w:style>
</w:styles>
</file>

<file path=word/webSettings.xml><?xml version="1.0" encoding="utf-8"?>
<w:webSettings xmlns:r="http://schemas.openxmlformats.org/officeDocument/2006/relationships" xmlns:w="http://schemas.openxmlformats.org/wordprocessingml/2006/main">
  <w:divs>
    <w:div w:id="304900230">
      <w:bodyDiv w:val="1"/>
      <w:marLeft w:val="0"/>
      <w:marRight w:val="0"/>
      <w:marTop w:val="0"/>
      <w:marBottom w:val="0"/>
      <w:divBdr>
        <w:top w:val="none" w:sz="0" w:space="0" w:color="auto"/>
        <w:left w:val="none" w:sz="0" w:space="0" w:color="auto"/>
        <w:bottom w:val="none" w:sz="0" w:space="0" w:color="auto"/>
        <w:right w:val="none" w:sz="0" w:space="0" w:color="auto"/>
      </w:divBdr>
    </w:div>
    <w:div w:id="405808574">
      <w:bodyDiv w:val="1"/>
      <w:marLeft w:val="0"/>
      <w:marRight w:val="0"/>
      <w:marTop w:val="0"/>
      <w:marBottom w:val="0"/>
      <w:divBdr>
        <w:top w:val="none" w:sz="0" w:space="0" w:color="auto"/>
        <w:left w:val="none" w:sz="0" w:space="0" w:color="auto"/>
        <w:bottom w:val="none" w:sz="0" w:space="0" w:color="auto"/>
        <w:right w:val="none" w:sz="0" w:space="0" w:color="auto"/>
      </w:divBdr>
    </w:div>
    <w:div w:id="471405427">
      <w:bodyDiv w:val="1"/>
      <w:marLeft w:val="0"/>
      <w:marRight w:val="0"/>
      <w:marTop w:val="0"/>
      <w:marBottom w:val="0"/>
      <w:divBdr>
        <w:top w:val="none" w:sz="0" w:space="0" w:color="auto"/>
        <w:left w:val="none" w:sz="0" w:space="0" w:color="auto"/>
        <w:bottom w:val="none" w:sz="0" w:space="0" w:color="auto"/>
        <w:right w:val="none" w:sz="0" w:space="0" w:color="auto"/>
      </w:divBdr>
    </w:div>
    <w:div w:id="476610349">
      <w:bodyDiv w:val="1"/>
      <w:marLeft w:val="0"/>
      <w:marRight w:val="0"/>
      <w:marTop w:val="0"/>
      <w:marBottom w:val="0"/>
      <w:divBdr>
        <w:top w:val="none" w:sz="0" w:space="0" w:color="auto"/>
        <w:left w:val="none" w:sz="0" w:space="0" w:color="auto"/>
        <w:bottom w:val="none" w:sz="0" w:space="0" w:color="auto"/>
        <w:right w:val="none" w:sz="0" w:space="0" w:color="auto"/>
      </w:divBdr>
    </w:div>
    <w:div w:id="735862336">
      <w:bodyDiv w:val="1"/>
      <w:marLeft w:val="0"/>
      <w:marRight w:val="0"/>
      <w:marTop w:val="0"/>
      <w:marBottom w:val="0"/>
      <w:divBdr>
        <w:top w:val="none" w:sz="0" w:space="0" w:color="auto"/>
        <w:left w:val="none" w:sz="0" w:space="0" w:color="auto"/>
        <w:bottom w:val="none" w:sz="0" w:space="0" w:color="auto"/>
        <w:right w:val="none" w:sz="0" w:space="0" w:color="auto"/>
      </w:divBdr>
    </w:div>
    <w:div w:id="747849697">
      <w:bodyDiv w:val="1"/>
      <w:marLeft w:val="0"/>
      <w:marRight w:val="0"/>
      <w:marTop w:val="0"/>
      <w:marBottom w:val="0"/>
      <w:divBdr>
        <w:top w:val="none" w:sz="0" w:space="0" w:color="auto"/>
        <w:left w:val="none" w:sz="0" w:space="0" w:color="auto"/>
        <w:bottom w:val="none" w:sz="0" w:space="0" w:color="auto"/>
        <w:right w:val="none" w:sz="0" w:space="0" w:color="auto"/>
      </w:divBdr>
    </w:div>
    <w:div w:id="792745386">
      <w:bodyDiv w:val="1"/>
      <w:marLeft w:val="0"/>
      <w:marRight w:val="0"/>
      <w:marTop w:val="0"/>
      <w:marBottom w:val="0"/>
      <w:divBdr>
        <w:top w:val="none" w:sz="0" w:space="0" w:color="auto"/>
        <w:left w:val="none" w:sz="0" w:space="0" w:color="auto"/>
        <w:bottom w:val="none" w:sz="0" w:space="0" w:color="auto"/>
        <w:right w:val="none" w:sz="0" w:space="0" w:color="auto"/>
      </w:divBdr>
    </w:div>
    <w:div w:id="804471899">
      <w:bodyDiv w:val="1"/>
      <w:marLeft w:val="0"/>
      <w:marRight w:val="0"/>
      <w:marTop w:val="0"/>
      <w:marBottom w:val="0"/>
      <w:divBdr>
        <w:top w:val="none" w:sz="0" w:space="0" w:color="auto"/>
        <w:left w:val="none" w:sz="0" w:space="0" w:color="auto"/>
        <w:bottom w:val="none" w:sz="0" w:space="0" w:color="auto"/>
        <w:right w:val="none" w:sz="0" w:space="0" w:color="auto"/>
      </w:divBdr>
    </w:div>
    <w:div w:id="809977524">
      <w:bodyDiv w:val="1"/>
      <w:marLeft w:val="0"/>
      <w:marRight w:val="0"/>
      <w:marTop w:val="0"/>
      <w:marBottom w:val="0"/>
      <w:divBdr>
        <w:top w:val="none" w:sz="0" w:space="0" w:color="auto"/>
        <w:left w:val="none" w:sz="0" w:space="0" w:color="auto"/>
        <w:bottom w:val="none" w:sz="0" w:space="0" w:color="auto"/>
        <w:right w:val="none" w:sz="0" w:space="0" w:color="auto"/>
      </w:divBdr>
    </w:div>
    <w:div w:id="894900283">
      <w:bodyDiv w:val="1"/>
      <w:marLeft w:val="0"/>
      <w:marRight w:val="0"/>
      <w:marTop w:val="0"/>
      <w:marBottom w:val="0"/>
      <w:divBdr>
        <w:top w:val="none" w:sz="0" w:space="0" w:color="auto"/>
        <w:left w:val="none" w:sz="0" w:space="0" w:color="auto"/>
        <w:bottom w:val="none" w:sz="0" w:space="0" w:color="auto"/>
        <w:right w:val="none" w:sz="0" w:space="0" w:color="auto"/>
      </w:divBdr>
    </w:div>
    <w:div w:id="944926695">
      <w:bodyDiv w:val="1"/>
      <w:marLeft w:val="0"/>
      <w:marRight w:val="0"/>
      <w:marTop w:val="0"/>
      <w:marBottom w:val="0"/>
      <w:divBdr>
        <w:top w:val="none" w:sz="0" w:space="0" w:color="auto"/>
        <w:left w:val="none" w:sz="0" w:space="0" w:color="auto"/>
        <w:bottom w:val="none" w:sz="0" w:space="0" w:color="auto"/>
        <w:right w:val="none" w:sz="0" w:space="0" w:color="auto"/>
      </w:divBdr>
    </w:div>
    <w:div w:id="1066611306">
      <w:bodyDiv w:val="1"/>
      <w:marLeft w:val="0"/>
      <w:marRight w:val="0"/>
      <w:marTop w:val="0"/>
      <w:marBottom w:val="0"/>
      <w:divBdr>
        <w:top w:val="none" w:sz="0" w:space="0" w:color="auto"/>
        <w:left w:val="none" w:sz="0" w:space="0" w:color="auto"/>
        <w:bottom w:val="none" w:sz="0" w:space="0" w:color="auto"/>
        <w:right w:val="none" w:sz="0" w:space="0" w:color="auto"/>
      </w:divBdr>
    </w:div>
    <w:div w:id="1089229078">
      <w:bodyDiv w:val="1"/>
      <w:marLeft w:val="0"/>
      <w:marRight w:val="0"/>
      <w:marTop w:val="0"/>
      <w:marBottom w:val="0"/>
      <w:divBdr>
        <w:top w:val="none" w:sz="0" w:space="0" w:color="auto"/>
        <w:left w:val="none" w:sz="0" w:space="0" w:color="auto"/>
        <w:bottom w:val="none" w:sz="0" w:space="0" w:color="auto"/>
        <w:right w:val="none" w:sz="0" w:space="0" w:color="auto"/>
      </w:divBdr>
    </w:div>
    <w:div w:id="1176187174">
      <w:bodyDiv w:val="1"/>
      <w:marLeft w:val="0"/>
      <w:marRight w:val="0"/>
      <w:marTop w:val="0"/>
      <w:marBottom w:val="0"/>
      <w:divBdr>
        <w:top w:val="none" w:sz="0" w:space="0" w:color="auto"/>
        <w:left w:val="none" w:sz="0" w:space="0" w:color="auto"/>
        <w:bottom w:val="none" w:sz="0" w:space="0" w:color="auto"/>
        <w:right w:val="none" w:sz="0" w:space="0" w:color="auto"/>
      </w:divBdr>
    </w:div>
    <w:div w:id="1284458604">
      <w:bodyDiv w:val="1"/>
      <w:marLeft w:val="0"/>
      <w:marRight w:val="0"/>
      <w:marTop w:val="0"/>
      <w:marBottom w:val="0"/>
      <w:divBdr>
        <w:top w:val="none" w:sz="0" w:space="0" w:color="auto"/>
        <w:left w:val="none" w:sz="0" w:space="0" w:color="auto"/>
        <w:bottom w:val="none" w:sz="0" w:space="0" w:color="auto"/>
        <w:right w:val="none" w:sz="0" w:space="0" w:color="auto"/>
      </w:divBdr>
    </w:div>
    <w:div w:id="1792824578">
      <w:bodyDiv w:val="1"/>
      <w:marLeft w:val="0"/>
      <w:marRight w:val="0"/>
      <w:marTop w:val="0"/>
      <w:marBottom w:val="0"/>
      <w:divBdr>
        <w:top w:val="none" w:sz="0" w:space="0" w:color="auto"/>
        <w:left w:val="none" w:sz="0" w:space="0" w:color="auto"/>
        <w:bottom w:val="none" w:sz="0" w:space="0" w:color="auto"/>
        <w:right w:val="none" w:sz="0" w:space="0" w:color="auto"/>
      </w:divBdr>
    </w:div>
    <w:div w:id="1826240756">
      <w:bodyDiv w:val="1"/>
      <w:marLeft w:val="0"/>
      <w:marRight w:val="0"/>
      <w:marTop w:val="0"/>
      <w:marBottom w:val="0"/>
      <w:divBdr>
        <w:top w:val="none" w:sz="0" w:space="0" w:color="auto"/>
        <w:left w:val="none" w:sz="0" w:space="0" w:color="auto"/>
        <w:bottom w:val="none" w:sz="0" w:space="0" w:color="auto"/>
        <w:right w:val="none" w:sz="0" w:space="0" w:color="auto"/>
      </w:divBdr>
    </w:div>
    <w:div w:id="1826431022">
      <w:bodyDiv w:val="1"/>
      <w:marLeft w:val="0"/>
      <w:marRight w:val="0"/>
      <w:marTop w:val="0"/>
      <w:marBottom w:val="0"/>
      <w:divBdr>
        <w:top w:val="none" w:sz="0" w:space="0" w:color="auto"/>
        <w:left w:val="none" w:sz="0" w:space="0" w:color="auto"/>
        <w:bottom w:val="none" w:sz="0" w:space="0" w:color="auto"/>
        <w:right w:val="none" w:sz="0" w:space="0" w:color="auto"/>
      </w:divBdr>
    </w:div>
    <w:div w:id="1985767285">
      <w:bodyDiv w:val="1"/>
      <w:marLeft w:val="0"/>
      <w:marRight w:val="0"/>
      <w:marTop w:val="0"/>
      <w:marBottom w:val="0"/>
      <w:divBdr>
        <w:top w:val="none" w:sz="0" w:space="0" w:color="auto"/>
        <w:left w:val="none" w:sz="0" w:space="0" w:color="auto"/>
        <w:bottom w:val="none" w:sz="0" w:space="0" w:color="auto"/>
        <w:right w:val="none" w:sz="0" w:space="0" w:color="auto"/>
      </w:divBdr>
    </w:div>
    <w:div w:id="2000038285">
      <w:bodyDiv w:val="1"/>
      <w:marLeft w:val="0"/>
      <w:marRight w:val="0"/>
      <w:marTop w:val="0"/>
      <w:marBottom w:val="0"/>
      <w:divBdr>
        <w:top w:val="none" w:sz="0" w:space="0" w:color="auto"/>
        <w:left w:val="none" w:sz="0" w:space="0" w:color="auto"/>
        <w:bottom w:val="none" w:sz="0" w:space="0" w:color="auto"/>
        <w:right w:val="none" w:sz="0" w:space="0" w:color="auto"/>
      </w:divBdr>
    </w:div>
    <w:div w:id="21349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B777E8F4644A8A94BF456F3347498000D89FE3A2D558BE408730852CB9838C1A" ma:contentTypeVersion="6" ma:contentTypeDescription="Dodavanje dokumenta" ma:contentTypeScope="" ma:versionID="50d039a181248209c593e092e1ac6b66">
  <xsd:schema xmlns:xsd="http://www.w3.org/2001/XMLSchema" xmlns:xs="http://www.w3.org/2001/XMLSchema" xmlns:p="http://schemas.microsoft.com/office/2006/metadata/properties" xmlns:ns2="67DD2152-21C4-4985-B70C-518AC9CC8049" targetNamespace="http://schemas.microsoft.com/office/2006/metadata/properties" ma:root="true" ma:fieldsID="21a648f68695cfdfd947c91d339d631a"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2020/Session-637353397717900100/SessionItem-637357558137189194/38gv- Odluke za raspisivanje  javni natječaj za zakup poljoprivrednog zemljišta.docx|1050;#Ø;#</DisplayName>
    <ArchiveNumber xmlns="67DD2152-21C4-4985-B70C-518AC9CC8049" xsi:nil="true"/>
    <ClassCode xmlns="67DD2152-21C4-4985-B70C-518AC9CC804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16FA-D465-4AF5-8234-E0A9D440C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325D2-C657-4121-AC2A-CE6A5F2AF89D}">
  <ds:schemaRefs>
    <ds:schemaRef ds:uri="http://schemas.microsoft.com/sharepoint/v3/contenttype/forms"/>
  </ds:schemaRefs>
</ds:datastoreItem>
</file>

<file path=customXml/itemProps3.xml><?xml version="1.0" encoding="utf-8"?>
<ds:datastoreItem xmlns:ds="http://schemas.openxmlformats.org/officeDocument/2006/customXml" ds:itemID="{6D3F4D82-7205-4A80-A32A-DDA33E2F9015}">
  <ds:schemaRefs>
    <ds:schemaRef ds:uri="http://schemas.microsoft.com/office/2006/metadata/properties"/>
    <ds:schemaRef ds:uri="http://schemas.microsoft.com/office/infopath/2007/PartnerControls"/>
    <ds:schemaRef ds:uri="67DD2152-21C4-4985-B70C-518AC9CC8049"/>
  </ds:schemaRefs>
</ds:datastoreItem>
</file>

<file path=customXml/itemProps4.xml><?xml version="1.0" encoding="utf-8"?>
<ds:datastoreItem xmlns:ds="http://schemas.openxmlformats.org/officeDocument/2006/customXml" ds:itemID="{DAF7EE83-33CF-48F0-A514-E37C51AB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6209</Words>
  <Characters>35395</Characters>
  <Application>Microsoft Office Word</Application>
  <DocSecurity>0</DocSecurity>
  <Lines>294</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Lukačić Jakopec</dc:creator>
  <cp:lastModifiedBy>Windows korisnik</cp:lastModifiedBy>
  <cp:revision>13</cp:revision>
  <cp:lastPrinted>2022-10-12T06:38:00Z</cp:lastPrinted>
  <dcterms:created xsi:type="dcterms:W3CDTF">2022-10-11T10:44:00Z</dcterms:created>
  <dcterms:modified xsi:type="dcterms:W3CDTF">2022-10-12T06:50:00Z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0x01010072B777E8F4644A8A94BF456F3347498000D89FE3A2D558BE408730852CB9838C1A</vt:lpwstr>
  </property>
  <property fmtid="{D5CDD505-2E9C-101B-9397-08002B2CF9AE}" pid="3" name="_DocHome">
    <vt:i4>-627435057</vt:i4>
  </property>
</Properties>
</file>