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AD" w:rsidRPr="00313804" w:rsidRDefault="00224CAD" w:rsidP="00224CAD">
      <w:pPr>
        <w:jc w:val="both"/>
        <w:rPr>
          <w:rFonts w:asciiTheme="majorHAnsi" w:hAnsiTheme="majorHAnsi"/>
          <w:sz w:val="24"/>
          <w:szCs w:val="24"/>
        </w:rPr>
      </w:pPr>
      <w:r w:rsidRPr="00313804">
        <w:rPr>
          <w:rFonts w:asciiTheme="majorHAnsi" w:hAnsiTheme="majorHAnsi"/>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6" o:title=""/>
          </v:shape>
          <o:OLEObject Type="Embed" ProgID="Word.Picture.8" ShapeID="_x0000_i1025" DrawAspect="Content" ObjectID="_1533120624" r:id="rId7"/>
        </w:object>
      </w:r>
    </w:p>
    <w:p w:rsidR="00EF0677" w:rsidRPr="00313804" w:rsidRDefault="00EF0677" w:rsidP="00224CAD">
      <w:pPr>
        <w:jc w:val="both"/>
        <w:rPr>
          <w:rFonts w:asciiTheme="majorHAnsi" w:hAnsiTheme="majorHAnsi"/>
          <w:sz w:val="24"/>
          <w:szCs w:val="24"/>
        </w:rPr>
      </w:pPr>
      <w:r w:rsidRPr="00313804">
        <w:rPr>
          <w:rFonts w:asciiTheme="majorHAnsi" w:hAnsiTheme="majorHAnsi"/>
          <w:sz w:val="24"/>
          <w:szCs w:val="24"/>
        </w:rPr>
        <w:t xml:space="preserve">       </w:t>
      </w:r>
      <w:r w:rsidRPr="00313804">
        <w:rPr>
          <w:rFonts w:asciiTheme="majorHAnsi" w:hAnsiTheme="majorHAnsi"/>
          <w:b/>
          <w:sz w:val="24"/>
          <w:szCs w:val="24"/>
        </w:rPr>
        <w:t>GRADSKO  VIJEĆE</w:t>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t xml:space="preserve">       </w:t>
      </w:r>
      <w:r w:rsidRPr="00313804">
        <w:rPr>
          <w:rFonts w:asciiTheme="majorHAnsi" w:hAnsiTheme="majorHAnsi"/>
          <w:b/>
          <w:i/>
          <w:sz w:val="24"/>
          <w:szCs w:val="24"/>
          <w:u w:val="single"/>
        </w:rPr>
        <w:t>P R I J E D L O G</w:t>
      </w:r>
    </w:p>
    <w:p w:rsidR="00224CAD" w:rsidRPr="00313804" w:rsidRDefault="00224CAD" w:rsidP="00224CAD">
      <w:pPr>
        <w:jc w:val="both"/>
        <w:rPr>
          <w:rFonts w:asciiTheme="majorHAnsi" w:hAnsiTheme="majorHAnsi"/>
          <w:sz w:val="24"/>
          <w:szCs w:val="24"/>
        </w:rPr>
      </w:pPr>
      <w:r w:rsidRPr="00313804">
        <w:rPr>
          <w:rFonts w:asciiTheme="majorHAnsi" w:hAnsiTheme="majorHAnsi"/>
          <w:sz w:val="24"/>
          <w:szCs w:val="24"/>
        </w:rPr>
        <w:t>KLASA:</w:t>
      </w:r>
      <w:r w:rsidR="00E903E2" w:rsidRPr="00313804">
        <w:rPr>
          <w:rFonts w:asciiTheme="majorHAnsi" w:hAnsiTheme="majorHAnsi"/>
          <w:sz w:val="24"/>
          <w:szCs w:val="24"/>
        </w:rPr>
        <w:t xml:space="preserve"> </w:t>
      </w:r>
      <w:r w:rsidR="00FA3342" w:rsidRPr="00313804">
        <w:rPr>
          <w:rFonts w:asciiTheme="majorHAnsi" w:hAnsiTheme="majorHAnsi"/>
          <w:sz w:val="24"/>
          <w:szCs w:val="24"/>
        </w:rPr>
        <w:t>300-03/15-01/01</w:t>
      </w:r>
    </w:p>
    <w:p w:rsidR="00224CAD" w:rsidRPr="00313804" w:rsidRDefault="00224CAD" w:rsidP="00224CAD">
      <w:pPr>
        <w:pStyle w:val="Naslov4"/>
        <w:rPr>
          <w:rFonts w:asciiTheme="majorHAnsi" w:hAnsiTheme="majorHAnsi"/>
          <w:szCs w:val="24"/>
        </w:rPr>
      </w:pPr>
      <w:r w:rsidRPr="00313804">
        <w:rPr>
          <w:rFonts w:asciiTheme="majorHAnsi" w:hAnsiTheme="majorHAnsi"/>
          <w:szCs w:val="24"/>
        </w:rPr>
        <w:t xml:space="preserve">URBROJ: </w:t>
      </w:r>
      <w:r w:rsidR="00902B81" w:rsidRPr="00313804">
        <w:rPr>
          <w:rFonts w:asciiTheme="majorHAnsi" w:hAnsiTheme="majorHAnsi"/>
          <w:szCs w:val="24"/>
        </w:rPr>
        <w:t>2186/18-02/1-16-2</w:t>
      </w:r>
    </w:p>
    <w:p w:rsidR="00224CAD" w:rsidRPr="00313804" w:rsidRDefault="00224CAD" w:rsidP="00224CAD">
      <w:pPr>
        <w:jc w:val="both"/>
        <w:rPr>
          <w:rFonts w:asciiTheme="majorHAnsi" w:hAnsiTheme="majorHAnsi"/>
          <w:sz w:val="24"/>
          <w:szCs w:val="24"/>
        </w:rPr>
      </w:pPr>
      <w:r w:rsidRPr="00313804">
        <w:rPr>
          <w:rFonts w:asciiTheme="majorHAnsi" w:hAnsiTheme="majorHAnsi"/>
          <w:sz w:val="24"/>
          <w:szCs w:val="24"/>
        </w:rPr>
        <w:t>Ludbreg,</w:t>
      </w:r>
      <w:r w:rsidR="0079542C" w:rsidRPr="00313804">
        <w:rPr>
          <w:rFonts w:asciiTheme="majorHAnsi" w:hAnsiTheme="majorHAnsi"/>
          <w:sz w:val="24"/>
          <w:szCs w:val="24"/>
        </w:rPr>
        <w:t xml:space="preserve"> </w:t>
      </w:r>
      <w:r w:rsidR="00C465EB" w:rsidRPr="00313804">
        <w:rPr>
          <w:rFonts w:asciiTheme="majorHAnsi" w:hAnsiTheme="majorHAnsi"/>
          <w:sz w:val="24"/>
          <w:szCs w:val="24"/>
        </w:rPr>
        <w:t>26. kolovoza</w:t>
      </w:r>
      <w:r w:rsidRPr="00313804">
        <w:rPr>
          <w:rFonts w:asciiTheme="majorHAnsi" w:hAnsiTheme="majorHAnsi"/>
          <w:sz w:val="24"/>
          <w:szCs w:val="24"/>
        </w:rPr>
        <w:t xml:space="preserve"> 201</w:t>
      </w:r>
      <w:r w:rsidR="0079542C" w:rsidRPr="00313804">
        <w:rPr>
          <w:rFonts w:asciiTheme="majorHAnsi" w:hAnsiTheme="majorHAnsi"/>
          <w:sz w:val="24"/>
          <w:szCs w:val="24"/>
        </w:rPr>
        <w:t>6</w:t>
      </w:r>
      <w:r w:rsidRPr="00313804">
        <w:rPr>
          <w:rFonts w:asciiTheme="majorHAnsi" w:hAnsiTheme="majorHAnsi"/>
          <w:sz w:val="24"/>
          <w:szCs w:val="24"/>
        </w:rPr>
        <w:t>. godine</w:t>
      </w:r>
    </w:p>
    <w:p w:rsidR="00DE2836" w:rsidRPr="00313804" w:rsidRDefault="00DE2836">
      <w:pPr>
        <w:rPr>
          <w:rFonts w:asciiTheme="majorHAnsi" w:hAnsiTheme="majorHAnsi"/>
          <w:sz w:val="24"/>
          <w:szCs w:val="24"/>
        </w:rPr>
      </w:pPr>
    </w:p>
    <w:p w:rsidR="00DC5BC8" w:rsidRPr="00313804" w:rsidRDefault="00DC5BC8" w:rsidP="00DC5BC8">
      <w:pPr>
        <w:ind w:firstLine="708"/>
        <w:jc w:val="both"/>
        <w:rPr>
          <w:rFonts w:asciiTheme="majorHAnsi" w:hAnsiTheme="majorHAnsi" w:cs="Arial"/>
          <w:bCs/>
          <w:sz w:val="24"/>
          <w:szCs w:val="24"/>
        </w:rPr>
      </w:pPr>
      <w:r w:rsidRPr="00313804">
        <w:rPr>
          <w:rFonts w:asciiTheme="majorHAnsi" w:hAnsiTheme="majorHAnsi" w:cs="Arial"/>
          <w:sz w:val="24"/>
          <w:szCs w:val="24"/>
        </w:rPr>
        <w:t xml:space="preserve">Temeljem članka 5. stavka 2. točke 2. i članka 6. stavka 2. </w:t>
      </w:r>
      <w:r w:rsidRPr="00313804">
        <w:rPr>
          <w:rFonts w:asciiTheme="majorHAnsi" w:hAnsiTheme="majorHAnsi" w:cs="Arial"/>
          <w:bCs/>
          <w:sz w:val="24"/>
          <w:szCs w:val="24"/>
        </w:rPr>
        <w:t xml:space="preserve">Zakona o unapređenju poduzetničke infrastrukture (NN br. 93/13., 114/13. i 41/14.), </w:t>
      </w:r>
      <w:r w:rsidRPr="00313804">
        <w:rPr>
          <w:rFonts w:asciiTheme="majorHAnsi" w:hAnsiTheme="majorHAnsi" w:cs="Arial"/>
          <w:sz w:val="24"/>
          <w:szCs w:val="24"/>
        </w:rPr>
        <w:t>članka 35.</w:t>
      </w:r>
      <w:r w:rsidRPr="00313804">
        <w:rPr>
          <w:rFonts w:asciiTheme="majorHAnsi" w:eastAsia="Calibri" w:hAnsiTheme="majorHAnsi" w:cs="Arial"/>
          <w:sz w:val="24"/>
          <w:szCs w:val="24"/>
        </w:rPr>
        <w:t xml:space="preserve"> Zakona o lokalnoj i područnoj (regionalnoj) samoupravi («NN», br. 33/01, 60/01-vjerodostojno tumačenje, 129/05, 109/07, 125/08, 36/09, 150/11, 144/12, 19/13-pročišćeni tekst)</w:t>
      </w:r>
      <w:r w:rsidRPr="00313804">
        <w:rPr>
          <w:rFonts w:asciiTheme="majorHAnsi" w:hAnsiTheme="majorHAnsi" w:cs="Arial"/>
          <w:sz w:val="24"/>
          <w:szCs w:val="24"/>
        </w:rPr>
        <w:t xml:space="preserve"> i članka 33. Statuta Grada Ludbrega («Službeni vjesnik Varaždinske županije», br. 23/09, 17/13, 40/13 – pročišćeni tekst) Gradsko vijeće Grada Ludbrega na 25. sjednici održanoj 26. kolovoza 2016. godine, donosi</w:t>
      </w:r>
    </w:p>
    <w:p w:rsidR="00DC5BC8" w:rsidRPr="00313804" w:rsidRDefault="00224CAD" w:rsidP="00DC5BC8">
      <w:pPr>
        <w:tabs>
          <w:tab w:val="left" w:pos="708"/>
          <w:tab w:val="left" w:pos="3692"/>
        </w:tabs>
        <w:jc w:val="both"/>
        <w:rPr>
          <w:rFonts w:asciiTheme="majorHAnsi" w:hAnsiTheme="majorHAnsi"/>
          <w:sz w:val="24"/>
          <w:szCs w:val="24"/>
        </w:rPr>
      </w:pPr>
      <w:r w:rsidRPr="00313804">
        <w:rPr>
          <w:rFonts w:asciiTheme="majorHAnsi" w:hAnsiTheme="majorHAnsi"/>
          <w:sz w:val="24"/>
          <w:szCs w:val="24"/>
        </w:rPr>
        <w:tab/>
      </w:r>
      <w:r w:rsidR="00DC5BC8" w:rsidRPr="00313804">
        <w:rPr>
          <w:rFonts w:asciiTheme="majorHAnsi" w:hAnsiTheme="majorHAnsi"/>
          <w:sz w:val="24"/>
          <w:szCs w:val="24"/>
        </w:rPr>
        <w:tab/>
      </w:r>
    </w:p>
    <w:p w:rsidR="00224CAD" w:rsidRPr="00313804" w:rsidRDefault="00F77A0A" w:rsidP="009A043E">
      <w:pPr>
        <w:jc w:val="both"/>
        <w:rPr>
          <w:rFonts w:asciiTheme="majorHAnsi" w:hAnsiTheme="majorHAnsi"/>
          <w:sz w:val="32"/>
          <w:szCs w:val="32"/>
        </w:rPr>
      </w:pPr>
      <w:r w:rsidRPr="00313804">
        <w:rPr>
          <w:rFonts w:asciiTheme="majorHAnsi" w:hAnsiTheme="majorHAnsi"/>
          <w:sz w:val="24"/>
          <w:szCs w:val="24"/>
        </w:rPr>
        <w:tab/>
        <w:t xml:space="preserve"> </w:t>
      </w:r>
    </w:p>
    <w:p w:rsidR="00F77A0A" w:rsidRPr="00313804" w:rsidRDefault="00F77A0A" w:rsidP="00F77A0A">
      <w:pPr>
        <w:jc w:val="center"/>
        <w:rPr>
          <w:rFonts w:asciiTheme="majorHAnsi" w:hAnsiTheme="majorHAnsi"/>
          <w:b/>
          <w:sz w:val="32"/>
          <w:szCs w:val="32"/>
        </w:rPr>
      </w:pPr>
      <w:r w:rsidRPr="00313804">
        <w:rPr>
          <w:rFonts w:asciiTheme="majorHAnsi" w:hAnsiTheme="majorHAnsi"/>
          <w:b/>
          <w:sz w:val="32"/>
          <w:szCs w:val="32"/>
        </w:rPr>
        <w:t>O</w:t>
      </w:r>
      <w:r w:rsidR="00EF0677" w:rsidRPr="00313804">
        <w:rPr>
          <w:rFonts w:asciiTheme="majorHAnsi" w:hAnsiTheme="majorHAnsi"/>
          <w:b/>
          <w:sz w:val="32"/>
          <w:szCs w:val="32"/>
        </w:rPr>
        <w:t xml:space="preserve"> </w:t>
      </w:r>
      <w:r w:rsidRPr="00313804">
        <w:rPr>
          <w:rFonts w:asciiTheme="majorHAnsi" w:hAnsiTheme="majorHAnsi"/>
          <w:b/>
          <w:sz w:val="32"/>
          <w:szCs w:val="32"/>
        </w:rPr>
        <w:t>D</w:t>
      </w:r>
      <w:r w:rsidR="00EF0677" w:rsidRPr="00313804">
        <w:rPr>
          <w:rFonts w:asciiTheme="majorHAnsi" w:hAnsiTheme="majorHAnsi"/>
          <w:b/>
          <w:sz w:val="32"/>
          <w:szCs w:val="32"/>
        </w:rPr>
        <w:t xml:space="preserve"> </w:t>
      </w:r>
      <w:r w:rsidRPr="00313804">
        <w:rPr>
          <w:rFonts w:asciiTheme="majorHAnsi" w:hAnsiTheme="majorHAnsi"/>
          <w:b/>
          <w:sz w:val="32"/>
          <w:szCs w:val="32"/>
        </w:rPr>
        <w:t>L</w:t>
      </w:r>
      <w:r w:rsidR="00EF0677" w:rsidRPr="00313804">
        <w:rPr>
          <w:rFonts w:asciiTheme="majorHAnsi" w:hAnsiTheme="majorHAnsi"/>
          <w:b/>
          <w:sz w:val="32"/>
          <w:szCs w:val="32"/>
        </w:rPr>
        <w:t xml:space="preserve"> </w:t>
      </w:r>
      <w:r w:rsidRPr="00313804">
        <w:rPr>
          <w:rFonts w:asciiTheme="majorHAnsi" w:hAnsiTheme="majorHAnsi"/>
          <w:b/>
          <w:sz w:val="32"/>
          <w:szCs w:val="32"/>
        </w:rPr>
        <w:t>U</w:t>
      </w:r>
      <w:r w:rsidR="00EF0677" w:rsidRPr="00313804">
        <w:rPr>
          <w:rFonts w:asciiTheme="majorHAnsi" w:hAnsiTheme="majorHAnsi"/>
          <w:b/>
          <w:sz w:val="32"/>
          <w:szCs w:val="32"/>
        </w:rPr>
        <w:t xml:space="preserve"> </w:t>
      </w:r>
      <w:r w:rsidRPr="00313804">
        <w:rPr>
          <w:rFonts w:asciiTheme="majorHAnsi" w:hAnsiTheme="majorHAnsi"/>
          <w:b/>
          <w:sz w:val="32"/>
          <w:szCs w:val="32"/>
        </w:rPr>
        <w:t>K</w:t>
      </w:r>
      <w:r w:rsidR="00EF0677" w:rsidRPr="00313804">
        <w:rPr>
          <w:rFonts w:asciiTheme="majorHAnsi" w:hAnsiTheme="majorHAnsi"/>
          <w:b/>
          <w:sz w:val="32"/>
          <w:szCs w:val="32"/>
        </w:rPr>
        <w:t xml:space="preserve"> U</w:t>
      </w:r>
    </w:p>
    <w:p w:rsidR="00097D7E" w:rsidRPr="00313804" w:rsidRDefault="00F77A0A" w:rsidP="00F77A0A">
      <w:pPr>
        <w:jc w:val="center"/>
        <w:rPr>
          <w:rFonts w:asciiTheme="majorHAnsi" w:hAnsiTheme="majorHAnsi"/>
          <w:b/>
          <w:sz w:val="24"/>
          <w:szCs w:val="24"/>
        </w:rPr>
      </w:pPr>
      <w:r w:rsidRPr="00313804">
        <w:rPr>
          <w:rFonts w:asciiTheme="majorHAnsi" w:hAnsiTheme="majorHAnsi"/>
          <w:b/>
          <w:sz w:val="24"/>
          <w:szCs w:val="24"/>
        </w:rPr>
        <w:t xml:space="preserve">o izmjenama i dopunama </w:t>
      </w:r>
    </w:p>
    <w:p w:rsidR="00224CAD" w:rsidRPr="00313804" w:rsidRDefault="00224CAD" w:rsidP="00097D7E">
      <w:pPr>
        <w:jc w:val="center"/>
        <w:rPr>
          <w:rFonts w:asciiTheme="majorHAnsi" w:hAnsiTheme="majorHAnsi"/>
          <w:b/>
          <w:sz w:val="24"/>
          <w:szCs w:val="24"/>
        </w:rPr>
      </w:pPr>
      <w:r w:rsidRPr="00313804">
        <w:rPr>
          <w:rFonts w:asciiTheme="majorHAnsi" w:hAnsiTheme="majorHAnsi"/>
          <w:b/>
          <w:sz w:val="24"/>
          <w:szCs w:val="24"/>
        </w:rPr>
        <w:t>Odluke o osnivanju Poduzetničke zone Ludbreg</w:t>
      </w:r>
    </w:p>
    <w:p w:rsidR="00CF7B91" w:rsidRPr="00313804" w:rsidRDefault="00CF7B91" w:rsidP="00F77A0A">
      <w:pPr>
        <w:jc w:val="center"/>
        <w:rPr>
          <w:rFonts w:asciiTheme="majorHAnsi" w:hAnsiTheme="majorHAnsi"/>
          <w:sz w:val="24"/>
          <w:szCs w:val="24"/>
        </w:rPr>
      </w:pPr>
    </w:p>
    <w:p w:rsidR="00CF7B91" w:rsidRPr="00313804" w:rsidRDefault="00CF7B91" w:rsidP="00F77A0A">
      <w:pPr>
        <w:jc w:val="center"/>
        <w:rPr>
          <w:rFonts w:asciiTheme="majorHAnsi" w:hAnsiTheme="majorHAnsi"/>
          <w:sz w:val="24"/>
          <w:szCs w:val="24"/>
        </w:rPr>
      </w:pPr>
      <w:r w:rsidRPr="00313804">
        <w:rPr>
          <w:rFonts w:asciiTheme="majorHAnsi" w:hAnsiTheme="majorHAnsi"/>
          <w:sz w:val="24"/>
          <w:szCs w:val="24"/>
        </w:rPr>
        <w:t>I.</w:t>
      </w:r>
    </w:p>
    <w:p w:rsidR="00BC3548" w:rsidRPr="00313804" w:rsidRDefault="00BC3548" w:rsidP="00224CAD">
      <w:pPr>
        <w:jc w:val="center"/>
        <w:rPr>
          <w:rFonts w:asciiTheme="majorHAnsi" w:hAnsiTheme="majorHAnsi"/>
          <w:sz w:val="24"/>
          <w:szCs w:val="24"/>
        </w:rPr>
      </w:pPr>
    </w:p>
    <w:p w:rsidR="00664ABB" w:rsidRPr="00313804" w:rsidRDefault="00664ABB" w:rsidP="00C060DA">
      <w:pPr>
        <w:jc w:val="both"/>
        <w:rPr>
          <w:rFonts w:asciiTheme="majorHAnsi" w:hAnsiTheme="majorHAnsi"/>
          <w:b/>
          <w:color w:val="FF0000"/>
          <w:sz w:val="24"/>
          <w:szCs w:val="24"/>
        </w:rPr>
      </w:pPr>
      <w:r w:rsidRPr="00313804">
        <w:rPr>
          <w:rFonts w:asciiTheme="majorHAnsi" w:hAnsiTheme="majorHAnsi"/>
          <w:sz w:val="24"/>
          <w:szCs w:val="24"/>
        </w:rPr>
        <w:tab/>
        <w:t xml:space="preserve">U Odluci o osnivanju Poduzetničke zone Ludbreg (“Službeni vjesnik Varaždinske županije” br. </w:t>
      </w:r>
      <w:r w:rsidR="00F158F2" w:rsidRPr="00313804">
        <w:rPr>
          <w:rFonts w:asciiTheme="majorHAnsi" w:hAnsiTheme="majorHAnsi"/>
          <w:sz w:val="24"/>
          <w:szCs w:val="24"/>
        </w:rPr>
        <w:t>31</w:t>
      </w:r>
      <w:r w:rsidRPr="00313804">
        <w:rPr>
          <w:rFonts w:asciiTheme="majorHAnsi" w:hAnsiTheme="majorHAnsi"/>
          <w:sz w:val="24"/>
          <w:szCs w:val="24"/>
        </w:rPr>
        <w:t>/1</w:t>
      </w:r>
      <w:r w:rsidR="00F158F2" w:rsidRPr="00313804">
        <w:rPr>
          <w:rFonts w:asciiTheme="majorHAnsi" w:hAnsiTheme="majorHAnsi"/>
          <w:sz w:val="24"/>
          <w:szCs w:val="24"/>
        </w:rPr>
        <w:t>5</w:t>
      </w:r>
      <w:r w:rsidRPr="00313804">
        <w:rPr>
          <w:rFonts w:asciiTheme="majorHAnsi" w:hAnsiTheme="majorHAnsi"/>
          <w:sz w:val="24"/>
          <w:szCs w:val="24"/>
        </w:rPr>
        <w:t xml:space="preserve">) </w:t>
      </w:r>
      <w:r w:rsidR="00C060DA" w:rsidRPr="00313804">
        <w:rPr>
          <w:rFonts w:asciiTheme="majorHAnsi" w:hAnsiTheme="majorHAnsi"/>
          <w:sz w:val="24"/>
          <w:szCs w:val="24"/>
        </w:rPr>
        <w:t>u</w:t>
      </w:r>
      <w:r w:rsidRPr="00313804">
        <w:rPr>
          <w:rFonts w:asciiTheme="majorHAnsi" w:hAnsiTheme="majorHAnsi"/>
          <w:sz w:val="24"/>
          <w:szCs w:val="24"/>
        </w:rPr>
        <w:t xml:space="preserve"> članku 2.</w:t>
      </w:r>
      <w:r w:rsidR="00F07030" w:rsidRPr="00313804">
        <w:rPr>
          <w:rFonts w:asciiTheme="majorHAnsi" w:hAnsiTheme="majorHAnsi"/>
          <w:sz w:val="24"/>
          <w:szCs w:val="24"/>
        </w:rPr>
        <w:t>, stavak 1.,</w:t>
      </w:r>
      <w:r w:rsidRPr="00313804">
        <w:rPr>
          <w:rFonts w:asciiTheme="majorHAnsi" w:hAnsiTheme="majorHAnsi"/>
          <w:sz w:val="24"/>
          <w:szCs w:val="24"/>
        </w:rPr>
        <w:t xml:space="preserve"> točka 1. </w:t>
      </w:r>
      <w:r w:rsidR="004E12D1" w:rsidRPr="00313804">
        <w:rPr>
          <w:rFonts w:asciiTheme="majorHAnsi" w:hAnsiTheme="majorHAnsi"/>
          <w:sz w:val="24"/>
          <w:szCs w:val="24"/>
        </w:rPr>
        <w:t>riječi i brojke</w:t>
      </w:r>
      <w:r w:rsidRPr="00313804">
        <w:rPr>
          <w:rFonts w:asciiTheme="majorHAnsi" w:hAnsiTheme="majorHAnsi"/>
          <w:sz w:val="24"/>
          <w:szCs w:val="24"/>
        </w:rPr>
        <w:t xml:space="preserve"> “28ha </w:t>
      </w:r>
      <w:r w:rsidR="004167DC" w:rsidRPr="00313804">
        <w:rPr>
          <w:rFonts w:asciiTheme="majorHAnsi" w:hAnsiTheme="majorHAnsi"/>
          <w:sz w:val="24"/>
          <w:szCs w:val="24"/>
        </w:rPr>
        <w:t>39</w:t>
      </w:r>
      <w:r w:rsidRPr="00313804">
        <w:rPr>
          <w:rFonts w:asciiTheme="majorHAnsi" w:hAnsiTheme="majorHAnsi"/>
          <w:sz w:val="24"/>
          <w:szCs w:val="24"/>
        </w:rPr>
        <w:t xml:space="preserve">a </w:t>
      </w:r>
      <w:r w:rsidR="004167DC" w:rsidRPr="00313804">
        <w:rPr>
          <w:rFonts w:asciiTheme="majorHAnsi" w:hAnsiTheme="majorHAnsi"/>
          <w:sz w:val="24"/>
          <w:szCs w:val="24"/>
        </w:rPr>
        <w:t>97</w:t>
      </w:r>
      <w:r w:rsidRPr="00313804">
        <w:rPr>
          <w:rFonts w:asciiTheme="majorHAnsi" w:hAnsiTheme="majorHAnsi"/>
          <w:sz w:val="24"/>
          <w:szCs w:val="24"/>
        </w:rPr>
        <w:t xml:space="preserve">m2” </w:t>
      </w:r>
      <w:r w:rsidR="004E12D1" w:rsidRPr="00313804">
        <w:rPr>
          <w:rFonts w:asciiTheme="majorHAnsi" w:hAnsiTheme="majorHAnsi"/>
          <w:sz w:val="24"/>
          <w:szCs w:val="24"/>
        </w:rPr>
        <w:t>zamjenjuju se riječima i brojkama</w:t>
      </w:r>
      <w:r w:rsidRPr="00313804">
        <w:rPr>
          <w:rFonts w:asciiTheme="majorHAnsi" w:hAnsiTheme="majorHAnsi"/>
          <w:sz w:val="24"/>
          <w:szCs w:val="24"/>
        </w:rPr>
        <w:t xml:space="preserve"> </w:t>
      </w:r>
      <w:r w:rsidRPr="00313804">
        <w:rPr>
          <w:rFonts w:asciiTheme="majorHAnsi" w:hAnsiTheme="majorHAnsi"/>
          <w:b/>
          <w:sz w:val="24"/>
          <w:szCs w:val="24"/>
        </w:rPr>
        <w:t xml:space="preserve">“28 ha </w:t>
      </w:r>
      <w:r w:rsidR="004167DC" w:rsidRPr="00313804">
        <w:rPr>
          <w:rFonts w:asciiTheme="majorHAnsi" w:hAnsiTheme="majorHAnsi"/>
          <w:b/>
          <w:sz w:val="24"/>
          <w:szCs w:val="24"/>
        </w:rPr>
        <w:t>45</w:t>
      </w:r>
      <w:r w:rsidRPr="00313804">
        <w:rPr>
          <w:rFonts w:asciiTheme="majorHAnsi" w:hAnsiTheme="majorHAnsi"/>
          <w:b/>
          <w:sz w:val="24"/>
          <w:szCs w:val="24"/>
        </w:rPr>
        <w:t xml:space="preserve">a </w:t>
      </w:r>
      <w:r w:rsidR="004167DC" w:rsidRPr="00313804">
        <w:rPr>
          <w:rFonts w:asciiTheme="majorHAnsi" w:hAnsiTheme="majorHAnsi"/>
          <w:b/>
          <w:sz w:val="24"/>
          <w:szCs w:val="24"/>
        </w:rPr>
        <w:t>7</w:t>
      </w:r>
      <w:r w:rsidRPr="00313804">
        <w:rPr>
          <w:rFonts w:asciiTheme="majorHAnsi" w:hAnsiTheme="majorHAnsi"/>
          <w:b/>
          <w:sz w:val="24"/>
          <w:szCs w:val="24"/>
        </w:rPr>
        <w:t>7m2”.</w:t>
      </w:r>
      <w:r w:rsidRPr="00313804">
        <w:rPr>
          <w:rFonts w:asciiTheme="majorHAnsi" w:hAnsiTheme="majorHAnsi"/>
          <w:b/>
          <w:color w:val="FF0000"/>
          <w:sz w:val="24"/>
          <w:szCs w:val="24"/>
        </w:rPr>
        <w:t xml:space="preserve"> </w:t>
      </w:r>
    </w:p>
    <w:p w:rsidR="006924D9" w:rsidRPr="00313804" w:rsidRDefault="006924D9" w:rsidP="00C2112D">
      <w:pPr>
        <w:pStyle w:val="Odlomakpopisa"/>
        <w:jc w:val="both"/>
        <w:rPr>
          <w:rFonts w:asciiTheme="majorHAnsi" w:hAnsiTheme="majorHAnsi"/>
          <w:b/>
          <w:sz w:val="24"/>
          <w:szCs w:val="24"/>
        </w:rPr>
      </w:pPr>
    </w:p>
    <w:p w:rsidR="00F349BF" w:rsidRPr="00F349BF" w:rsidRDefault="00F07030" w:rsidP="00F349BF">
      <w:pPr>
        <w:pStyle w:val="Odlomakpopisa"/>
        <w:autoSpaceDE w:val="0"/>
        <w:autoSpaceDN w:val="0"/>
        <w:adjustRightInd w:val="0"/>
        <w:jc w:val="both"/>
        <w:rPr>
          <w:rFonts w:asciiTheme="majorHAnsi" w:hAnsiTheme="majorHAnsi"/>
          <w:b/>
          <w:sz w:val="24"/>
          <w:szCs w:val="24"/>
        </w:rPr>
      </w:pPr>
      <w:r w:rsidRPr="00313804">
        <w:rPr>
          <w:rFonts w:asciiTheme="majorHAnsi" w:hAnsiTheme="majorHAnsi"/>
          <w:sz w:val="24"/>
          <w:szCs w:val="24"/>
        </w:rPr>
        <w:t>U članku 2., stavak 1., t</w:t>
      </w:r>
      <w:r w:rsidR="001D5E3C" w:rsidRPr="00313804">
        <w:rPr>
          <w:rFonts w:asciiTheme="majorHAnsi" w:hAnsiTheme="majorHAnsi"/>
          <w:sz w:val="24"/>
          <w:szCs w:val="24"/>
        </w:rPr>
        <w:t>očka 1.</w:t>
      </w:r>
      <w:r w:rsidRPr="00313804">
        <w:rPr>
          <w:rFonts w:asciiTheme="majorHAnsi" w:hAnsiTheme="majorHAnsi"/>
          <w:sz w:val="24"/>
          <w:szCs w:val="24"/>
        </w:rPr>
        <w:t>,</w:t>
      </w:r>
      <w:r w:rsidR="001D5E3C" w:rsidRPr="00313804">
        <w:rPr>
          <w:rFonts w:asciiTheme="majorHAnsi" w:hAnsiTheme="majorHAnsi"/>
          <w:sz w:val="24"/>
          <w:szCs w:val="24"/>
        </w:rPr>
        <w:t xml:space="preserve"> </w:t>
      </w:r>
      <w:r w:rsidR="004E12D1" w:rsidRPr="00313804">
        <w:rPr>
          <w:rFonts w:asciiTheme="majorHAnsi" w:hAnsiTheme="majorHAnsi"/>
          <w:sz w:val="24"/>
          <w:szCs w:val="24"/>
        </w:rPr>
        <w:t xml:space="preserve">podtočka 1, </w:t>
      </w:r>
      <w:r w:rsidR="00CD5FBF" w:rsidRPr="00313804">
        <w:rPr>
          <w:rFonts w:asciiTheme="majorHAnsi" w:hAnsiTheme="majorHAnsi"/>
          <w:sz w:val="24"/>
          <w:szCs w:val="24"/>
        </w:rPr>
        <w:t>alineja</w:t>
      </w:r>
      <w:r w:rsidR="008C0986" w:rsidRPr="00313804">
        <w:rPr>
          <w:rFonts w:asciiTheme="majorHAnsi" w:hAnsiTheme="majorHAnsi"/>
          <w:sz w:val="24"/>
          <w:szCs w:val="24"/>
        </w:rPr>
        <w:t xml:space="preserve"> </w:t>
      </w:r>
      <w:r w:rsidR="00DC5BC8" w:rsidRPr="00313804">
        <w:rPr>
          <w:rFonts w:asciiTheme="majorHAnsi" w:hAnsiTheme="majorHAnsi"/>
          <w:sz w:val="24"/>
          <w:szCs w:val="24"/>
        </w:rPr>
        <w:t>2</w:t>
      </w:r>
      <w:r w:rsidR="008C0986" w:rsidRPr="00313804">
        <w:rPr>
          <w:rFonts w:asciiTheme="majorHAnsi" w:hAnsiTheme="majorHAnsi"/>
          <w:sz w:val="24"/>
          <w:szCs w:val="24"/>
        </w:rPr>
        <w:t>.</w:t>
      </w:r>
      <w:r w:rsidR="007955FB">
        <w:rPr>
          <w:rFonts w:asciiTheme="majorHAnsi" w:hAnsiTheme="majorHAnsi"/>
          <w:sz w:val="24"/>
          <w:szCs w:val="24"/>
        </w:rPr>
        <w:t>, 3. i 4.</w:t>
      </w:r>
      <w:r w:rsidR="00664ABB" w:rsidRPr="00313804">
        <w:rPr>
          <w:rFonts w:asciiTheme="majorHAnsi" w:hAnsiTheme="majorHAnsi"/>
          <w:sz w:val="24"/>
          <w:szCs w:val="24"/>
        </w:rPr>
        <w:t xml:space="preserve"> </w:t>
      </w:r>
      <w:r w:rsidR="004E12D1" w:rsidRPr="00313804">
        <w:rPr>
          <w:rFonts w:asciiTheme="majorHAnsi" w:hAnsiTheme="majorHAnsi"/>
          <w:sz w:val="24"/>
          <w:szCs w:val="24"/>
        </w:rPr>
        <w:t>mijenja</w:t>
      </w:r>
      <w:r w:rsidR="007955FB">
        <w:rPr>
          <w:rFonts w:asciiTheme="majorHAnsi" w:hAnsiTheme="majorHAnsi"/>
          <w:sz w:val="24"/>
          <w:szCs w:val="24"/>
        </w:rPr>
        <w:t>ju</w:t>
      </w:r>
      <w:r w:rsidR="004E12D1" w:rsidRPr="00313804">
        <w:rPr>
          <w:rFonts w:asciiTheme="majorHAnsi" w:hAnsiTheme="majorHAnsi"/>
          <w:sz w:val="24"/>
          <w:szCs w:val="24"/>
        </w:rPr>
        <w:t xml:space="preserve"> se</w:t>
      </w:r>
      <w:r w:rsidR="00664ABB" w:rsidRPr="00313804">
        <w:rPr>
          <w:rFonts w:asciiTheme="majorHAnsi" w:hAnsiTheme="majorHAnsi"/>
          <w:sz w:val="24"/>
          <w:szCs w:val="24"/>
        </w:rPr>
        <w:t xml:space="preserve"> </w:t>
      </w:r>
      <w:r w:rsidR="004E12D1" w:rsidRPr="00313804">
        <w:rPr>
          <w:rFonts w:asciiTheme="majorHAnsi" w:hAnsiTheme="majorHAnsi"/>
          <w:sz w:val="24"/>
          <w:szCs w:val="24"/>
        </w:rPr>
        <w:t>i</w:t>
      </w:r>
      <w:r w:rsidR="007955FB">
        <w:rPr>
          <w:rFonts w:asciiTheme="majorHAnsi" w:hAnsiTheme="majorHAnsi"/>
          <w:sz w:val="24"/>
          <w:szCs w:val="24"/>
        </w:rPr>
        <w:t xml:space="preserve"> glase</w:t>
      </w:r>
      <w:r w:rsidR="00664ABB" w:rsidRPr="00313804">
        <w:rPr>
          <w:rFonts w:asciiTheme="majorHAnsi" w:hAnsiTheme="majorHAnsi"/>
          <w:sz w:val="24"/>
          <w:szCs w:val="24"/>
        </w:rPr>
        <w:t xml:space="preserve">: </w:t>
      </w:r>
    </w:p>
    <w:p w:rsidR="00693BD6" w:rsidRPr="00693BD6" w:rsidRDefault="00664ABB" w:rsidP="007F2914">
      <w:pPr>
        <w:pStyle w:val="Odlomakpopisa"/>
        <w:autoSpaceDE w:val="0"/>
        <w:autoSpaceDN w:val="0"/>
        <w:adjustRightInd w:val="0"/>
        <w:jc w:val="both"/>
        <w:rPr>
          <w:rFonts w:asciiTheme="majorHAnsi" w:hAnsiTheme="majorHAnsi"/>
          <w:sz w:val="24"/>
          <w:szCs w:val="24"/>
        </w:rPr>
      </w:pPr>
      <w:r w:rsidRPr="00693BD6">
        <w:rPr>
          <w:rFonts w:asciiTheme="majorHAnsi" w:hAnsiTheme="majorHAnsi"/>
          <w:sz w:val="24"/>
          <w:szCs w:val="24"/>
        </w:rPr>
        <w:t>“</w:t>
      </w:r>
      <w:r w:rsidR="00863301" w:rsidRPr="00693BD6">
        <w:rPr>
          <w:rFonts w:asciiTheme="majorHAnsi" w:hAnsiTheme="majorHAnsi"/>
          <w:sz w:val="24"/>
          <w:szCs w:val="24"/>
          <w:u w:val="single"/>
        </w:rPr>
        <w:t>Ukupna površina</w:t>
      </w:r>
      <w:r w:rsidR="00863301" w:rsidRPr="00693BD6">
        <w:rPr>
          <w:rFonts w:asciiTheme="majorHAnsi" w:hAnsiTheme="majorHAnsi"/>
          <w:sz w:val="24"/>
          <w:szCs w:val="24"/>
        </w:rPr>
        <w:t xml:space="preserve"> navedenog dijela poduzetničke zone </w:t>
      </w:r>
      <w:r w:rsidR="00863301" w:rsidRPr="00693BD6">
        <w:rPr>
          <w:rFonts w:asciiTheme="majorHAnsi" w:hAnsiTheme="majorHAnsi"/>
          <w:sz w:val="24"/>
          <w:szCs w:val="24"/>
          <w:u w:val="single"/>
        </w:rPr>
        <w:t>iznosi 16ha 68a 32m2</w:t>
      </w:r>
      <w:r w:rsidR="00863301" w:rsidRPr="00693BD6">
        <w:rPr>
          <w:rFonts w:asciiTheme="majorHAnsi" w:hAnsiTheme="majorHAnsi"/>
          <w:sz w:val="24"/>
          <w:szCs w:val="24"/>
        </w:rPr>
        <w:t xml:space="preserve"> , od čega je </w:t>
      </w:r>
      <w:r w:rsidR="00863301" w:rsidRPr="00693BD6">
        <w:rPr>
          <w:rFonts w:asciiTheme="majorHAnsi" w:hAnsiTheme="majorHAnsi"/>
          <w:sz w:val="24"/>
          <w:szCs w:val="24"/>
          <w:u w:val="single"/>
        </w:rPr>
        <w:t>izgrađeno 1</w:t>
      </w:r>
      <w:r w:rsidR="00F12B3E" w:rsidRPr="00693BD6">
        <w:rPr>
          <w:rFonts w:asciiTheme="majorHAnsi" w:hAnsiTheme="majorHAnsi"/>
          <w:sz w:val="24"/>
          <w:szCs w:val="24"/>
          <w:u w:val="single"/>
        </w:rPr>
        <w:t>4</w:t>
      </w:r>
      <w:r w:rsidR="00863301" w:rsidRPr="00693BD6">
        <w:rPr>
          <w:rFonts w:asciiTheme="majorHAnsi" w:hAnsiTheme="majorHAnsi"/>
          <w:sz w:val="24"/>
          <w:szCs w:val="24"/>
          <w:u w:val="single"/>
        </w:rPr>
        <w:t xml:space="preserve">ha </w:t>
      </w:r>
      <w:r w:rsidR="00F12B3E" w:rsidRPr="00693BD6">
        <w:rPr>
          <w:rFonts w:asciiTheme="majorHAnsi" w:hAnsiTheme="majorHAnsi"/>
          <w:sz w:val="24"/>
          <w:szCs w:val="24"/>
          <w:u w:val="single"/>
        </w:rPr>
        <w:t>58</w:t>
      </w:r>
      <w:r w:rsidR="00863301" w:rsidRPr="00693BD6">
        <w:rPr>
          <w:rFonts w:asciiTheme="majorHAnsi" w:hAnsiTheme="majorHAnsi"/>
          <w:sz w:val="24"/>
          <w:szCs w:val="24"/>
          <w:u w:val="single"/>
        </w:rPr>
        <w:t xml:space="preserve">a </w:t>
      </w:r>
      <w:r w:rsidR="00F12B3E" w:rsidRPr="00693BD6">
        <w:rPr>
          <w:rFonts w:asciiTheme="majorHAnsi" w:hAnsiTheme="majorHAnsi"/>
          <w:sz w:val="24"/>
          <w:szCs w:val="24"/>
          <w:u w:val="single"/>
        </w:rPr>
        <w:t>02</w:t>
      </w:r>
      <w:r w:rsidR="00863301" w:rsidRPr="00693BD6">
        <w:rPr>
          <w:rFonts w:asciiTheme="majorHAnsi" w:hAnsiTheme="majorHAnsi"/>
          <w:sz w:val="24"/>
          <w:szCs w:val="24"/>
          <w:u w:val="single"/>
        </w:rPr>
        <w:t>m2</w:t>
      </w:r>
      <w:r w:rsidR="00863301" w:rsidRPr="00693BD6">
        <w:rPr>
          <w:rFonts w:asciiTheme="majorHAnsi" w:hAnsiTheme="majorHAnsi"/>
          <w:sz w:val="24"/>
          <w:szCs w:val="24"/>
        </w:rPr>
        <w:t xml:space="preserve"> ili </w:t>
      </w:r>
      <w:r w:rsidR="007B2810" w:rsidRPr="00693BD6">
        <w:rPr>
          <w:rFonts w:asciiTheme="majorHAnsi" w:hAnsiTheme="majorHAnsi"/>
          <w:sz w:val="24"/>
          <w:szCs w:val="24"/>
        </w:rPr>
        <w:t>87,39</w:t>
      </w:r>
      <w:r w:rsidR="00863301" w:rsidRPr="00693BD6">
        <w:rPr>
          <w:rFonts w:asciiTheme="majorHAnsi" w:hAnsiTheme="majorHAnsi"/>
          <w:sz w:val="24"/>
          <w:szCs w:val="24"/>
        </w:rPr>
        <w:t>%, a u kojem dijelu posluju 1</w:t>
      </w:r>
      <w:r w:rsidR="007B2810" w:rsidRPr="00693BD6">
        <w:rPr>
          <w:rFonts w:asciiTheme="majorHAnsi" w:hAnsiTheme="majorHAnsi"/>
          <w:sz w:val="24"/>
          <w:szCs w:val="24"/>
        </w:rPr>
        <w:t>6</w:t>
      </w:r>
      <w:r w:rsidR="00693BD6" w:rsidRPr="00693BD6">
        <w:rPr>
          <w:rFonts w:asciiTheme="majorHAnsi" w:hAnsiTheme="majorHAnsi"/>
          <w:sz w:val="24"/>
          <w:szCs w:val="24"/>
        </w:rPr>
        <w:t xml:space="preserve"> poduzetnika.</w:t>
      </w:r>
      <w:r w:rsidR="007F2914">
        <w:rPr>
          <w:rFonts w:asciiTheme="majorHAnsi" w:hAnsiTheme="majorHAnsi"/>
          <w:sz w:val="24"/>
          <w:szCs w:val="24"/>
        </w:rPr>
        <w:t xml:space="preserve"> </w:t>
      </w:r>
      <w:r w:rsidR="00863301" w:rsidRPr="00693BD6">
        <w:rPr>
          <w:rFonts w:asciiTheme="majorHAnsi" w:hAnsiTheme="majorHAnsi"/>
          <w:sz w:val="24"/>
          <w:szCs w:val="24"/>
        </w:rPr>
        <w:t xml:space="preserve">U vlasništvu poduzetnika </w:t>
      </w:r>
      <w:r w:rsidR="007B2810" w:rsidRPr="00693BD6">
        <w:rPr>
          <w:rFonts w:asciiTheme="majorHAnsi" w:hAnsiTheme="majorHAnsi"/>
          <w:sz w:val="24"/>
          <w:szCs w:val="24"/>
        </w:rPr>
        <w:t xml:space="preserve">je </w:t>
      </w:r>
      <w:r w:rsidR="00863301" w:rsidRPr="00693BD6">
        <w:rPr>
          <w:rFonts w:asciiTheme="majorHAnsi" w:hAnsiTheme="majorHAnsi"/>
          <w:sz w:val="24"/>
          <w:szCs w:val="24"/>
        </w:rPr>
        <w:t>1</w:t>
      </w:r>
      <w:r w:rsidR="00887CC4" w:rsidRPr="00693BD6">
        <w:rPr>
          <w:rFonts w:asciiTheme="majorHAnsi" w:hAnsiTheme="majorHAnsi"/>
          <w:sz w:val="24"/>
          <w:szCs w:val="24"/>
        </w:rPr>
        <w:t>2</w:t>
      </w:r>
      <w:r w:rsidR="00863301" w:rsidRPr="00693BD6">
        <w:rPr>
          <w:rFonts w:asciiTheme="majorHAnsi" w:hAnsiTheme="majorHAnsi"/>
          <w:sz w:val="24"/>
          <w:szCs w:val="24"/>
        </w:rPr>
        <w:t xml:space="preserve">ha </w:t>
      </w:r>
      <w:r w:rsidR="00887CC4" w:rsidRPr="00693BD6">
        <w:rPr>
          <w:rFonts w:asciiTheme="majorHAnsi" w:hAnsiTheme="majorHAnsi"/>
          <w:sz w:val="24"/>
          <w:szCs w:val="24"/>
        </w:rPr>
        <w:t>83</w:t>
      </w:r>
      <w:r w:rsidR="00863301" w:rsidRPr="00693BD6">
        <w:rPr>
          <w:rFonts w:asciiTheme="majorHAnsi" w:hAnsiTheme="majorHAnsi"/>
          <w:sz w:val="24"/>
          <w:szCs w:val="24"/>
        </w:rPr>
        <w:t xml:space="preserve">a </w:t>
      </w:r>
      <w:r w:rsidR="00887CC4" w:rsidRPr="00693BD6">
        <w:rPr>
          <w:rFonts w:asciiTheme="majorHAnsi" w:hAnsiTheme="majorHAnsi"/>
          <w:sz w:val="24"/>
          <w:szCs w:val="24"/>
        </w:rPr>
        <w:t>36</w:t>
      </w:r>
      <w:r w:rsidR="00863301" w:rsidRPr="00693BD6">
        <w:rPr>
          <w:rFonts w:asciiTheme="majorHAnsi" w:hAnsiTheme="majorHAnsi"/>
          <w:sz w:val="24"/>
          <w:szCs w:val="24"/>
        </w:rPr>
        <w:t xml:space="preserve">m2 ili </w:t>
      </w:r>
      <w:r w:rsidR="008D3348" w:rsidRPr="00693BD6">
        <w:rPr>
          <w:rFonts w:asciiTheme="majorHAnsi" w:hAnsiTheme="majorHAnsi"/>
          <w:sz w:val="24"/>
          <w:szCs w:val="24"/>
        </w:rPr>
        <w:t>88,02</w:t>
      </w:r>
      <w:r w:rsidR="00863301" w:rsidRPr="00693BD6">
        <w:rPr>
          <w:rFonts w:asciiTheme="majorHAnsi" w:hAnsiTheme="majorHAnsi"/>
          <w:sz w:val="24"/>
          <w:szCs w:val="24"/>
        </w:rPr>
        <w:t>%</w:t>
      </w:r>
      <w:r w:rsidR="00887CC4" w:rsidRPr="00693BD6">
        <w:rPr>
          <w:rFonts w:asciiTheme="majorHAnsi" w:hAnsiTheme="majorHAnsi"/>
          <w:sz w:val="24"/>
          <w:szCs w:val="24"/>
        </w:rPr>
        <w:t xml:space="preserve"> </w:t>
      </w:r>
      <w:r w:rsidR="00863301" w:rsidRPr="00693BD6">
        <w:rPr>
          <w:rFonts w:asciiTheme="majorHAnsi" w:hAnsiTheme="majorHAnsi"/>
          <w:sz w:val="24"/>
          <w:szCs w:val="24"/>
        </w:rPr>
        <w:t xml:space="preserve">te </w:t>
      </w:r>
      <w:r w:rsidR="00887CC4" w:rsidRPr="00693BD6">
        <w:rPr>
          <w:rFonts w:asciiTheme="majorHAnsi" w:hAnsiTheme="majorHAnsi"/>
          <w:sz w:val="24"/>
          <w:szCs w:val="24"/>
        </w:rPr>
        <w:t>infrastruktura</w:t>
      </w:r>
      <w:r w:rsidR="00863301" w:rsidRPr="00693BD6">
        <w:rPr>
          <w:rFonts w:asciiTheme="majorHAnsi" w:hAnsiTheme="majorHAnsi"/>
          <w:sz w:val="24"/>
          <w:szCs w:val="24"/>
        </w:rPr>
        <w:t xml:space="preserve"> </w:t>
      </w:r>
      <w:r w:rsidR="007B2810" w:rsidRPr="00693BD6">
        <w:rPr>
          <w:rFonts w:asciiTheme="majorHAnsi" w:hAnsiTheme="majorHAnsi"/>
          <w:sz w:val="24"/>
          <w:szCs w:val="24"/>
        </w:rPr>
        <w:t>1</w:t>
      </w:r>
      <w:r w:rsidR="00887CC4" w:rsidRPr="00693BD6">
        <w:rPr>
          <w:rFonts w:asciiTheme="majorHAnsi" w:hAnsiTheme="majorHAnsi"/>
          <w:sz w:val="24"/>
          <w:szCs w:val="24"/>
        </w:rPr>
        <w:t>ha 74a 66</w:t>
      </w:r>
      <w:r w:rsidR="00863301" w:rsidRPr="00693BD6">
        <w:rPr>
          <w:rFonts w:asciiTheme="majorHAnsi" w:hAnsiTheme="majorHAnsi"/>
          <w:sz w:val="24"/>
          <w:szCs w:val="24"/>
        </w:rPr>
        <w:t xml:space="preserve">m2 ili </w:t>
      </w:r>
      <w:r w:rsidR="008D3348" w:rsidRPr="00693BD6">
        <w:rPr>
          <w:rFonts w:asciiTheme="majorHAnsi" w:hAnsiTheme="majorHAnsi"/>
          <w:sz w:val="24"/>
          <w:szCs w:val="24"/>
        </w:rPr>
        <w:t>11,98</w:t>
      </w:r>
      <w:r w:rsidR="00863301" w:rsidRPr="00693BD6">
        <w:rPr>
          <w:rFonts w:asciiTheme="majorHAnsi" w:hAnsiTheme="majorHAnsi"/>
          <w:sz w:val="24"/>
          <w:szCs w:val="24"/>
        </w:rPr>
        <w:t>%.</w:t>
      </w:r>
    </w:p>
    <w:p w:rsidR="00693BD6" w:rsidRPr="00693BD6" w:rsidRDefault="00863301" w:rsidP="007F2914">
      <w:pPr>
        <w:pStyle w:val="Odlomakpopisa"/>
        <w:autoSpaceDE w:val="0"/>
        <w:autoSpaceDN w:val="0"/>
        <w:adjustRightInd w:val="0"/>
        <w:jc w:val="both"/>
        <w:rPr>
          <w:rFonts w:asciiTheme="majorHAnsi" w:hAnsiTheme="majorHAnsi"/>
          <w:sz w:val="24"/>
          <w:szCs w:val="24"/>
        </w:rPr>
      </w:pPr>
      <w:r w:rsidRPr="00693BD6">
        <w:rPr>
          <w:rFonts w:asciiTheme="majorHAnsi" w:hAnsiTheme="majorHAnsi"/>
          <w:sz w:val="24"/>
          <w:szCs w:val="24"/>
          <w:u w:val="single"/>
        </w:rPr>
        <w:t>Neizgrađeni dio</w:t>
      </w:r>
      <w:r w:rsidRPr="00693BD6">
        <w:rPr>
          <w:rFonts w:asciiTheme="majorHAnsi" w:hAnsiTheme="majorHAnsi"/>
          <w:sz w:val="24"/>
          <w:szCs w:val="24"/>
        </w:rPr>
        <w:t xml:space="preserve"> površine </w:t>
      </w:r>
      <w:r w:rsidRPr="00693BD6">
        <w:rPr>
          <w:rFonts w:asciiTheme="majorHAnsi" w:hAnsiTheme="majorHAnsi"/>
          <w:sz w:val="24"/>
          <w:szCs w:val="24"/>
          <w:u w:val="single"/>
        </w:rPr>
        <w:t xml:space="preserve">iznosi </w:t>
      </w:r>
      <w:r w:rsidR="00457E09" w:rsidRPr="00693BD6">
        <w:rPr>
          <w:rFonts w:asciiTheme="majorHAnsi" w:hAnsiTheme="majorHAnsi"/>
          <w:sz w:val="24"/>
          <w:szCs w:val="24"/>
          <w:u w:val="single"/>
        </w:rPr>
        <w:t>2</w:t>
      </w:r>
      <w:r w:rsidR="00887CC4" w:rsidRPr="00693BD6">
        <w:rPr>
          <w:rFonts w:asciiTheme="majorHAnsi" w:hAnsiTheme="majorHAnsi"/>
          <w:sz w:val="24"/>
          <w:szCs w:val="24"/>
          <w:u w:val="single"/>
        </w:rPr>
        <w:t xml:space="preserve">ha </w:t>
      </w:r>
      <w:r w:rsidR="00457E09" w:rsidRPr="00693BD6">
        <w:rPr>
          <w:rFonts w:asciiTheme="majorHAnsi" w:hAnsiTheme="majorHAnsi"/>
          <w:sz w:val="24"/>
          <w:szCs w:val="24"/>
          <w:u w:val="single"/>
        </w:rPr>
        <w:t>10</w:t>
      </w:r>
      <w:r w:rsidRPr="00693BD6">
        <w:rPr>
          <w:rFonts w:asciiTheme="majorHAnsi" w:hAnsiTheme="majorHAnsi"/>
          <w:sz w:val="24"/>
          <w:szCs w:val="24"/>
          <w:u w:val="single"/>
        </w:rPr>
        <w:t xml:space="preserve">a </w:t>
      </w:r>
      <w:r w:rsidR="00457E09" w:rsidRPr="00693BD6">
        <w:rPr>
          <w:rFonts w:asciiTheme="majorHAnsi" w:hAnsiTheme="majorHAnsi"/>
          <w:sz w:val="24"/>
          <w:szCs w:val="24"/>
          <w:u w:val="single"/>
        </w:rPr>
        <w:t>30</w:t>
      </w:r>
      <w:r w:rsidRPr="00693BD6">
        <w:rPr>
          <w:rFonts w:asciiTheme="majorHAnsi" w:hAnsiTheme="majorHAnsi"/>
          <w:sz w:val="24"/>
          <w:szCs w:val="24"/>
          <w:u w:val="single"/>
        </w:rPr>
        <w:t>m2</w:t>
      </w:r>
      <w:r w:rsidRPr="00693BD6">
        <w:rPr>
          <w:rFonts w:asciiTheme="majorHAnsi" w:hAnsiTheme="majorHAnsi"/>
          <w:sz w:val="24"/>
          <w:szCs w:val="24"/>
        </w:rPr>
        <w:t xml:space="preserve"> ili </w:t>
      </w:r>
      <w:r w:rsidR="007B2810" w:rsidRPr="00693BD6">
        <w:rPr>
          <w:rFonts w:asciiTheme="majorHAnsi" w:hAnsiTheme="majorHAnsi"/>
          <w:sz w:val="24"/>
          <w:szCs w:val="24"/>
        </w:rPr>
        <w:t>12,61</w:t>
      </w:r>
      <w:r w:rsidRPr="00693BD6">
        <w:rPr>
          <w:rFonts w:asciiTheme="majorHAnsi" w:hAnsiTheme="majorHAnsi"/>
          <w:sz w:val="24"/>
          <w:szCs w:val="24"/>
        </w:rPr>
        <w:t xml:space="preserve">% od čega je </w:t>
      </w:r>
      <w:r w:rsidRPr="00693BD6">
        <w:rPr>
          <w:rFonts w:asciiTheme="majorHAnsi" w:hAnsiTheme="majorHAnsi"/>
          <w:bCs/>
          <w:sz w:val="24"/>
          <w:szCs w:val="24"/>
        </w:rPr>
        <w:t xml:space="preserve">u vlasništvu Grada Ludbrega </w:t>
      </w:r>
      <w:r w:rsidR="00887CC4" w:rsidRPr="00693BD6">
        <w:rPr>
          <w:rFonts w:asciiTheme="majorHAnsi" w:hAnsiTheme="majorHAnsi"/>
          <w:bCs/>
          <w:sz w:val="24"/>
          <w:szCs w:val="24"/>
        </w:rPr>
        <w:t>34</w:t>
      </w:r>
      <w:r w:rsidRPr="00693BD6">
        <w:rPr>
          <w:rFonts w:asciiTheme="majorHAnsi" w:hAnsiTheme="majorHAnsi"/>
          <w:bCs/>
          <w:sz w:val="24"/>
          <w:szCs w:val="24"/>
        </w:rPr>
        <w:t>a 6</w:t>
      </w:r>
      <w:r w:rsidR="00887CC4" w:rsidRPr="00693BD6">
        <w:rPr>
          <w:rFonts w:asciiTheme="majorHAnsi" w:hAnsiTheme="majorHAnsi"/>
          <w:bCs/>
          <w:sz w:val="24"/>
          <w:szCs w:val="24"/>
        </w:rPr>
        <w:t>7</w:t>
      </w:r>
      <w:r w:rsidRPr="00693BD6">
        <w:rPr>
          <w:rFonts w:asciiTheme="majorHAnsi" w:hAnsiTheme="majorHAnsi"/>
          <w:bCs/>
          <w:sz w:val="24"/>
          <w:szCs w:val="24"/>
        </w:rPr>
        <w:t xml:space="preserve">m2 ili </w:t>
      </w:r>
      <w:r w:rsidR="008D3348" w:rsidRPr="00693BD6">
        <w:rPr>
          <w:rFonts w:asciiTheme="majorHAnsi" w:hAnsiTheme="majorHAnsi"/>
          <w:bCs/>
          <w:sz w:val="24"/>
          <w:szCs w:val="24"/>
        </w:rPr>
        <w:t>16,49</w:t>
      </w:r>
      <w:r w:rsidRPr="00693BD6">
        <w:rPr>
          <w:rFonts w:asciiTheme="majorHAnsi" w:hAnsiTheme="majorHAnsi"/>
          <w:bCs/>
          <w:sz w:val="24"/>
          <w:szCs w:val="24"/>
        </w:rPr>
        <w:t xml:space="preserve">%, a u vlasništvu fizičkih osoba  </w:t>
      </w:r>
      <w:r w:rsidR="00887CC4" w:rsidRPr="00693BD6">
        <w:rPr>
          <w:rFonts w:asciiTheme="majorHAnsi" w:hAnsiTheme="majorHAnsi"/>
          <w:bCs/>
          <w:sz w:val="24"/>
          <w:szCs w:val="24"/>
        </w:rPr>
        <w:t>57</w:t>
      </w:r>
      <w:r w:rsidRPr="00693BD6">
        <w:rPr>
          <w:rFonts w:asciiTheme="majorHAnsi" w:hAnsiTheme="majorHAnsi"/>
          <w:bCs/>
          <w:sz w:val="24"/>
          <w:szCs w:val="24"/>
        </w:rPr>
        <w:t xml:space="preserve">a </w:t>
      </w:r>
      <w:r w:rsidR="00887CC4" w:rsidRPr="00693BD6">
        <w:rPr>
          <w:rFonts w:asciiTheme="majorHAnsi" w:hAnsiTheme="majorHAnsi"/>
          <w:bCs/>
          <w:sz w:val="24"/>
          <w:szCs w:val="24"/>
        </w:rPr>
        <w:t>8</w:t>
      </w:r>
      <w:r w:rsidRPr="00693BD6">
        <w:rPr>
          <w:rFonts w:asciiTheme="majorHAnsi" w:hAnsiTheme="majorHAnsi"/>
          <w:bCs/>
          <w:sz w:val="24"/>
          <w:szCs w:val="24"/>
        </w:rPr>
        <w:t xml:space="preserve">8m2 ili </w:t>
      </w:r>
      <w:r w:rsidR="008D3348" w:rsidRPr="00693BD6">
        <w:rPr>
          <w:rFonts w:asciiTheme="majorHAnsi" w:hAnsiTheme="majorHAnsi"/>
          <w:bCs/>
          <w:sz w:val="24"/>
          <w:szCs w:val="24"/>
        </w:rPr>
        <w:t>27,52</w:t>
      </w:r>
      <w:r w:rsidR="00887CC4" w:rsidRPr="00693BD6">
        <w:rPr>
          <w:rFonts w:asciiTheme="majorHAnsi" w:hAnsiTheme="majorHAnsi"/>
          <w:bCs/>
          <w:sz w:val="24"/>
          <w:szCs w:val="24"/>
        </w:rPr>
        <w:t xml:space="preserve">%, te u vlasništvu poduzetnika 1 ha 17a 75m2 ili </w:t>
      </w:r>
      <w:r w:rsidR="008D3348" w:rsidRPr="00693BD6">
        <w:rPr>
          <w:rFonts w:asciiTheme="majorHAnsi" w:hAnsiTheme="majorHAnsi"/>
          <w:bCs/>
          <w:sz w:val="24"/>
          <w:szCs w:val="24"/>
        </w:rPr>
        <w:t>55,99</w:t>
      </w:r>
      <w:r w:rsidR="00887CC4" w:rsidRPr="00693BD6">
        <w:rPr>
          <w:rFonts w:asciiTheme="majorHAnsi" w:hAnsiTheme="majorHAnsi"/>
          <w:bCs/>
          <w:sz w:val="24"/>
          <w:szCs w:val="24"/>
        </w:rPr>
        <w:t>%.</w:t>
      </w:r>
    </w:p>
    <w:p w:rsidR="00F07030" w:rsidRPr="00693BD6" w:rsidRDefault="00F07030" w:rsidP="007F2914">
      <w:pPr>
        <w:pStyle w:val="Odlomakpopisa"/>
        <w:autoSpaceDE w:val="0"/>
        <w:autoSpaceDN w:val="0"/>
        <w:adjustRightInd w:val="0"/>
        <w:jc w:val="both"/>
        <w:rPr>
          <w:rFonts w:asciiTheme="majorHAnsi" w:hAnsiTheme="majorHAnsi"/>
          <w:sz w:val="24"/>
          <w:szCs w:val="24"/>
        </w:rPr>
      </w:pPr>
      <w:r w:rsidRPr="00693BD6">
        <w:rPr>
          <w:rFonts w:asciiTheme="majorHAnsi" w:hAnsiTheme="majorHAnsi"/>
          <w:bCs/>
          <w:sz w:val="24"/>
          <w:szCs w:val="24"/>
        </w:rPr>
        <w:t xml:space="preserve">Dakle, preostala </w:t>
      </w:r>
      <w:r w:rsidRPr="00693BD6">
        <w:rPr>
          <w:rFonts w:asciiTheme="majorHAnsi" w:hAnsiTheme="majorHAnsi"/>
          <w:bCs/>
          <w:sz w:val="24"/>
          <w:szCs w:val="24"/>
          <w:u w:val="single"/>
        </w:rPr>
        <w:t>raspoloživa</w:t>
      </w:r>
      <w:r w:rsidRPr="00693BD6">
        <w:rPr>
          <w:rFonts w:asciiTheme="majorHAnsi" w:hAnsiTheme="majorHAnsi"/>
          <w:sz w:val="24"/>
          <w:szCs w:val="24"/>
          <w:u w:val="single"/>
        </w:rPr>
        <w:t xml:space="preserve"> </w:t>
      </w:r>
      <w:r w:rsidRPr="00693BD6">
        <w:rPr>
          <w:rFonts w:asciiTheme="majorHAnsi" w:hAnsiTheme="majorHAnsi"/>
          <w:bCs/>
          <w:sz w:val="24"/>
          <w:szCs w:val="24"/>
          <w:u w:val="single"/>
        </w:rPr>
        <w:t>površina namijenjena poduzetnicima</w:t>
      </w:r>
      <w:r w:rsidRPr="00693BD6">
        <w:rPr>
          <w:rFonts w:asciiTheme="majorHAnsi" w:hAnsiTheme="majorHAnsi"/>
          <w:bCs/>
          <w:sz w:val="24"/>
          <w:szCs w:val="24"/>
        </w:rPr>
        <w:t xml:space="preserve"> za obavljanje poduzetničkih aktivnosti </w:t>
      </w:r>
      <w:r w:rsidRPr="00693BD6">
        <w:rPr>
          <w:rFonts w:asciiTheme="majorHAnsi" w:hAnsiTheme="majorHAnsi"/>
          <w:bCs/>
          <w:sz w:val="24"/>
          <w:szCs w:val="24"/>
          <w:u w:val="single"/>
        </w:rPr>
        <w:t xml:space="preserve">iznosi oko </w:t>
      </w:r>
      <w:r w:rsidR="0098233D" w:rsidRPr="00693BD6">
        <w:rPr>
          <w:rFonts w:asciiTheme="majorHAnsi" w:hAnsiTheme="majorHAnsi"/>
          <w:bCs/>
          <w:sz w:val="24"/>
          <w:szCs w:val="24"/>
          <w:u w:val="single"/>
        </w:rPr>
        <w:t>1 ha</w:t>
      </w:r>
      <w:r w:rsidRPr="00693BD6">
        <w:rPr>
          <w:rFonts w:asciiTheme="majorHAnsi" w:hAnsiTheme="majorHAnsi"/>
          <w:bCs/>
          <w:sz w:val="24"/>
          <w:szCs w:val="24"/>
        </w:rPr>
        <w:t>, a ostala površina namijenjena je za prometnu infrastrukturu i zaštitne zelene površine.”</w:t>
      </w:r>
    </w:p>
    <w:p w:rsidR="007B2FEE" w:rsidRDefault="007B2FEE" w:rsidP="00AF3701">
      <w:pPr>
        <w:pStyle w:val="Odlomakpopisa"/>
        <w:autoSpaceDE w:val="0"/>
        <w:autoSpaceDN w:val="0"/>
        <w:adjustRightInd w:val="0"/>
        <w:jc w:val="both"/>
        <w:rPr>
          <w:rFonts w:asciiTheme="majorHAnsi" w:hAnsiTheme="majorHAnsi"/>
          <w:sz w:val="24"/>
          <w:szCs w:val="24"/>
        </w:rPr>
      </w:pPr>
    </w:p>
    <w:p w:rsidR="00C2112D" w:rsidRPr="00804248" w:rsidRDefault="007B2FEE" w:rsidP="007B2FEE">
      <w:pPr>
        <w:pStyle w:val="Odlomakpopisa"/>
        <w:autoSpaceDE w:val="0"/>
        <w:autoSpaceDN w:val="0"/>
        <w:adjustRightInd w:val="0"/>
        <w:ind w:left="0"/>
        <w:jc w:val="both"/>
        <w:rPr>
          <w:rFonts w:asciiTheme="majorHAnsi" w:hAnsiTheme="majorHAnsi"/>
          <w:sz w:val="24"/>
          <w:szCs w:val="24"/>
        </w:rPr>
      </w:pPr>
      <w:r w:rsidRPr="00804248">
        <w:rPr>
          <w:rFonts w:asciiTheme="majorHAnsi" w:hAnsiTheme="majorHAnsi"/>
          <w:sz w:val="24"/>
          <w:szCs w:val="24"/>
        </w:rPr>
        <w:tab/>
      </w:r>
      <w:r w:rsidR="002F13FB" w:rsidRPr="00804248">
        <w:rPr>
          <w:rFonts w:asciiTheme="majorHAnsi" w:hAnsiTheme="majorHAnsi"/>
          <w:sz w:val="24"/>
          <w:szCs w:val="24"/>
        </w:rPr>
        <w:t xml:space="preserve">U članku 2., stavak 1., točka 1., </w:t>
      </w:r>
      <w:r w:rsidR="004E12D1" w:rsidRPr="00804248">
        <w:rPr>
          <w:rFonts w:asciiTheme="majorHAnsi" w:hAnsiTheme="majorHAnsi"/>
          <w:sz w:val="24"/>
          <w:szCs w:val="24"/>
        </w:rPr>
        <w:t>podtočka</w:t>
      </w:r>
      <w:r w:rsidR="002F13FB" w:rsidRPr="00804248">
        <w:rPr>
          <w:rFonts w:asciiTheme="majorHAnsi" w:hAnsiTheme="majorHAnsi"/>
          <w:sz w:val="24"/>
          <w:szCs w:val="24"/>
        </w:rPr>
        <w:t xml:space="preserve"> 2.</w:t>
      </w:r>
      <w:r w:rsidR="00DC5BC8" w:rsidRPr="00804248">
        <w:rPr>
          <w:rFonts w:asciiTheme="majorHAnsi" w:hAnsiTheme="majorHAnsi"/>
          <w:sz w:val="24"/>
          <w:szCs w:val="24"/>
        </w:rPr>
        <w:t>, alineja 1.</w:t>
      </w:r>
      <w:r w:rsidR="002F13FB" w:rsidRPr="00804248">
        <w:rPr>
          <w:rFonts w:asciiTheme="majorHAnsi" w:hAnsiTheme="majorHAnsi"/>
          <w:sz w:val="24"/>
          <w:szCs w:val="24"/>
        </w:rPr>
        <w:t xml:space="preserve"> </w:t>
      </w:r>
      <w:r w:rsidR="00C2112D" w:rsidRPr="00804248">
        <w:rPr>
          <w:rFonts w:asciiTheme="majorHAnsi" w:hAnsiTheme="majorHAnsi"/>
          <w:sz w:val="24"/>
          <w:szCs w:val="24"/>
        </w:rPr>
        <w:t xml:space="preserve">brišu se </w:t>
      </w:r>
      <w:r w:rsidR="004E12D1" w:rsidRPr="00804248">
        <w:rPr>
          <w:rFonts w:asciiTheme="majorHAnsi" w:hAnsiTheme="majorHAnsi"/>
          <w:sz w:val="24"/>
          <w:szCs w:val="24"/>
        </w:rPr>
        <w:t xml:space="preserve">riječi i brojke “čkbr. </w:t>
      </w:r>
      <w:r w:rsidR="00C2112D" w:rsidRPr="00804248">
        <w:rPr>
          <w:rFonts w:asciiTheme="majorHAnsi" w:hAnsiTheme="majorHAnsi"/>
          <w:sz w:val="24"/>
          <w:szCs w:val="24"/>
        </w:rPr>
        <w:t>1898/10</w:t>
      </w:r>
      <w:r w:rsidR="004E12D1" w:rsidRPr="00804248">
        <w:rPr>
          <w:rFonts w:asciiTheme="majorHAnsi" w:hAnsiTheme="majorHAnsi"/>
          <w:sz w:val="24"/>
          <w:szCs w:val="24"/>
        </w:rPr>
        <w:t xml:space="preserve">” i </w:t>
      </w:r>
      <w:r w:rsidR="00C2112D" w:rsidRPr="00804248">
        <w:rPr>
          <w:rFonts w:asciiTheme="majorHAnsi" w:hAnsiTheme="majorHAnsi"/>
          <w:sz w:val="24"/>
          <w:szCs w:val="24"/>
        </w:rPr>
        <w:t xml:space="preserve"> </w:t>
      </w:r>
      <w:r w:rsidR="004E12D1" w:rsidRPr="00804248">
        <w:rPr>
          <w:rFonts w:asciiTheme="majorHAnsi" w:hAnsiTheme="majorHAnsi"/>
          <w:sz w:val="24"/>
          <w:szCs w:val="24"/>
        </w:rPr>
        <w:t>“</w:t>
      </w:r>
      <w:r w:rsidR="00C2112D" w:rsidRPr="00804248">
        <w:rPr>
          <w:rFonts w:asciiTheme="majorHAnsi" w:hAnsiTheme="majorHAnsi"/>
          <w:sz w:val="24"/>
          <w:szCs w:val="24"/>
        </w:rPr>
        <w:t>čkbr. 1899/1</w:t>
      </w:r>
      <w:r w:rsidR="004E12D1" w:rsidRPr="00804248">
        <w:rPr>
          <w:rFonts w:asciiTheme="majorHAnsi" w:hAnsiTheme="majorHAnsi"/>
          <w:sz w:val="24"/>
          <w:szCs w:val="24"/>
        </w:rPr>
        <w:t>”.</w:t>
      </w:r>
    </w:p>
    <w:p w:rsidR="004E12D1" w:rsidRPr="00313804" w:rsidRDefault="004E12D1" w:rsidP="004E12D1">
      <w:pPr>
        <w:pStyle w:val="Odlomakpopisa"/>
        <w:autoSpaceDE w:val="0"/>
        <w:autoSpaceDN w:val="0"/>
        <w:adjustRightInd w:val="0"/>
        <w:jc w:val="both"/>
        <w:rPr>
          <w:rFonts w:asciiTheme="majorHAnsi" w:hAnsiTheme="majorHAnsi"/>
          <w:b/>
          <w:sz w:val="24"/>
          <w:szCs w:val="24"/>
        </w:rPr>
      </w:pPr>
    </w:p>
    <w:p w:rsidR="00A1595B" w:rsidRPr="00A1595B" w:rsidRDefault="00C2112D" w:rsidP="00A1595B">
      <w:pPr>
        <w:pStyle w:val="Odlomakpopisa"/>
        <w:autoSpaceDE w:val="0"/>
        <w:autoSpaceDN w:val="0"/>
        <w:adjustRightInd w:val="0"/>
        <w:jc w:val="both"/>
        <w:rPr>
          <w:rFonts w:asciiTheme="majorHAnsi" w:hAnsiTheme="majorHAnsi"/>
          <w:b/>
          <w:sz w:val="24"/>
          <w:szCs w:val="24"/>
        </w:rPr>
      </w:pPr>
      <w:r w:rsidRPr="00313804">
        <w:rPr>
          <w:rFonts w:asciiTheme="majorHAnsi" w:hAnsiTheme="majorHAnsi"/>
          <w:sz w:val="24"/>
          <w:szCs w:val="24"/>
        </w:rPr>
        <w:t xml:space="preserve">U članku 2., stavak 1., točka 1., </w:t>
      </w:r>
      <w:r w:rsidR="004E12D1" w:rsidRPr="00313804">
        <w:rPr>
          <w:rFonts w:asciiTheme="majorHAnsi" w:hAnsiTheme="majorHAnsi"/>
          <w:sz w:val="24"/>
          <w:szCs w:val="24"/>
        </w:rPr>
        <w:t>podtočka 2</w:t>
      </w:r>
      <w:r w:rsidR="00B71D1B">
        <w:rPr>
          <w:rFonts w:asciiTheme="majorHAnsi" w:hAnsiTheme="majorHAnsi"/>
          <w:sz w:val="24"/>
          <w:szCs w:val="24"/>
        </w:rPr>
        <w:t>.</w:t>
      </w:r>
      <w:r w:rsidR="004E12D1" w:rsidRPr="00313804">
        <w:rPr>
          <w:rFonts w:asciiTheme="majorHAnsi" w:hAnsiTheme="majorHAnsi"/>
          <w:sz w:val="24"/>
          <w:szCs w:val="24"/>
        </w:rPr>
        <w:t xml:space="preserve">, alineja </w:t>
      </w:r>
      <w:r w:rsidR="00DC5BC8" w:rsidRPr="00313804">
        <w:rPr>
          <w:rFonts w:asciiTheme="majorHAnsi" w:hAnsiTheme="majorHAnsi"/>
          <w:sz w:val="24"/>
          <w:szCs w:val="24"/>
        </w:rPr>
        <w:t>2</w:t>
      </w:r>
      <w:r w:rsidRPr="00313804">
        <w:rPr>
          <w:rFonts w:asciiTheme="majorHAnsi" w:hAnsiTheme="majorHAnsi"/>
          <w:sz w:val="24"/>
          <w:szCs w:val="24"/>
        </w:rPr>
        <w:t>.</w:t>
      </w:r>
      <w:r w:rsidR="007C0F02">
        <w:rPr>
          <w:rFonts w:asciiTheme="majorHAnsi" w:hAnsiTheme="majorHAnsi"/>
          <w:sz w:val="24"/>
          <w:szCs w:val="24"/>
        </w:rPr>
        <w:t>, 3. i 4.</w:t>
      </w:r>
      <w:r w:rsidRPr="00313804">
        <w:rPr>
          <w:rFonts w:asciiTheme="majorHAnsi" w:hAnsiTheme="majorHAnsi"/>
          <w:sz w:val="24"/>
          <w:szCs w:val="24"/>
        </w:rPr>
        <w:t xml:space="preserve"> </w:t>
      </w:r>
      <w:r w:rsidR="004E12D1" w:rsidRPr="00313804">
        <w:rPr>
          <w:rFonts w:asciiTheme="majorHAnsi" w:hAnsiTheme="majorHAnsi"/>
          <w:sz w:val="24"/>
          <w:szCs w:val="24"/>
        </w:rPr>
        <w:t>mijenja</w:t>
      </w:r>
      <w:r w:rsidR="00B92942">
        <w:rPr>
          <w:rFonts w:asciiTheme="majorHAnsi" w:hAnsiTheme="majorHAnsi"/>
          <w:sz w:val="24"/>
          <w:szCs w:val="24"/>
        </w:rPr>
        <w:t>ju se i glase</w:t>
      </w:r>
      <w:r w:rsidR="004E12D1" w:rsidRPr="00313804">
        <w:rPr>
          <w:rFonts w:asciiTheme="majorHAnsi" w:hAnsiTheme="majorHAnsi"/>
          <w:sz w:val="24"/>
          <w:szCs w:val="24"/>
        </w:rPr>
        <w:t>:</w:t>
      </w:r>
    </w:p>
    <w:p w:rsidR="00DF3A63" w:rsidRDefault="008C0986" w:rsidP="00DF3A63">
      <w:pPr>
        <w:pStyle w:val="Odlomakpopisa"/>
        <w:autoSpaceDE w:val="0"/>
        <w:autoSpaceDN w:val="0"/>
        <w:adjustRightInd w:val="0"/>
        <w:jc w:val="both"/>
        <w:rPr>
          <w:rFonts w:asciiTheme="majorHAnsi" w:hAnsiTheme="majorHAnsi"/>
          <w:sz w:val="24"/>
          <w:szCs w:val="24"/>
        </w:rPr>
      </w:pPr>
      <w:r w:rsidRPr="00804248">
        <w:rPr>
          <w:rFonts w:asciiTheme="majorHAnsi" w:hAnsiTheme="majorHAnsi"/>
          <w:sz w:val="24"/>
          <w:szCs w:val="24"/>
        </w:rPr>
        <w:t>“</w:t>
      </w:r>
      <w:r w:rsidRPr="00804248">
        <w:rPr>
          <w:rFonts w:asciiTheme="majorHAnsi" w:hAnsiTheme="majorHAnsi"/>
          <w:sz w:val="24"/>
          <w:szCs w:val="24"/>
          <w:u w:val="single"/>
        </w:rPr>
        <w:t>Ukupna površina</w:t>
      </w:r>
      <w:r w:rsidRPr="00804248">
        <w:rPr>
          <w:rFonts w:asciiTheme="majorHAnsi" w:hAnsiTheme="majorHAnsi"/>
          <w:sz w:val="24"/>
          <w:szCs w:val="24"/>
        </w:rPr>
        <w:t xml:space="preserve"> navedenog dijela poduzetničke zone </w:t>
      </w:r>
      <w:r w:rsidRPr="00804248">
        <w:rPr>
          <w:rFonts w:asciiTheme="majorHAnsi" w:hAnsiTheme="majorHAnsi"/>
          <w:sz w:val="24"/>
          <w:szCs w:val="24"/>
          <w:u w:val="single"/>
        </w:rPr>
        <w:t>iznosi 11ha 7</w:t>
      </w:r>
      <w:r w:rsidR="00C2112D" w:rsidRPr="00804248">
        <w:rPr>
          <w:rFonts w:asciiTheme="majorHAnsi" w:hAnsiTheme="majorHAnsi"/>
          <w:sz w:val="24"/>
          <w:szCs w:val="24"/>
          <w:u w:val="single"/>
        </w:rPr>
        <w:t>7</w:t>
      </w:r>
      <w:r w:rsidRPr="00804248">
        <w:rPr>
          <w:rFonts w:asciiTheme="majorHAnsi" w:hAnsiTheme="majorHAnsi"/>
          <w:sz w:val="24"/>
          <w:szCs w:val="24"/>
          <w:u w:val="single"/>
        </w:rPr>
        <w:t xml:space="preserve">a </w:t>
      </w:r>
      <w:r w:rsidR="00C2112D" w:rsidRPr="00804248">
        <w:rPr>
          <w:rFonts w:asciiTheme="majorHAnsi" w:hAnsiTheme="majorHAnsi"/>
          <w:sz w:val="24"/>
          <w:szCs w:val="24"/>
          <w:u w:val="single"/>
        </w:rPr>
        <w:t>4</w:t>
      </w:r>
      <w:r w:rsidRPr="00804248">
        <w:rPr>
          <w:rFonts w:asciiTheme="majorHAnsi" w:hAnsiTheme="majorHAnsi"/>
          <w:sz w:val="24"/>
          <w:szCs w:val="24"/>
          <w:u w:val="single"/>
        </w:rPr>
        <w:t>5m2</w:t>
      </w:r>
      <w:r w:rsidRPr="00804248">
        <w:rPr>
          <w:rFonts w:asciiTheme="majorHAnsi" w:hAnsiTheme="majorHAnsi"/>
          <w:sz w:val="24"/>
          <w:szCs w:val="24"/>
        </w:rPr>
        <w:t xml:space="preserve">, od čega je </w:t>
      </w:r>
      <w:r w:rsidRPr="00804248">
        <w:rPr>
          <w:rFonts w:asciiTheme="majorHAnsi" w:hAnsiTheme="majorHAnsi"/>
          <w:sz w:val="24"/>
          <w:szCs w:val="24"/>
          <w:u w:val="single"/>
        </w:rPr>
        <w:t xml:space="preserve">izgrađeno 7ha </w:t>
      </w:r>
      <w:r w:rsidR="00C2112D" w:rsidRPr="00804248">
        <w:rPr>
          <w:rFonts w:asciiTheme="majorHAnsi" w:hAnsiTheme="majorHAnsi"/>
          <w:sz w:val="24"/>
          <w:szCs w:val="24"/>
          <w:u w:val="single"/>
        </w:rPr>
        <w:t>42</w:t>
      </w:r>
      <w:r w:rsidRPr="00804248">
        <w:rPr>
          <w:rFonts w:asciiTheme="majorHAnsi" w:hAnsiTheme="majorHAnsi"/>
          <w:sz w:val="24"/>
          <w:szCs w:val="24"/>
          <w:u w:val="single"/>
        </w:rPr>
        <w:t xml:space="preserve">a </w:t>
      </w:r>
      <w:r w:rsidR="00C2112D" w:rsidRPr="00804248">
        <w:rPr>
          <w:rFonts w:asciiTheme="majorHAnsi" w:hAnsiTheme="majorHAnsi"/>
          <w:sz w:val="24"/>
          <w:szCs w:val="24"/>
          <w:u w:val="single"/>
        </w:rPr>
        <w:t>17</w:t>
      </w:r>
      <w:r w:rsidRPr="00804248">
        <w:rPr>
          <w:rFonts w:asciiTheme="majorHAnsi" w:hAnsiTheme="majorHAnsi"/>
          <w:sz w:val="24"/>
          <w:szCs w:val="24"/>
          <w:u w:val="single"/>
        </w:rPr>
        <w:t>m2</w:t>
      </w:r>
      <w:r w:rsidRPr="00804248">
        <w:rPr>
          <w:rFonts w:asciiTheme="majorHAnsi" w:hAnsiTheme="majorHAnsi"/>
          <w:sz w:val="24"/>
          <w:szCs w:val="24"/>
        </w:rPr>
        <w:t xml:space="preserve"> ili </w:t>
      </w:r>
      <w:r w:rsidR="001F276B" w:rsidRPr="00804248">
        <w:rPr>
          <w:rFonts w:asciiTheme="majorHAnsi" w:hAnsiTheme="majorHAnsi"/>
          <w:sz w:val="24"/>
          <w:szCs w:val="24"/>
        </w:rPr>
        <w:t>63,03</w:t>
      </w:r>
      <w:r w:rsidRPr="00804248">
        <w:rPr>
          <w:rFonts w:asciiTheme="majorHAnsi" w:hAnsiTheme="majorHAnsi"/>
          <w:sz w:val="24"/>
          <w:szCs w:val="24"/>
        </w:rPr>
        <w:t xml:space="preserve">%, a u kojem dijelu posluje </w:t>
      </w:r>
      <w:r w:rsidR="001F276B" w:rsidRPr="00804248">
        <w:rPr>
          <w:rFonts w:asciiTheme="majorHAnsi" w:hAnsiTheme="majorHAnsi"/>
          <w:sz w:val="24"/>
          <w:szCs w:val="24"/>
        </w:rPr>
        <w:t>14</w:t>
      </w:r>
      <w:r w:rsidRPr="00804248">
        <w:rPr>
          <w:rFonts w:asciiTheme="majorHAnsi" w:hAnsiTheme="majorHAnsi"/>
          <w:sz w:val="24"/>
          <w:szCs w:val="24"/>
        </w:rPr>
        <w:t xml:space="preserve"> </w:t>
      </w:r>
      <w:r w:rsidRPr="00804248">
        <w:rPr>
          <w:rFonts w:asciiTheme="majorHAnsi" w:hAnsiTheme="majorHAnsi"/>
          <w:sz w:val="24"/>
          <w:szCs w:val="24"/>
        </w:rPr>
        <w:lastRenderedPageBreak/>
        <w:t>poduzetnika. U vlasništvu poduzetnika</w:t>
      </w:r>
      <w:r w:rsidR="001F276B" w:rsidRPr="00804248">
        <w:rPr>
          <w:rFonts w:asciiTheme="majorHAnsi" w:hAnsiTheme="majorHAnsi"/>
          <w:sz w:val="24"/>
          <w:szCs w:val="24"/>
        </w:rPr>
        <w:t xml:space="preserve"> je</w:t>
      </w:r>
      <w:r w:rsidRPr="00804248">
        <w:rPr>
          <w:rFonts w:asciiTheme="majorHAnsi" w:hAnsiTheme="majorHAnsi"/>
          <w:sz w:val="24"/>
          <w:szCs w:val="24"/>
        </w:rPr>
        <w:t xml:space="preserve"> 6ha 9</w:t>
      </w:r>
      <w:r w:rsidR="00C2112D" w:rsidRPr="00804248">
        <w:rPr>
          <w:rFonts w:asciiTheme="majorHAnsi" w:hAnsiTheme="majorHAnsi"/>
          <w:sz w:val="24"/>
          <w:szCs w:val="24"/>
        </w:rPr>
        <w:t>8</w:t>
      </w:r>
      <w:r w:rsidRPr="00804248">
        <w:rPr>
          <w:rFonts w:asciiTheme="majorHAnsi" w:hAnsiTheme="majorHAnsi"/>
          <w:sz w:val="24"/>
          <w:szCs w:val="24"/>
        </w:rPr>
        <w:t xml:space="preserve">a </w:t>
      </w:r>
      <w:r w:rsidR="00C2112D" w:rsidRPr="00804248">
        <w:rPr>
          <w:rFonts w:asciiTheme="majorHAnsi" w:hAnsiTheme="majorHAnsi"/>
          <w:sz w:val="24"/>
          <w:szCs w:val="24"/>
        </w:rPr>
        <w:t>85</w:t>
      </w:r>
      <w:r w:rsidRPr="00804248">
        <w:rPr>
          <w:rFonts w:asciiTheme="majorHAnsi" w:hAnsiTheme="majorHAnsi"/>
          <w:sz w:val="24"/>
          <w:szCs w:val="24"/>
        </w:rPr>
        <w:t xml:space="preserve">m2 ili </w:t>
      </w:r>
      <w:r w:rsidR="001F276B" w:rsidRPr="00804248">
        <w:rPr>
          <w:rFonts w:asciiTheme="majorHAnsi" w:hAnsiTheme="majorHAnsi"/>
          <w:sz w:val="24"/>
          <w:szCs w:val="24"/>
        </w:rPr>
        <w:t>94,16</w:t>
      </w:r>
      <w:r w:rsidR="00C2112D" w:rsidRPr="00804248">
        <w:rPr>
          <w:rFonts w:asciiTheme="majorHAnsi" w:hAnsiTheme="majorHAnsi"/>
          <w:sz w:val="24"/>
          <w:szCs w:val="24"/>
        </w:rPr>
        <w:t>%, te infrastruktur</w:t>
      </w:r>
      <w:r w:rsidR="001F276B" w:rsidRPr="00804248">
        <w:rPr>
          <w:rFonts w:asciiTheme="majorHAnsi" w:hAnsiTheme="majorHAnsi"/>
          <w:sz w:val="24"/>
          <w:szCs w:val="24"/>
        </w:rPr>
        <w:t>u čini</w:t>
      </w:r>
      <w:r w:rsidR="00C2112D" w:rsidRPr="00804248">
        <w:rPr>
          <w:rFonts w:asciiTheme="majorHAnsi" w:hAnsiTheme="majorHAnsi"/>
          <w:sz w:val="24"/>
          <w:szCs w:val="24"/>
        </w:rPr>
        <w:t xml:space="preserve"> 43a 32 m2 ili </w:t>
      </w:r>
      <w:r w:rsidR="001F276B" w:rsidRPr="00804248">
        <w:rPr>
          <w:rFonts w:asciiTheme="majorHAnsi" w:hAnsiTheme="majorHAnsi"/>
          <w:sz w:val="24"/>
          <w:szCs w:val="24"/>
        </w:rPr>
        <w:t>5,84</w:t>
      </w:r>
      <w:r w:rsidR="00C2112D" w:rsidRPr="00804248">
        <w:rPr>
          <w:rFonts w:asciiTheme="majorHAnsi" w:hAnsiTheme="majorHAnsi"/>
          <w:sz w:val="24"/>
          <w:szCs w:val="24"/>
        </w:rPr>
        <w:t xml:space="preserve">%. </w:t>
      </w:r>
    </w:p>
    <w:p w:rsidR="00DF3A63" w:rsidRPr="00DF3A63" w:rsidRDefault="008C0986" w:rsidP="00DF3A63">
      <w:pPr>
        <w:pStyle w:val="Odlomakpopisa"/>
        <w:autoSpaceDE w:val="0"/>
        <w:autoSpaceDN w:val="0"/>
        <w:adjustRightInd w:val="0"/>
        <w:jc w:val="both"/>
        <w:rPr>
          <w:rFonts w:asciiTheme="majorHAnsi" w:hAnsiTheme="majorHAnsi"/>
          <w:sz w:val="24"/>
          <w:szCs w:val="24"/>
        </w:rPr>
      </w:pPr>
      <w:r w:rsidRPr="00804248">
        <w:rPr>
          <w:rFonts w:asciiTheme="majorHAnsi" w:hAnsiTheme="majorHAnsi"/>
          <w:sz w:val="24"/>
          <w:szCs w:val="24"/>
          <w:u w:val="single"/>
        </w:rPr>
        <w:t>Neizgrađeni dio</w:t>
      </w:r>
      <w:r w:rsidRPr="00804248">
        <w:rPr>
          <w:rFonts w:asciiTheme="majorHAnsi" w:hAnsiTheme="majorHAnsi"/>
          <w:sz w:val="24"/>
          <w:szCs w:val="24"/>
        </w:rPr>
        <w:t xml:space="preserve"> površine </w:t>
      </w:r>
      <w:r w:rsidRPr="00804248">
        <w:rPr>
          <w:rFonts w:asciiTheme="majorHAnsi" w:hAnsiTheme="majorHAnsi"/>
          <w:sz w:val="24"/>
          <w:szCs w:val="24"/>
          <w:u w:val="single"/>
        </w:rPr>
        <w:t xml:space="preserve">iznosi 4ha </w:t>
      </w:r>
      <w:r w:rsidR="00457E09" w:rsidRPr="00804248">
        <w:rPr>
          <w:rFonts w:asciiTheme="majorHAnsi" w:hAnsiTheme="majorHAnsi"/>
          <w:sz w:val="24"/>
          <w:szCs w:val="24"/>
          <w:u w:val="single"/>
        </w:rPr>
        <w:t>35</w:t>
      </w:r>
      <w:r w:rsidRPr="00804248">
        <w:rPr>
          <w:rFonts w:asciiTheme="majorHAnsi" w:hAnsiTheme="majorHAnsi"/>
          <w:sz w:val="24"/>
          <w:szCs w:val="24"/>
          <w:u w:val="single"/>
        </w:rPr>
        <w:t xml:space="preserve">a </w:t>
      </w:r>
      <w:r w:rsidR="00457E09" w:rsidRPr="00804248">
        <w:rPr>
          <w:rFonts w:asciiTheme="majorHAnsi" w:hAnsiTheme="majorHAnsi"/>
          <w:sz w:val="24"/>
          <w:szCs w:val="24"/>
          <w:u w:val="single"/>
        </w:rPr>
        <w:t>28</w:t>
      </w:r>
      <w:r w:rsidRPr="00804248">
        <w:rPr>
          <w:rFonts w:asciiTheme="majorHAnsi" w:hAnsiTheme="majorHAnsi"/>
          <w:sz w:val="24"/>
          <w:szCs w:val="24"/>
          <w:u w:val="single"/>
        </w:rPr>
        <w:t>m2</w:t>
      </w:r>
      <w:r w:rsidRPr="00804248">
        <w:rPr>
          <w:rFonts w:asciiTheme="majorHAnsi" w:hAnsiTheme="majorHAnsi"/>
          <w:sz w:val="24"/>
          <w:szCs w:val="24"/>
        </w:rPr>
        <w:t xml:space="preserve"> ili </w:t>
      </w:r>
      <w:r w:rsidR="001F276B" w:rsidRPr="00804248">
        <w:rPr>
          <w:rFonts w:asciiTheme="majorHAnsi" w:hAnsiTheme="majorHAnsi"/>
          <w:sz w:val="24"/>
          <w:szCs w:val="24"/>
        </w:rPr>
        <w:t>36,97</w:t>
      </w:r>
      <w:r w:rsidRPr="00804248">
        <w:rPr>
          <w:rFonts w:asciiTheme="majorHAnsi" w:hAnsiTheme="majorHAnsi"/>
          <w:sz w:val="24"/>
          <w:szCs w:val="24"/>
        </w:rPr>
        <w:t xml:space="preserve">% od čega je </w:t>
      </w:r>
      <w:r w:rsidRPr="00804248">
        <w:rPr>
          <w:rFonts w:asciiTheme="majorHAnsi" w:hAnsiTheme="majorHAnsi"/>
          <w:bCs/>
          <w:sz w:val="24"/>
          <w:szCs w:val="24"/>
        </w:rPr>
        <w:t xml:space="preserve">u vlasništvu Grada Ludbrega </w:t>
      </w:r>
      <w:r w:rsidR="00C2112D" w:rsidRPr="00804248">
        <w:rPr>
          <w:rFonts w:asciiTheme="majorHAnsi" w:hAnsiTheme="majorHAnsi"/>
          <w:bCs/>
          <w:sz w:val="24"/>
          <w:szCs w:val="24"/>
        </w:rPr>
        <w:t>27</w:t>
      </w:r>
      <w:r w:rsidRPr="00804248">
        <w:rPr>
          <w:rFonts w:asciiTheme="majorHAnsi" w:hAnsiTheme="majorHAnsi"/>
          <w:bCs/>
          <w:sz w:val="24"/>
          <w:szCs w:val="24"/>
        </w:rPr>
        <w:t xml:space="preserve">a </w:t>
      </w:r>
      <w:r w:rsidR="00C2112D" w:rsidRPr="00804248">
        <w:rPr>
          <w:rFonts w:asciiTheme="majorHAnsi" w:hAnsiTheme="majorHAnsi"/>
          <w:bCs/>
          <w:sz w:val="24"/>
          <w:szCs w:val="24"/>
        </w:rPr>
        <w:t>92</w:t>
      </w:r>
      <w:r w:rsidRPr="00804248">
        <w:rPr>
          <w:rFonts w:asciiTheme="majorHAnsi" w:hAnsiTheme="majorHAnsi"/>
          <w:bCs/>
          <w:sz w:val="24"/>
          <w:szCs w:val="24"/>
        </w:rPr>
        <w:t xml:space="preserve">m2 ili </w:t>
      </w:r>
      <w:r w:rsidR="001F276B" w:rsidRPr="00804248">
        <w:rPr>
          <w:rFonts w:asciiTheme="majorHAnsi" w:hAnsiTheme="majorHAnsi"/>
          <w:bCs/>
          <w:sz w:val="24"/>
          <w:szCs w:val="24"/>
        </w:rPr>
        <w:t>6,41</w:t>
      </w:r>
      <w:r w:rsidRPr="00804248">
        <w:rPr>
          <w:rFonts w:asciiTheme="majorHAnsi" w:hAnsiTheme="majorHAnsi"/>
          <w:bCs/>
          <w:sz w:val="24"/>
          <w:szCs w:val="24"/>
        </w:rPr>
        <w:t xml:space="preserve">%, a u vlasništvu poduzetnika  3ha </w:t>
      </w:r>
      <w:r w:rsidR="00C2112D" w:rsidRPr="00804248">
        <w:rPr>
          <w:rFonts w:asciiTheme="majorHAnsi" w:hAnsiTheme="majorHAnsi"/>
          <w:bCs/>
          <w:sz w:val="24"/>
          <w:szCs w:val="24"/>
        </w:rPr>
        <w:t>16</w:t>
      </w:r>
      <w:r w:rsidRPr="00804248">
        <w:rPr>
          <w:rFonts w:asciiTheme="majorHAnsi" w:hAnsiTheme="majorHAnsi"/>
          <w:bCs/>
          <w:sz w:val="24"/>
          <w:szCs w:val="24"/>
        </w:rPr>
        <w:t xml:space="preserve">a </w:t>
      </w:r>
      <w:r w:rsidR="00C2112D" w:rsidRPr="00804248">
        <w:rPr>
          <w:rFonts w:asciiTheme="majorHAnsi" w:hAnsiTheme="majorHAnsi"/>
          <w:bCs/>
          <w:sz w:val="24"/>
          <w:szCs w:val="24"/>
        </w:rPr>
        <w:t>88</w:t>
      </w:r>
      <w:r w:rsidRPr="00804248">
        <w:rPr>
          <w:rFonts w:asciiTheme="majorHAnsi" w:hAnsiTheme="majorHAnsi"/>
          <w:bCs/>
          <w:sz w:val="24"/>
          <w:szCs w:val="24"/>
        </w:rPr>
        <w:t xml:space="preserve">m2  ili </w:t>
      </w:r>
      <w:r w:rsidR="001F276B" w:rsidRPr="00804248">
        <w:rPr>
          <w:rFonts w:asciiTheme="majorHAnsi" w:hAnsiTheme="majorHAnsi"/>
          <w:bCs/>
          <w:sz w:val="24"/>
          <w:szCs w:val="24"/>
        </w:rPr>
        <w:t>72,80</w:t>
      </w:r>
      <w:r w:rsidRPr="00804248">
        <w:rPr>
          <w:rFonts w:asciiTheme="majorHAnsi" w:hAnsiTheme="majorHAnsi"/>
          <w:bCs/>
          <w:sz w:val="24"/>
          <w:szCs w:val="24"/>
        </w:rPr>
        <w:t>%</w:t>
      </w:r>
      <w:r w:rsidR="00C2112D" w:rsidRPr="00804248">
        <w:rPr>
          <w:rFonts w:asciiTheme="majorHAnsi" w:hAnsiTheme="majorHAnsi"/>
          <w:bCs/>
          <w:sz w:val="24"/>
          <w:szCs w:val="24"/>
        </w:rPr>
        <w:t xml:space="preserve">, te u privatnom vlasništvu 90a 48m2 ili </w:t>
      </w:r>
      <w:r w:rsidR="001F276B" w:rsidRPr="00804248">
        <w:rPr>
          <w:rFonts w:asciiTheme="majorHAnsi" w:hAnsiTheme="majorHAnsi"/>
          <w:bCs/>
          <w:sz w:val="24"/>
          <w:szCs w:val="24"/>
        </w:rPr>
        <w:t>20,79</w:t>
      </w:r>
      <w:r w:rsidR="00C2112D" w:rsidRPr="00804248">
        <w:rPr>
          <w:rFonts w:asciiTheme="majorHAnsi" w:hAnsiTheme="majorHAnsi"/>
          <w:bCs/>
          <w:sz w:val="24"/>
          <w:szCs w:val="24"/>
        </w:rPr>
        <w:t>%</w:t>
      </w:r>
      <w:r w:rsidRPr="00804248">
        <w:rPr>
          <w:rFonts w:asciiTheme="majorHAnsi" w:hAnsiTheme="majorHAnsi"/>
          <w:bCs/>
          <w:sz w:val="24"/>
          <w:szCs w:val="24"/>
        </w:rPr>
        <w:t>.</w:t>
      </w:r>
    </w:p>
    <w:p w:rsidR="008C0986" w:rsidRPr="00804248" w:rsidRDefault="002F13FB" w:rsidP="00DF3A63">
      <w:pPr>
        <w:pStyle w:val="Odlomakpopisa"/>
        <w:autoSpaceDE w:val="0"/>
        <w:autoSpaceDN w:val="0"/>
        <w:adjustRightInd w:val="0"/>
        <w:jc w:val="both"/>
        <w:rPr>
          <w:rFonts w:asciiTheme="majorHAnsi" w:hAnsiTheme="majorHAnsi"/>
          <w:sz w:val="24"/>
          <w:szCs w:val="24"/>
        </w:rPr>
      </w:pPr>
      <w:r w:rsidRPr="00804248">
        <w:rPr>
          <w:rFonts w:asciiTheme="majorHAnsi" w:hAnsiTheme="majorHAnsi"/>
          <w:bCs/>
          <w:sz w:val="24"/>
          <w:szCs w:val="24"/>
        </w:rPr>
        <w:t xml:space="preserve">Dakle, preostala </w:t>
      </w:r>
      <w:r w:rsidRPr="00804248">
        <w:rPr>
          <w:rFonts w:asciiTheme="majorHAnsi" w:hAnsiTheme="majorHAnsi"/>
          <w:bCs/>
          <w:sz w:val="24"/>
          <w:szCs w:val="24"/>
          <w:u w:val="single"/>
        </w:rPr>
        <w:t>raspoloživa</w:t>
      </w:r>
      <w:r w:rsidRPr="00804248">
        <w:rPr>
          <w:rFonts w:asciiTheme="majorHAnsi" w:hAnsiTheme="majorHAnsi"/>
          <w:sz w:val="24"/>
          <w:szCs w:val="24"/>
          <w:u w:val="single"/>
        </w:rPr>
        <w:t xml:space="preserve"> </w:t>
      </w:r>
      <w:r w:rsidRPr="00804248">
        <w:rPr>
          <w:rFonts w:asciiTheme="majorHAnsi" w:hAnsiTheme="majorHAnsi"/>
          <w:bCs/>
          <w:sz w:val="24"/>
          <w:szCs w:val="24"/>
          <w:u w:val="single"/>
        </w:rPr>
        <w:t>površina namijenjena poduzetnicima</w:t>
      </w:r>
      <w:r w:rsidRPr="00804248">
        <w:rPr>
          <w:rFonts w:asciiTheme="majorHAnsi" w:hAnsiTheme="majorHAnsi"/>
          <w:bCs/>
          <w:sz w:val="24"/>
          <w:szCs w:val="24"/>
        </w:rPr>
        <w:t xml:space="preserve"> za obavljanje poduzetničkih aktivnosti </w:t>
      </w:r>
      <w:r w:rsidRPr="00804248">
        <w:rPr>
          <w:rFonts w:asciiTheme="majorHAnsi" w:hAnsiTheme="majorHAnsi"/>
          <w:bCs/>
          <w:sz w:val="24"/>
          <w:szCs w:val="24"/>
          <w:u w:val="single"/>
        </w:rPr>
        <w:t xml:space="preserve">iznosi oko </w:t>
      </w:r>
      <w:r w:rsidR="00D91EF4" w:rsidRPr="00804248">
        <w:rPr>
          <w:rFonts w:asciiTheme="majorHAnsi" w:hAnsiTheme="majorHAnsi"/>
          <w:bCs/>
          <w:sz w:val="24"/>
          <w:szCs w:val="24"/>
          <w:u w:val="single"/>
        </w:rPr>
        <w:t>3</w:t>
      </w:r>
      <w:r w:rsidRPr="00804248">
        <w:rPr>
          <w:rFonts w:asciiTheme="majorHAnsi" w:hAnsiTheme="majorHAnsi"/>
          <w:bCs/>
          <w:sz w:val="24"/>
          <w:szCs w:val="24"/>
          <w:u w:val="single"/>
        </w:rPr>
        <w:t xml:space="preserve"> ha</w:t>
      </w:r>
      <w:r w:rsidRPr="00804248">
        <w:rPr>
          <w:rFonts w:asciiTheme="majorHAnsi" w:hAnsiTheme="majorHAnsi"/>
          <w:bCs/>
          <w:sz w:val="24"/>
          <w:szCs w:val="24"/>
        </w:rPr>
        <w:t>, a ostale površine zauzimaju zaštitne zelene površine. Dodatnu prometnu infrastrukturu nije potrebno graditi.</w:t>
      </w:r>
      <w:r w:rsidR="008C0986" w:rsidRPr="00804248">
        <w:rPr>
          <w:rFonts w:asciiTheme="majorHAnsi" w:hAnsiTheme="majorHAnsi"/>
          <w:bCs/>
          <w:sz w:val="24"/>
          <w:szCs w:val="24"/>
        </w:rPr>
        <w:t>”</w:t>
      </w:r>
    </w:p>
    <w:p w:rsidR="009D708D" w:rsidRDefault="009D708D" w:rsidP="009D708D">
      <w:pPr>
        <w:pStyle w:val="Odlomakpopisa"/>
        <w:jc w:val="both"/>
        <w:rPr>
          <w:rFonts w:asciiTheme="majorHAnsi" w:hAnsiTheme="majorHAnsi"/>
          <w:b/>
          <w:sz w:val="24"/>
          <w:szCs w:val="24"/>
        </w:rPr>
      </w:pPr>
    </w:p>
    <w:p w:rsidR="00AC16C7" w:rsidRPr="0063279F" w:rsidRDefault="009D708D" w:rsidP="009D708D">
      <w:pPr>
        <w:pStyle w:val="Odlomakpopisa"/>
        <w:ind w:left="0"/>
        <w:jc w:val="both"/>
        <w:rPr>
          <w:rFonts w:asciiTheme="majorHAnsi" w:hAnsiTheme="majorHAnsi"/>
          <w:sz w:val="24"/>
          <w:szCs w:val="24"/>
        </w:rPr>
      </w:pPr>
      <w:r w:rsidRPr="0063279F">
        <w:rPr>
          <w:rFonts w:asciiTheme="majorHAnsi" w:hAnsiTheme="majorHAnsi"/>
          <w:sz w:val="24"/>
          <w:szCs w:val="24"/>
        </w:rPr>
        <w:tab/>
      </w:r>
      <w:r w:rsidR="00AC16C7" w:rsidRPr="0063279F">
        <w:rPr>
          <w:rFonts w:asciiTheme="majorHAnsi" w:hAnsiTheme="majorHAnsi"/>
          <w:sz w:val="24"/>
          <w:szCs w:val="24"/>
        </w:rPr>
        <w:t>U članku 2., stavak 1., t</w:t>
      </w:r>
      <w:r w:rsidR="001D5E3C" w:rsidRPr="0063279F">
        <w:rPr>
          <w:rFonts w:asciiTheme="majorHAnsi" w:hAnsiTheme="majorHAnsi"/>
          <w:sz w:val="24"/>
          <w:szCs w:val="24"/>
        </w:rPr>
        <w:t xml:space="preserve">očka 2. </w:t>
      </w:r>
      <w:r w:rsidR="004849B9" w:rsidRPr="0063279F">
        <w:rPr>
          <w:rFonts w:asciiTheme="majorHAnsi" w:hAnsiTheme="majorHAnsi"/>
          <w:sz w:val="24"/>
          <w:szCs w:val="24"/>
        </w:rPr>
        <w:t xml:space="preserve">riječi i brojke </w:t>
      </w:r>
      <w:r w:rsidR="00B67358" w:rsidRPr="0063279F">
        <w:rPr>
          <w:rFonts w:asciiTheme="majorHAnsi" w:hAnsiTheme="majorHAnsi"/>
          <w:sz w:val="24"/>
          <w:szCs w:val="24"/>
        </w:rPr>
        <w:t>“</w:t>
      </w:r>
      <w:r w:rsidR="001D5E3C" w:rsidRPr="0063279F">
        <w:rPr>
          <w:rFonts w:asciiTheme="majorHAnsi" w:hAnsiTheme="majorHAnsi"/>
          <w:sz w:val="24"/>
          <w:szCs w:val="24"/>
        </w:rPr>
        <w:t>52ha 5</w:t>
      </w:r>
      <w:r w:rsidR="00D91EF4" w:rsidRPr="0063279F">
        <w:rPr>
          <w:rFonts w:asciiTheme="majorHAnsi" w:hAnsiTheme="majorHAnsi"/>
          <w:sz w:val="24"/>
          <w:szCs w:val="24"/>
        </w:rPr>
        <w:t>9</w:t>
      </w:r>
      <w:r w:rsidR="001D5E3C" w:rsidRPr="0063279F">
        <w:rPr>
          <w:rFonts w:asciiTheme="majorHAnsi" w:hAnsiTheme="majorHAnsi"/>
          <w:sz w:val="24"/>
          <w:szCs w:val="24"/>
        </w:rPr>
        <w:t xml:space="preserve">a </w:t>
      </w:r>
      <w:r w:rsidR="00D91EF4" w:rsidRPr="0063279F">
        <w:rPr>
          <w:rFonts w:asciiTheme="majorHAnsi" w:hAnsiTheme="majorHAnsi"/>
          <w:sz w:val="24"/>
          <w:szCs w:val="24"/>
        </w:rPr>
        <w:t>20</w:t>
      </w:r>
      <w:r w:rsidR="001D5E3C" w:rsidRPr="0063279F">
        <w:rPr>
          <w:rFonts w:asciiTheme="majorHAnsi" w:hAnsiTheme="majorHAnsi"/>
          <w:sz w:val="24"/>
          <w:szCs w:val="24"/>
        </w:rPr>
        <w:t>m2</w:t>
      </w:r>
      <w:r w:rsidR="00B67358" w:rsidRPr="0063279F">
        <w:rPr>
          <w:rFonts w:asciiTheme="majorHAnsi" w:hAnsiTheme="majorHAnsi"/>
          <w:sz w:val="24"/>
          <w:szCs w:val="24"/>
        </w:rPr>
        <w:t>”</w:t>
      </w:r>
      <w:r w:rsidR="001D5E3C" w:rsidRPr="0063279F">
        <w:rPr>
          <w:rFonts w:asciiTheme="majorHAnsi" w:hAnsiTheme="majorHAnsi"/>
          <w:sz w:val="24"/>
          <w:szCs w:val="24"/>
        </w:rPr>
        <w:t xml:space="preserve"> </w:t>
      </w:r>
      <w:r w:rsidR="004849B9" w:rsidRPr="0063279F">
        <w:rPr>
          <w:rFonts w:asciiTheme="majorHAnsi" w:hAnsiTheme="majorHAnsi"/>
          <w:sz w:val="24"/>
          <w:szCs w:val="24"/>
        </w:rPr>
        <w:t xml:space="preserve">zamjenjuju se riječima i brojkama </w:t>
      </w:r>
      <w:r w:rsidR="001D5E3C" w:rsidRPr="0063279F">
        <w:rPr>
          <w:rFonts w:asciiTheme="majorHAnsi" w:hAnsiTheme="majorHAnsi"/>
          <w:sz w:val="24"/>
          <w:szCs w:val="24"/>
        </w:rPr>
        <w:t>“52ha 5</w:t>
      </w:r>
      <w:r w:rsidR="00FD62BD" w:rsidRPr="0063279F">
        <w:rPr>
          <w:rFonts w:asciiTheme="majorHAnsi" w:hAnsiTheme="majorHAnsi"/>
          <w:sz w:val="24"/>
          <w:szCs w:val="24"/>
        </w:rPr>
        <w:t>8</w:t>
      </w:r>
      <w:r w:rsidR="001D5E3C" w:rsidRPr="0063279F">
        <w:rPr>
          <w:rFonts w:asciiTheme="majorHAnsi" w:hAnsiTheme="majorHAnsi"/>
          <w:sz w:val="24"/>
          <w:szCs w:val="24"/>
        </w:rPr>
        <w:t xml:space="preserve">a </w:t>
      </w:r>
      <w:r w:rsidR="00FD62BD" w:rsidRPr="0063279F">
        <w:rPr>
          <w:rFonts w:asciiTheme="majorHAnsi" w:hAnsiTheme="majorHAnsi"/>
          <w:sz w:val="24"/>
          <w:szCs w:val="24"/>
        </w:rPr>
        <w:t>71</w:t>
      </w:r>
      <w:r w:rsidR="001D5E3C" w:rsidRPr="0063279F">
        <w:rPr>
          <w:rFonts w:asciiTheme="majorHAnsi" w:hAnsiTheme="majorHAnsi"/>
          <w:sz w:val="24"/>
          <w:szCs w:val="24"/>
        </w:rPr>
        <w:t>m2”.</w:t>
      </w:r>
    </w:p>
    <w:p w:rsidR="007F0F83" w:rsidRDefault="007F0F83" w:rsidP="007F0F83">
      <w:pPr>
        <w:pStyle w:val="Odlomakpopisa"/>
        <w:autoSpaceDE w:val="0"/>
        <w:autoSpaceDN w:val="0"/>
        <w:adjustRightInd w:val="0"/>
        <w:jc w:val="both"/>
        <w:rPr>
          <w:rFonts w:asciiTheme="majorHAnsi" w:hAnsiTheme="majorHAnsi"/>
          <w:b/>
          <w:sz w:val="24"/>
          <w:szCs w:val="24"/>
        </w:rPr>
      </w:pPr>
    </w:p>
    <w:p w:rsidR="00D43416" w:rsidRPr="00705D4F" w:rsidRDefault="007F0F83" w:rsidP="007F0F83">
      <w:pPr>
        <w:pStyle w:val="Odlomakpopisa"/>
        <w:autoSpaceDE w:val="0"/>
        <w:autoSpaceDN w:val="0"/>
        <w:adjustRightInd w:val="0"/>
        <w:ind w:left="0"/>
        <w:jc w:val="both"/>
        <w:rPr>
          <w:rFonts w:asciiTheme="majorHAnsi" w:hAnsiTheme="majorHAnsi"/>
          <w:sz w:val="24"/>
          <w:szCs w:val="24"/>
        </w:rPr>
      </w:pPr>
      <w:r w:rsidRPr="00705D4F">
        <w:rPr>
          <w:rFonts w:asciiTheme="majorHAnsi" w:hAnsiTheme="majorHAnsi"/>
          <w:sz w:val="24"/>
          <w:szCs w:val="24"/>
        </w:rPr>
        <w:tab/>
      </w:r>
      <w:r w:rsidR="00CF266E" w:rsidRPr="00705D4F">
        <w:rPr>
          <w:rFonts w:asciiTheme="majorHAnsi" w:hAnsiTheme="majorHAnsi"/>
          <w:sz w:val="24"/>
          <w:szCs w:val="24"/>
        </w:rPr>
        <w:t xml:space="preserve">U članku 2., stavak 1., točka 2., </w:t>
      </w:r>
      <w:r w:rsidR="00201232" w:rsidRPr="00705D4F">
        <w:rPr>
          <w:rFonts w:asciiTheme="majorHAnsi" w:hAnsiTheme="majorHAnsi"/>
          <w:sz w:val="24"/>
          <w:szCs w:val="24"/>
        </w:rPr>
        <w:t>podtočka</w:t>
      </w:r>
      <w:r w:rsidR="00EA4CD6" w:rsidRPr="00705D4F">
        <w:rPr>
          <w:rFonts w:asciiTheme="majorHAnsi" w:hAnsiTheme="majorHAnsi"/>
          <w:sz w:val="24"/>
          <w:szCs w:val="24"/>
        </w:rPr>
        <w:t xml:space="preserve"> 1, alineja 1.</w:t>
      </w:r>
      <w:r w:rsidR="00CF266E" w:rsidRPr="00705D4F">
        <w:rPr>
          <w:rFonts w:asciiTheme="majorHAnsi" w:hAnsiTheme="majorHAnsi"/>
          <w:sz w:val="24"/>
          <w:szCs w:val="24"/>
        </w:rPr>
        <w:t xml:space="preserve"> </w:t>
      </w:r>
      <w:r w:rsidR="00201232" w:rsidRPr="00705D4F">
        <w:rPr>
          <w:rFonts w:asciiTheme="majorHAnsi" w:hAnsiTheme="majorHAnsi"/>
          <w:sz w:val="24"/>
          <w:szCs w:val="24"/>
        </w:rPr>
        <w:t>brišu se riječi i brojke “</w:t>
      </w:r>
      <w:r w:rsidR="00D43416" w:rsidRPr="00705D4F">
        <w:rPr>
          <w:rFonts w:asciiTheme="majorHAnsi" w:hAnsiTheme="majorHAnsi"/>
          <w:sz w:val="24"/>
          <w:szCs w:val="24"/>
        </w:rPr>
        <w:t>čkbr. 386/2</w:t>
      </w:r>
      <w:r w:rsidR="00201232" w:rsidRPr="00705D4F">
        <w:rPr>
          <w:rFonts w:asciiTheme="majorHAnsi" w:hAnsiTheme="majorHAnsi"/>
          <w:sz w:val="24"/>
          <w:szCs w:val="24"/>
        </w:rPr>
        <w:t>”</w:t>
      </w:r>
      <w:r w:rsidR="00D43416" w:rsidRPr="00705D4F">
        <w:rPr>
          <w:rFonts w:asciiTheme="majorHAnsi" w:hAnsiTheme="majorHAnsi"/>
          <w:sz w:val="24"/>
          <w:szCs w:val="24"/>
        </w:rPr>
        <w:t xml:space="preserve">, </w:t>
      </w:r>
      <w:r w:rsidR="00201232" w:rsidRPr="00705D4F">
        <w:rPr>
          <w:rFonts w:asciiTheme="majorHAnsi" w:hAnsiTheme="majorHAnsi"/>
          <w:sz w:val="24"/>
          <w:szCs w:val="24"/>
        </w:rPr>
        <w:t>“</w:t>
      </w:r>
      <w:r w:rsidR="00D43416" w:rsidRPr="00705D4F">
        <w:rPr>
          <w:rFonts w:asciiTheme="majorHAnsi" w:hAnsiTheme="majorHAnsi"/>
          <w:sz w:val="24"/>
          <w:szCs w:val="24"/>
        </w:rPr>
        <w:t>čkbr. 389</w:t>
      </w:r>
      <w:r w:rsidR="00201232" w:rsidRPr="00705D4F">
        <w:rPr>
          <w:rFonts w:asciiTheme="majorHAnsi" w:hAnsiTheme="majorHAnsi"/>
          <w:sz w:val="24"/>
          <w:szCs w:val="24"/>
        </w:rPr>
        <w:t>”</w:t>
      </w:r>
      <w:r w:rsidR="00D43416" w:rsidRPr="00705D4F">
        <w:rPr>
          <w:rFonts w:asciiTheme="majorHAnsi" w:hAnsiTheme="majorHAnsi"/>
          <w:sz w:val="24"/>
          <w:szCs w:val="24"/>
        </w:rPr>
        <w:t xml:space="preserve">, </w:t>
      </w:r>
      <w:r w:rsidR="00201232" w:rsidRPr="00705D4F">
        <w:rPr>
          <w:rFonts w:asciiTheme="majorHAnsi" w:hAnsiTheme="majorHAnsi"/>
          <w:sz w:val="24"/>
          <w:szCs w:val="24"/>
        </w:rPr>
        <w:t>“</w:t>
      </w:r>
      <w:r w:rsidR="00D43416" w:rsidRPr="00705D4F">
        <w:rPr>
          <w:rFonts w:asciiTheme="majorHAnsi" w:hAnsiTheme="majorHAnsi"/>
          <w:sz w:val="24"/>
          <w:szCs w:val="24"/>
        </w:rPr>
        <w:t>čkbr. 392</w:t>
      </w:r>
      <w:r w:rsidR="00201232" w:rsidRPr="00705D4F">
        <w:rPr>
          <w:rFonts w:asciiTheme="majorHAnsi" w:hAnsiTheme="majorHAnsi"/>
          <w:sz w:val="24"/>
          <w:szCs w:val="24"/>
        </w:rPr>
        <w:t>”</w:t>
      </w:r>
      <w:r w:rsidR="00D43416" w:rsidRPr="00705D4F">
        <w:rPr>
          <w:rFonts w:asciiTheme="majorHAnsi" w:hAnsiTheme="majorHAnsi"/>
          <w:sz w:val="24"/>
          <w:szCs w:val="24"/>
        </w:rPr>
        <w:t xml:space="preserve">, </w:t>
      </w:r>
      <w:r w:rsidR="00201232" w:rsidRPr="00705D4F">
        <w:rPr>
          <w:rFonts w:asciiTheme="majorHAnsi" w:hAnsiTheme="majorHAnsi"/>
          <w:sz w:val="24"/>
          <w:szCs w:val="24"/>
        </w:rPr>
        <w:t>“</w:t>
      </w:r>
      <w:r w:rsidR="00D43416" w:rsidRPr="00705D4F">
        <w:rPr>
          <w:rFonts w:asciiTheme="majorHAnsi" w:hAnsiTheme="majorHAnsi"/>
          <w:sz w:val="24"/>
          <w:szCs w:val="24"/>
        </w:rPr>
        <w:t>čkbr. 393</w:t>
      </w:r>
      <w:r w:rsidR="00201232" w:rsidRPr="00705D4F">
        <w:rPr>
          <w:rFonts w:asciiTheme="majorHAnsi" w:hAnsiTheme="majorHAnsi"/>
          <w:sz w:val="24"/>
          <w:szCs w:val="24"/>
        </w:rPr>
        <w:t>”</w:t>
      </w:r>
      <w:r w:rsidR="00D43416" w:rsidRPr="00705D4F">
        <w:rPr>
          <w:rFonts w:asciiTheme="majorHAnsi" w:hAnsiTheme="majorHAnsi"/>
          <w:sz w:val="24"/>
          <w:szCs w:val="24"/>
        </w:rPr>
        <w:t>.</w:t>
      </w:r>
    </w:p>
    <w:p w:rsidR="00201232" w:rsidRPr="00313804" w:rsidRDefault="00201232" w:rsidP="00201232">
      <w:pPr>
        <w:pStyle w:val="Odlomakpopisa"/>
        <w:autoSpaceDE w:val="0"/>
        <w:autoSpaceDN w:val="0"/>
        <w:adjustRightInd w:val="0"/>
        <w:jc w:val="both"/>
        <w:rPr>
          <w:rFonts w:asciiTheme="majorHAnsi" w:hAnsiTheme="majorHAnsi"/>
          <w:b/>
          <w:sz w:val="24"/>
          <w:szCs w:val="24"/>
        </w:rPr>
      </w:pPr>
    </w:p>
    <w:p w:rsidR="00E678B0" w:rsidRDefault="00D43416" w:rsidP="00E678B0">
      <w:pPr>
        <w:pStyle w:val="Odlomakpopisa"/>
        <w:autoSpaceDE w:val="0"/>
        <w:autoSpaceDN w:val="0"/>
        <w:adjustRightInd w:val="0"/>
        <w:jc w:val="both"/>
        <w:rPr>
          <w:rFonts w:asciiTheme="majorHAnsi" w:hAnsiTheme="majorHAnsi"/>
          <w:sz w:val="24"/>
          <w:szCs w:val="24"/>
        </w:rPr>
      </w:pPr>
      <w:r w:rsidRPr="00313804">
        <w:rPr>
          <w:rFonts w:asciiTheme="majorHAnsi" w:hAnsiTheme="majorHAnsi"/>
          <w:sz w:val="24"/>
          <w:szCs w:val="24"/>
        </w:rPr>
        <w:t xml:space="preserve">U članku 2., stavak 1., točka 2., </w:t>
      </w:r>
      <w:r w:rsidR="00585C14" w:rsidRPr="00313804">
        <w:rPr>
          <w:rFonts w:asciiTheme="majorHAnsi" w:hAnsiTheme="majorHAnsi"/>
          <w:sz w:val="24"/>
          <w:szCs w:val="24"/>
        </w:rPr>
        <w:t xml:space="preserve">podtočka 1, </w:t>
      </w:r>
      <w:r w:rsidRPr="00313804">
        <w:rPr>
          <w:rFonts w:asciiTheme="majorHAnsi" w:hAnsiTheme="majorHAnsi"/>
          <w:sz w:val="24"/>
          <w:szCs w:val="24"/>
        </w:rPr>
        <w:t xml:space="preserve">alineja </w:t>
      </w:r>
      <w:r w:rsidR="00EA4CD6" w:rsidRPr="00313804">
        <w:rPr>
          <w:rFonts w:asciiTheme="majorHAnsi" w:hAnsiTheme="majorHAnsi"/>
          <w:sz w:val="24"/>
          <w:szCs w:val="24"/>
        </w:rPr>
        <w:t>2</w:t>
      </w:r>
      <w:r w:rsidRPr="00313804">
        <w:rPr>
          <w:rFonts w:asciiTheme="majorHAnsi" w:hAnsiTheme="majorHAnsi"/>
          <w:sz w:val="24"/>
          <w:szCs w:val="24"/>
        </w:rPr>
        <w:t>.</w:t>
      </w:r>
      <w:r w:rsidR="00231706">
        <w:rPr>
          <w:rFonts w:asciiTheme="majorHAnsi" w:hAnsiTheme="majorHAnsi"/>
          <w:sz w:val="24"/>
          <w:szCs w:val="24"/>
        </w:rPr>
        <w:t xml:space="preserve"> </w:t>
      </w:r>
      <w:r w:rsidR="00585C14" w:rsidRPr="00313804">
        <w:rPr>
          <w:rFonts w:asciiTheme="majorHAnsi" w:hAnsiTheme="majorHAnsi"/>
          <w:sz w:val="24"/>
          <w:szCs w:val="24"/>
        </w:rPr>
        <w:t>mijenja</w:t>
      </w:r>
      <w:r w:rsidR="00EC14B6">
        <w:rPr>
          <w:rFonts w:asciiTheme="majorHAnsi" w:hAnsiTheme="majorHAnsi"/>
          <w:sz w:val="24"/>
          <w:szCs w:val="24"/>
        </w:rPr>
        <w:t xml:space="preserve"> se i glasi</w:t>
      </w:r>
      <w:r w:rsidR="00CF266E" w:rsidRPr="00313804">
        <w:rPr>
          <w:rFonts w:asciiTheme="majorHAnsi" w:hAnsiTheme="majorHAnsi"/>
          <w:sz w:val="24"/>
          <w:szCs w:val="24"/>
        </w:rPr>
        <w:t>:</w:t>
      </w:r>
    </w:p>
    <w:p w:rsidR="001D5E3C" w:rsidRPr="00E678B0" w:rsidRDefault="001D5E3C" w:rsidP="00E678B0">
      <w:pPr>
        <w:pStyle w:val="Odlomakpopisa"/>
        <w:autoSpaceDE w:val="0"/>
        <w:autoSpaceDN w:val="0"/>
        <w:adjustRightInd w:val="0"/>
        <w:jc w:val="both"/>
        <w:rPr>
          <w:rFonts w:asciiTheme="majorHAnsi" w:hAnsiTheme="majorHAnsi"/>
          <w:sz w:val="24"/>
          <w:szCs w:val="24"/>
        </w:rPr>
      </w:pPr>
      <w:r w:rsidRPr="00E678B0">
        <w:rPr>
          <w:rFonts w:asciiTheme="majorHAnsi" w:hAnsiTheme="majorHAnsi"/>
          <w:sz w:val="24"/>
          <w:szCs w:val="24"/>
        </w:rPr>
        <w:t>“</w:t>
      </w:r>
      <w:r w:rsidRPr="00E678B0">
        <w:rPr>
          <w:rFonts w:asciiTheme="majorHAnsi" w:hAnsiTheme="majorHAnsi"/>
          <w:sz w:val="24"/>
          <w:szCs w:val="24"/>
          <w:u w:val="single"/>
        </w:rPr>
        <w:t>Ukupna površina</w:t>
      </w:r>
      <w:r w:rsidRPr="00E678B0">
        <w:rPr>
          <w:rFonts w:asciiTheme="majorHAnsi" w:hAnsiTheme="majorHAnsi"/>
          <w:sz w:val="24"/>
          <w:szCs w:val="24"/>
        </w:rPr>
        <w:t xml:space="preserve"> navedenog dijela poduzetničke zone </w:t>
      </w:r>
      <w:r w:rsidRPr="00E678B0">
        <w:rPr>
          <w:rFonts w:asciiTheme="majorHAnsi" w:hAnsiTheme="majorHAnsi"/>
          <w:sz w:val="24"/>
          <w:szCs w:val="24"/>
          <w:u w:val="single"/>
        </w:rPr>
        <w:t xml:space="preserve">iznosi 12ha 36a </w:t>
      </w:r>
      <w:r w:rsidR="00D43416" w:rsidRPr="00E678B0">
        <w:rPr>
          <w:rFonts w:asciiTheme="majorHAnsi" w:hAnsiTheme="majorHAnsi"/>
          <w:sz w:val="24"/>
          <w:szCs w:val="24"/>
          <w:u w:val="single"/>
        </w:rPr>
        <w:t>20</w:t>
      </w:r>
      <w:r w:rsidRPr="00E678B0">
        <w:rPr>
          <w:rFonts w:asciiTheme="majorHAnsi" w:hAnsiTheme="majorHAnsi"/>
          <w:sz w:val="24"/>
          <w:szCs w:val="24"/>
          <w:u w:val="single"/>
        </w:rPr>
        <w:t>m2</w:t>
      </w:r>
      <w:r w:rsidRPr="00E678B0">
        <w:rPr>
          <w:rFonts w:asciiTheme="majorHAnsi" w:hAnsiTheme="majorHAnsi"/>
          <w:sz w:val="24"/>
          <w:szCs w:val="24"/>
        </w:rPr>
        <w:t xml:space="preserve">, od čega je izgrađeno  </w:t>
      </w:r>
      <w:r w:rsidR="009C20ED" w:rsidRPr="00E678B0">
        <w:rPr>
          <w:rFonts w:asciiTheme="majorHAnsi" w:hAnsiTheme="majorHAnsi"/>
          <w:sz w:val="24"/>
          <w:szCs w:val="24"/>
        </w:rPr>
        <w:t>2</w:t>
      </w:r>
      <w:r w:rsidR="00D43416" w:rsidRPr="00E678B0">
        <w:rPr>
          <w:rFonts w:asciiTheme="majorHAnsi" w:hAnsiTheme="majorHAnsi"/>
          <w:sz w:val="24"/>
          <w:szCs w:val="24"/>
        </w:rPr>
        <w:t xml:space="preserve"> ha </w:t>
      </w:r>
      <w:r w:rsidR="009C20ED" w:rsidRPr="00E678B0">
        <w:rPr>
          <w:rFonts w:asciiTheme="majorHAnsi" w:hAnsiTheme="majorHAnsi"/>
          <w:sz w:val="24"/>
          <w:szCs w:val="24"/>
        </w:rPr>
        <w:t>68</w:t>
      </w:r>
      <w:r w:rsidR="00D43416" w:rsidRPr="00E678B0">
        <w:rPr>
          <w:rFonts w:asciiTheme="majorHAnsi" w:hAnsiTheme="majorHAnsi"/>
          <w:sz w:val="24"/>
          <w:szCs w:val="24"/>
        </w:rPr>
        <w:t>a</w:t>
      </w:r>
      <w:r w:rsidRPr="00E678B0">
        <w:rPr>
          <w:rFonts w:asciiTheme="majorHAnsi" w:hAnsiTheme="majorHAnsi"/>
          <w:sz w:val="24"/>
          <w:szCs w:val="24"/>
        </w:rPr>
        <w:t xml:space="preserve"> </w:t>
      </w:r>
      <w:r w:rsidR="009C20ED" w:rsidRPr="00E678B0">
        <w:rPr>
          <w:rFonts w:asciiTheme="majorHAnsi" w:hAnsiTheme="majorHAnsi"/>
          <w:sz w:val="24"/>
          <w:szCs w:val="24"/>
        </w:rPr>
        <w:t>96</w:t>
      </w:r>
      <w:r w:rsidRPr="00E678B0">
        <w:rPr>
          <w:rFonts w:asciiTheme="majorHAnsi" w:hAnsiTheme="majorHAnsi"/>
          <w:sz w:val="24"/>
          <w:szCs w:val="24"/>
        </w:rPr>
        <w:t xml:space="preserve">m2 ili </w:t>
      </w:r>
      <w:r w:rsidR="009C20ED" w:rsidRPr="00E678B0">
        <w:rPr>
          <w:rFonts w:asciiTheme="majorHAnsi" w:hAnsiTheme="majorHAnsi"/>
          <w:sz w:val="24"/>
          <w:szCs w:val="24"/>
        </w:rPr>
        <w:t xml:space="preserve">21,76%, </w:t>
      </w:r>
      <w:r w:rsidRPr="00E678B0">
        <w:rPr>
          <w:rFonts w:asciiTheme="majorHAnsi" w:hAnsiTheme="majorHAnsi"/>
          <w:bCs/>
          <w:sz w:val="24"/>
          <w:szCs w:val="24"/>
        </w:rPr>
        <w:t xml:space="preserve">u vlasništvu </w:t>
      </w:r>
      <w:r w:rsidR="00D43416" w:rsidRPr="00E678B0">
        <w:rPr>
          <w:rFonts w:asciiTheme="majorHAnsi" w:hAnsiTheme="majorHAnsi"/>
          <w:bCs/>
          <w:sz w:val="24"/>
          <w:szCs w:val="24"/>
        </w:rPr>
        <w:t xml:space="preserve">poduzetnika </w:t>
      </w:r>
      <w:r w:rsidR="009C20ED" w:rsidRPr="00E678B0">
        <w:rPr>
          <w:rFonts w:asciiTheme="majorHAnsi" w:hAnsiTheme="majorHAnsi"/>
          <w:bCs/>
          <w:sz w:val="24"/>
          <w:szCs w:val="24"/>
        </w:rPr>
        <w:t>j</w:t>
      </w:r>
      <w:r w:rsidR="00D43416" w:rsidRPr="00E678B0">
        <w:rPr>
          <w:rFonts w:asciiTheme="majorHAnsi" w:hAnsiTheme="majorHAnsi"/>
          <w:bCs/>
          <w:sz w:val="24"/>
          <w:szCs w:val="24"/>
        </w:rPr>
        <w:t xml:space="preserve">e 1 ha </w:t>
      </w:r>
      <w:r w:rsidR="009C20ED" w:rsidRPr="00E678B0">
        <w:rPr>
          <w:rFonts w:asciiTheme="majorHAnsi" w:hAnsiTheme="majorHAnsi"/>
          <w:bCs/>
          <w:sz w:val="24"/>
          <w:szCs w:val="24"/>
        </w:rPr>
        <w:t>57</w:t>
      </w:r>
      <w:r w:rsidR="00D43416" w:rsidRPr="00E678B0">
        <w:rPr>
          <w:rFonts w:asciiTheme="majorHAnsi" w:hAnsiTheme="majorHAnsi"/>
          <w:bCs/>
          <w:sz w:val="24"/>
          <w:szCs w:val="24"/>
        </w:rPr>
        <w:t xml:space="preserve">a </w:t>
      </w:r>
      <w:r w:rsidR="009C20ED" w:rsidRPr="00E678B0">
        <w:rPr>
          <w:rFonts w:asciiTheme="majorHAnsi" w:hAnsiTheme="majorHAnsi"/>
          <w:bCs/>
          <w:sz w:val="24"/>
          <w:szCs w:val="24"/>
        </w:rPr>
        <w:t>15</w:t>
      </w:r>
      <w:r w:rsidR="00D43416" w:rsidRPr="00E678B0">
        <w:rPr>
          <w:rFonts w:asciiTheme="majorHAnsi" w:hAnsiTheme="majorHAnsi"/>
          <w:bCs/>
          <w:sz w:val="24"/>
          <w:szCs w:val="24"/>
        </w:rPr>
        <w:t>m2</w:t>
      </w:r>
      <w:r w:rsidR="009C20ED" w:rsidRPr="00E678B0">
        <w:rPr>
          <w:rFonts w:asciiTheme="majorHAnsi" w:hAnsiTheme="majorHAnsi"/>
          <w:bCs/>
          <w:sz w:val="24"/>
          <w:szCs w:val="24"/>
        </w:rPr>
        <w:t xml:space="preserve"> ili 58,43% te</w:t>
      </w:r>
      <w:r w:rsidR="00D43416" w:rsidRPr="00E678B0">
        <w:rPr>
          <w:rFonts w:asciiTheme="majorHAnsi" w:hAnsiTheme="majorHAnsi"/>
          <w:bCs/>
          <w:sz w:val="24"/>
          <w:szCs w:val="24"/>
        </w:rPr>
        <w:t xml:space="preserve"> infrastruktura</w:t>
      </w:r>
      <w:r w:rsidR="009C20ED" w:rsidRPr="00E678B0">
        <w:rPr>
          <w:rFonts w:asciiTheme="majorHAnsi" w:hAnsiTheme="majorHAnsi"/>
          <w:bCs/>
          <w:sz w:val="24"/>
          <w:szCs w:val="24"/>
        </w:rPr>
        <w:t xml:space="preserve"> 1ha 11a 81m2</w:t>
      </w:r>
      <w:r w:rsidR="00D43416" w:rsidRPr="00E678B0">
        <w:rPr>
          <w:rFonts w:asciiTheme="majorHAnsi" w:hAnsiTheme="majorHAnsi"/>
          <w:bCs/>
          <w:sz w:val="24"/>
          <w:szCs w:val="24"/>
        </w:rPr>
        <w:t xml:space="preserve"> ili </w:t>
      </w:r>
      <w:r w:rsidR="009C20ED" w:rsidRPr="00E678B0">
        <w:rPr>
          <w:rFonts w:asciiTheme="majorHAnsi" w:hAnsiTheme="majorHAnsi"/>
          <w:bCs/>
          <w:sz w:val="24"/>
          <w:szCs w:val="24"/>
        </w:rPr>
        <w:t>41,57</w:t>
      </w:r>
      <w:r w:rsidR="00D43416" w:rsidRPr="00E678B0">
        <w:rPr>
          <w:rFonts w:asciiTheme="majorHAnsi" w:hAnsiTheme="majorHAnsi"/>
          <w:bCs/>
          <w:sz w:val="24"/>
          <w:szCs w:val="24"/>
        </w:rPr>
        <w:t>%</w:t>
      </w:r>
      <w:r w:rsidRPr="00E678B0">
        <w:rPr>
          <w:rFonts w:asciiTheme="majorHAnsi" w:hAnsiTheme="majorHAnsi"/>
          <w:bCs/>
          <w:sz w:val="24"/>
          <w:szCs w:val="24"/>
        </w:rPr>
        <w:t xml:space="preserve">.  Neizgrađena površina iznosi </w:t>
      </w:r>
      <w:r w:rsidR="00D43416" w:rsidRPr="00E678B0">
        <w:rPr>
          <w:rFonts w:asciiTheme="majorHAnsi" w:hAnsiTheme="majorHAnsi"/>
          <w:bCs/>
          <w:sz w:val="24"/>
          <w:szCs w:val="24"/>
        </w:rPr>
        <w:t>9</w:t>
      </w:r>
      <w:r w:rsidRPr="00E678B0">
        <w:rPr>
          <w:rFonts w:asciiTheme="majorHAnsi" w:hAnsiTheme="majorHAnsi"/>
          <w:bCs/>
          <w:sz w:val="24"/>
          <w:szCs w:val="24"/>
        </w:rPr>
        <w:t xml:space="preserve">ha </w:t>
      </w:r>
      <w:r w:rsidR="00D43416" w:rsidRPr="00E678B0">
        <w:rPr>
          <w:rFonts w:asciiTheme="majorHAnsi" w:hAnsiTheme="majorHAnsi"/>
          <w:bCs/>
          <w:sz w:val="24"/>
          <w:szCs w:val="24"/>
        </w:rPr>
        <w:t>67</w:t>
      </w:r>
      <w:r w:rsidRPr="00E678B0">
        <w:rPr>
          <w:rFonts w:asciiTheme="majorHAnsi" w:hAnsiTheme="majorHAnsi"/>
          <w:bCs/>
          <w:sz w:val="24"/>
          <w:szCs w:val="24"/>
        </w:rPr>
        <w:t xml:space="preserve">a </w:t>
      </w:r>
      <w:r w:rsidR="00D43416" w:rsidRPr="00E678B0">
        <w:rPr>
          <w:rFonts w:asciiTheme="majorHAnsi" w:hAnsiTheme="majorHAnsi"/>
          <w:bCs/>
          <w:sz w:val="24"/>
          <w:szCs w:val="24"/>
        </w:rPr>
        <w:t>24</w:t>
      </w:r>
      <w:r w:rsidRPr="00E678B0">
        <w:rPr>
          <w:rFonts w:asciiTheme="majorHAnsi" w:hAnsiTheme="majorHAnsi"/>
          <w:bCs/>
          <w:sz w:val="24"/>
          <w:szCs w:val="24"/>
        </w:rPr>
        <w:t xml:space="preserve">m2 ili </w:t>
      </w:r>
      <w:r w:rsidR="009C20ED" w:rsidRPr="00E678B0">
        <w:rPr>
          <w:rFonts w:asciiTheme="majorHAnsi" w:hAnsiTheme="majorHAnsi"/>
          <w:bCs/>
          <w:sz w:val="24"/>
          <w:szCs w:val="24"/>
        </w:rPr>
        <w:t>78,24</w:t>
      </w:r>
      <w:r w:rsidRPr="00E678B0">
        <w:rPr>
          <w:rFonts w:asciiTheme="majorHAnsi" w:hAnsiTheme="majorHAnsi"/>
          <w:bCs/>
          <w:sz w:val="24"/>
          <w:szCs w:val="24"/>
        </w:rPr>
        <w:t xml:space="preserve">%, u vlasništvu Grada je </w:t>
      </w:r>
      <w:r w:rsidR="00D43416" w:rsidRPr="00E678B0">
        <w:rPr>
          <w:rFonts w:asciiTheme="majorHAnsi" w:hAnsiTheme="majorHAnsi"/>
          <w:bCs/>
          <w:sz w:val="24"/>
          <w:szCs w:val="24"/>
        </w:rPr>
        <w:t>7</w:t>
      </w:r>
      <w:r w:rsidRPr="00E678B0">
        <w:rPr>
          <w:rFonts w:asciiTheme="majorHAnsi" w:hAnsiTheme="majorHAnsi"/>
          <w:bCs/>
          <w:sz w:val="24"/>
          <w:szCs w:val="24"/>
        </w:rPr>
        <w:t xml:space="preserve">ha </w:t>
      </w:r>
      <w:r w:rsidR="00D43416" w:rsidRPr="00E678B0">
        <w:rPr>
          <w:rFonts w:asciiTheme="majorHAnsi" w:hAnsiTheme="majorHAnsi"/>
          <w:bCs/>
          <w:sz w:val="24"/>
          <w:szCs w:val="24"/>
        </w:rPr>
        <w:t>2</w:t>
      </w:r>
      <w:r w:rsidRPr="00E678B0">
        <w:rPr>
          <w:rFonts w:asciiTheme="majorHAnsi" w:hAnsiTheme="majorHAnsi"/>
          <w:bCs/>
          <w:sz w:val="24"/>
          <w:szCs w:val="24"/>
        </w:rPr>
        <w:t xml:space="preserve">8a </w:t>
      </w:r>
      <w:r w:rsidR="00D43416" w:rsidRPr="00E678B0">
        <w:rPr>
          <w:rFonts w:asciiTheme="majorHAnsi" w:hAnsiTheme="majorHAnsi"/>
          <w:bCs/>
          <w:sz w:val="24"/>
          <w:szCs w:val="24"/>
        </w:rPr>
        <w:t>76</w:t>
      </w:r>
      <w:r w:rsidRPr="00E678B0">
        <w:rPr>
          <w:rFonts w:asciiTheme="majorHAnsi" w:hAnsiTheme="majorHAnsi"/>
          <w:bCs/>
          <w:sz w:val="24"/>
          <w:szCs w:val="24"/>
        </w:rPr>
        <w:t xml:space="preserve">m2 ili </w:t>
      </w:r>
      <w:r w:rsidR="009C20ED" w:rsidRPr="00E678B0">
        <w:rPr>
          <w:rFonts w:asciiTheme="majorHAnsi" w:hAnsiTheme="majorHAnsi"/>
          <w:bCs/>
          <w:sz w:val="24"/>
          <w:szCs w:val="24"/>
        </w:rPr>
        <w:t>75,34</w:t>
      </w:r>
      <w:r w:rsidR="00D43416" w:rsidRPr="00E678B0">
        <w:rPr>
          <w:rFonts w:asciiTheme="majorHAnsi" w:hAnsiTheme="majorHAnsi"/>
          <w:bCs/>
          <w:sz w:val="24"/>
          <w:szCs w:val="24"/>
        </w:rPr>
        <w:t>%,</w:t>
      </w:r>
      <w:r w:rsidRPr="00E678B0">
        <w:rPr>
          <w:rFonts w:asciiTheme="majorHAnsi" w:hAnsiTheme="majorHAnsi"/>
          <w:bCs/>
          <w:sz w:val="24"/>
          <w:szCs w:val="24"/>
        </w:rPr>
        <w:t xml:space="preserve"> u vlasništvu fizičkih osoba 2ha </w:t>
      </w:r>
      <w:r w:rsidR="00D43416" w:rsidRPr="00E678B0">
        <w:rPr>
          <w:rFonts w:asciiTheme="majorHAnsi" w:hAnsiTheme="majorHAnsi"/>
          <w:bCs/>
          <w:sz w:val="24"/>
          <w:szCs w:val="24"/>
        </w:rPr>
        <w:t>11</w:t>
      </w:r>
      <w:r w:rsidRPr="00E678B0">
        <w:rPr>
          <w:rFonts w:asciiTheme="majorHAnsi" w:hAnsiTheme="majorHAnsi"/>
          <w:bCs/>
          <w:sz w:val="24"/>
          <w:szCs w:val="24"/>
        </w:rPr>
        <w:t xml:space="preserve">a </w:t>
      </w:r>
      <w:r w:rsidR="00D43416" w:rsidRPr="00E678B0">
        <w:rPr>
          <w:rFonts w:asciiTheme="majorHAnsi" w:hAnsiTheme="majorHAnsi"/>
          <w:bCs/>
          <w:sz w:val="24"/>
          <w:szCs w:val="24"/>
        </w:rPr>
        <w:t>14</w:t>
      </w:r>
      <w:r w:rsidRPr="00E678B0">
        <w:rPr>
          <w:rFonts w:asciiTheme="majorHAnsi" w:hAnsiTheme="majorHAnsi"/>
          <w:bCs/>
          <w:sz w:val="24"/>
          <w:szCs w:val="24"/>
        </w:rPr>
        <w:t xml:space="preserve">m2 ili </w:t>
      </w:r>
      <w:r w:rsidR="009C20ED" w:rsidRPr="00E678B0">
        <w:rPr>
          <w:rFonts w:asciiTheme="majorHAnsi" w:hAnsiTheme="majorHAnsi"/>
          <w:bCs/>
          <w:sz w:val="24"/>
          <w:szCs w:val="24"/>
        </w:rPr>
        <w:t>21,83</w:t>
      </w:r>
      <w:r w:rsidR="00D43416" w:rsidRPr="00E678B0">
        <w:rPr>
          <w:rFonts w:asciiTheme="majorHAnsi" w:hAnsiTheme="majorHAnsi"/>
          <w:bCs/>
          <w:sz w:val="24"/>
          <w:szCs w:val="24"/>
        </w:rPr>
        <w:t xml:space="preserve">% te </w:t>
      </w:r>
      <w:r w:rsidR="009C20ED" w:rsidRPr="00E678B0">
        <w:rPr>
          <w:rFonts w:asciiTheme="majorHAnsi" w:hAnsiTheme="majorHAnsi"/>
          <w:bCs/>
          <w:sz w:val="24"/>
          <w:szCs w:val="24"/>
        </w:rPr>
        <w:t>u vlasništvu RH 27a 34</w:t>
      </w:r>
      <w:r w:rsidR="00D43416" w:rsidRPr="00E678B0">
        <w:rPr>
          <w:rFonts w:asciiTheme="majorHAnsi" w:hAnsiTheme="majorHAnsi"/>
          <w:bCs/>
          <w:sz w:val="24"/>
          <w:szCs w:val="24"/>
        </w:rPr>
        <w:t xml:space="preserve">m2 ili </w:t>
      </w:r>
      <w:r w:rsidR="009C20ED" w:rsidRPr="00E678B0">
        <w:rPr>
          <w:rFonts w:asciiTheme="majorHAnsi" w:hAnsiTheme="majorHAnsi"/>
          <w:bCs/>
          <w:sz w:val="24"/>
          <w:szCs w:val="24"/>
        </w:rPr>
        <w:t>2,83</w:t>
      </w:r>
      <w:r w:rsidR="00D43416" w:rsidRPr="00E678B0">
        <w:rPr>
          <w:rFonts w:asciiTheme="majorHAnsi" w:hAnsiTheme="majorHAnsi"/>
          <w:bCs/>
          <w:sz w:val="24"/>
          <w:szCs w:val="24"/>
        </w:rPr>
        <w:t>%.</w:t>
      </w:r>
      <w:r w:rsidR="00CF266E" w:rsidRPr="00E678B0">
        <w:rPr>
          <w:rFonts w:asciiTheme="majorHAnsi" w:hAnsiTheme="majorHAnsi"/>
          <w:bCs/>
          <w:sz w:val="24"/>
          <w:szCs w:val="24"/>
        </w:rPr>
        <w:t xml:space="preserve"> Planirana </w:t>
      </w:r>
      <w:r w:rsidR="00CF266E" w:rsidRPr="00E678B0">
        <w:rPr>
          <w:rFonts w:asciiTheme="majorHAnsi" w:hAnsiTheme="majorHAnsi"/>
          <w:bCs/>
          <w:sz w:val="24"/>
          <w:szCs w:val="24"/>
          <w:u w:val="single"/>
        </w:rPr>
        <w:t>raspoloživa</w:t>
      </w:r>
      <w:r w:rsidR="00CF266E" w:rsidRPr="00E678B0">
        <w:rPr>
          <w:rFonts w:asciiTheme="majorHAnsi" w:hAnsiTheme="majorHAnsi"/>
          <w:sz w:val="24"/>
          <w:szCs w:val="24"/>
          <w:u w:val="single"/>
        </w:rPr>
        <w:t xml:space="preserve"> </w:t>
      </w:r>
      <w:r w:rsidR="00CF266E" w:rsidRPr="00E678B0">
        <w:rPr>
          <w:rFonts w:asciiTheme="majorHAnsi" w:hAnsiTheme="majorHAnsi"/>
          <w:bCs/>
          <w:sz w:val="24"/>
          <w:szCs w:val="24"/>
          <w:u w:val="single"/>
        </w:rPr>
        <w:t>površina namijenjena poduzetnicima</w:t>
      </w:r>
      <w:r w:rsidR="00CF266E" w:rsidRPr="00E678B0">
        <w:rPr>
          <w:rFonts w:asciiTheme="majorHAnsi" w:hAnsiTheme="majorHAnsi"/>
          <w:bCs/>
          <w:sz w:val="24"/>
          <w:szCs w:val="24"/>
        </w:rPr>
        <w:t xml:space="preserve"> za obavljanje poduzetničkih aktivnosti </w:t>
      </w:r>
      <w:r w:rsidR="00CF266E" w:rsidRPr="00E678B0">
        <w:rPr>
          <w:rFonts w:asciiTheme="majorHAnsi" w:hAnsiTheme="majorHAnsi"/>
          <w:bCs/>
          <w:sz w:val="24"/>
          <w:szCs w:val="24"/>
          <w:u w:val="single"/>
        </w:rPr>
        <w:t xml:space="preserve">iznosi oko </w:t>
      </w:r>
      <w:r w:rsidR="009C20ED" w:rsidRPr="00E678B0">
        <w:rPr>
          <w:rFonts w:asciiTheme="majorHAnsi" w:hAnsiTheme="majorHAnsi"/>
          <w:bCs/>
          <w:sz w:val="24"/>
          <w:szCs w:val="24"/>
          <w:u w:val="single"/>
        </w:rPr>
        <w:t>7</w:t>
      </w:r>
      <w:r w:rsidR="00CF266E" w:rsidRPr="00E678B0">
        <w:rPr>
          <w:rFonts w:asciiTheme="majorHAnsi" w:hAnsiTheme="majorHAnsi"/>
          <w:bCs/>
          <w:sz w:val="24"/>
          <w:szCs w:val="24"/>
          <w:u w:val="single"/>
        </w:rPr>
        <w:t xml:space="preserve"> ha</w:t>
      </w:r>
      <w:r w:rsidR="00CF266E" w:rsidRPr="00E678B0">
        <w:rPr>
          <w:rFonts w:asciiTheme="majorHAnsi" w:hAnsiTheme="majorHAnsi"/>
          <w:bCs/>
          <w:sz w:val="24"/>
          <w:szCs w:val="24"/>
        </w:rPr>
        <w:t>, a ostala površina namijenjena je za prometnu infrastrukturu i zaštitne zelene površine.</w:t>
      </w:r>
      <w:r w:rsidRPr="00E678B0">
        <w:rPr>
          <w:rFonts w:asciiTheme="majorHAnsi" w:hAnsiTheme="majorHAnsi"/>
          <w:bCs/>
          <w:sz w:val="24"/>
          <w:szCs w:val="24"/>
        </w:rPr>
        <w:t>”</w:t>
      </w:r>
    </w:p>
    <w:p w:rsidR="00DA373E" w:rsidRPr="00313804" w:rsidRDefault="00DA373E" w:rsidP="00FA3342">
      <w:pPr>
        <w:rPr>
          <w:rFonts w:asciiTheme="majorHAnsi" w:hAnsiTheme="majorHAnsi"/>
          <w:sz w:val="24"/>
          <w:szCs w:val="24"/>
        </w:rPr>
      </w:pPr>
    </w:p>
    <w:p w:rsidR="008C59F3" w:rsidRPr="00032915" w:rsidRDefault="00701F0D" w:rsidP="00701F0D">
      <w:pPr>
        <w:pStyle w:val="Odlomakpopisa"/>
        <w:autoSpaceDE w:val="0"/>
        <w:autoSpaceDN w:val="0"/>
        <w:adjustRightInd w:val="0"/>
        <w:ind w:left="0"/>
        <w:jc w:val="both"/>
        <w:rPr>
          <w:rFonts w:asciiTheme="majorHAnsi" w:hAnsiTheme="majorHAnsi"/>
          <w:sz w:val="24"/>
          <w:szCs w:val="24"/>
        </w:rPr>
      </w:pPr>
      <w:r w:rsidRPr="00032915">
        <w:rPr>
          <w:rFonts w:asciiTheme="majorHAnsi" w:hAnsiTheme="majorHAnsi"/>
          <w:sz w:val="24"/>
          <w:szCs w:val="24"/>
        </w:rPr>
        <w:tab/>
      </w:r>
      <w:r w:rsidR="008C59F3" w:rsidRPr="00032915">
        <w:rPr>
          <w:rFonts w:asciiTheme="majorHAnsi" w:hAnsiTheme="majorHAnsi"/>
          <w:sz w:val="24"/>
          <w:szCs w:val="24"/>
        </w:rPr>
        <w:t xml:space="preserve">U članku 2., stavak 1., točka 2., </w:t>
      </w:r>
      <w:r w:rsidR="00EA4CD6" w:rsidRPr="00032915">
        <w:rPr>
          <w:rFonts w:asciiTheme="majorHAnsi" w:hAnsiTheme="majorHAnsi"/>
          <w:sz w:val="24"/>
          <w:szCs w:val="24"/>
        </w:rPr>
        <w:t xml:space="preserve">podtočka 2., </w:t>
      </w:r>
      <w:r w:rsidR="008C59F3" w:rsidRPr="00032915">
        <w:rPr>
          <w:rFonts w:asciiTheme="majorHAnsi" w:hAnsiTheme="majorHAnsi"/>
          <w:sz w:val="24"/>
          <w:szCs w:val="24"/>
        </w:rPr>
        <w:t xml:space="preserve">alineja </w:t>
      </w:r>
      <w:r w:rsidR="00EA4CD6" w:rsidRPr="00032915">
        <w:rPr>
          <w:rFonts w:asciiTheme="majorHAnsi" w:hAnsiTheme="majorHAnsi"/>
          <w:sz w:val="24"/>
          <w:szCs w:val="24"/>
        </w:rPr>
        <w:t>1</w:t>
      </w:r>
      <w:r w:rsidR="008C59F3" w:rsidRPr="00032915">
        <w:rPr>
          <w:rFonts w:asciiTheme="majorHAnsi" w:hAnsiTheme="majorHAnsi"/>
          <w:sz w:val="24"/>
          <w:szCs w:val="24"/>
        </w:rPr>
        <w:t xml:space="preserve">. </w:t>
      </w:r>
      <w:r w:rsidR="00EA4CD6" w:rsidRPr="00032915">
        <w:rPr>
          <w:rFonts w:asciiTheme="majorHAnsi" w:hAnsiTheme="majorHAnsi"/>
          <w:sz w:val="24"/>
          <w:szCs w:val="24"/>
        </w:rPr>
        <w:t>brišu se riječi i brojke “</w:t>
      </w:r>
      <w:r w:rsidR="008C59F3" w:rsidRPr="00032915">
        <w:rPr>
          <w:rFonts w:asciiTheme="majorHAnsi" w:hAnsiTheme="majorHAnsi"/>
          <w:sz w:val="24"/>
          <w:szCs w:val="24"/>
        </w:rPr>
        <w:t>čkbr. 698</w:t>
      </w:r>
      <w:r w:rsidR="00EA4CD6" w:rsidRPr="00032915">
        <w:rPr>
          <w:rFonts w:asciiTheme="majorHAnsi" w:hAnsiTheme="majorHAnsi"/>
          <w:sz w:val="24"/>
          <w:szCs w:val="24"/>
        </w:rPr>
        <w:t>”</w:t>
      </w:r>
      <w:r w:rsidR="008C59F3" w:rsidRPr="00032915">
        <w:rPr>
          <w:rFonts w:asciiTheme="majorHAnsi" w:hAnsiTheme="majorHAnsi"/>
          <w:sz w:val="24"/>
          <w:szCs w:val="24"/>
        </w:rPr>
        <w:t>.</w:t>
      </w:r>
    </w:p>
    <w:p w:rsidR="00EA4CD6" w:rsidRPr="00313804" w:rsidRDefault="00EA4CD6" w:rsidP="00EA4CD6">
      <w:pPr>
        <w:pStyle w:val="Odlomakpopisa"/>
        <w:autoSpaceDE w:val="0"/>
        <w:autoSpaceDN w:val="0"/>
        <w:adjustRightInd w:val="0"/>
        <w:jc w:val="both"/>
        <w:rPr>
          <w:rFonts w:asciiTheme="majorHAnsi" w:hAnsiTheme="majorHAnsi"/>
          <w:b/>
          <w:sz w:val="24"/>
          <w:szCs w:val="24"/>
        </w:rPr>
      </w:pPr>
    </w:p>
    <w:p w:rsidR="003C2E88" w:rsidRDefault="00DA373E" w:rsidP="003C2E88">
      <w:pPr>
        <w:pStyle w:val="Odlomakpopisa"/>
        <w:autoSpaceDE w:val="0"/>
        <w:autoSpaceDN w:val="0"/>
        <w:adjustRightInd w:val="0"/>
        <w:jc w:val="both"/>
        <w:rPr>
          <w:rFonts w:asciiTheme="majorHAnsi" w:hAnsiTheme="majorHAnsi"/>
          <w:sz w:val="24"/>
          <w:szCs w:val="24"/>
        </w:rPr>
      </w:pPr>
      <w:r w:rsidRPr="00313804">
        <w:rPr>
          <w:rFonts w:asciiTheme="majorHAnsi" w:hAnsiTheme="majorHAnsi"/>
          <w:sz w:val="24"/>
          <w:szCs w:val="24"/>
        </w:rPr>
        <w:t xml:space="preserve">U članku 2., stavak 1., točka 2., </w:t>
      </w:r>
      <w:r w:rsidR="00EA4CD6" w:rsidRPr="00313804">
        <w:rPr>
          <w:rFonts w:asciiTheme="majorHAnsi" w:hAnsiTheme="majorHAnsi"/>
          <w:sz w:val="24"/>
          <w:szCs w:val="24"/>
        </w:rPr>
        <w:t xml:space="preserve">podtočka 2., </w:t>
      </w:r>
      <w:r w:rsidR="00CD5FBF" w:rsidRPr="00313804">
        <w:rPr>
          <w:rFonts w:asciiTheme="majorHAnsi" w:hAnsiTheme="majorHAnsi"/>
          <w:sz w:val="24"/>
          <w:szCs w:val="24"/>
        </w:rPr>
        <w:t>alineja</w:t>
      </w:r>
      <w:r w:rsidRPr="00313804">
        <w:rPr>
          <w:rFonts w:asciiTheme="majorHAnsi" w:hAnsiTheme="majorHAnsi"/>
          <w:sz w:val="24"/>
          <w:szCs w:val="24"/>
        </w:rPr>
        <w:t xml:space="preserve"> </w:t>
      </w:r>
      <w:r w:rsidR="00B66653" w:rsidRPr="00313804">
        <w:rPr>
          <w:rFonts w:asciiTheme="majorHAnsi" w:hAnsiTheme="majorHAnsi"/>
          <w:sz w:val="24"/>
          <w:szCs w:val="24"/>
        </w:rPr>
        <w:t>2</w:t>
      </w:r>
      <w:r w:rsidRPr="00313804">
        <w:rPr>
          <w:rFonts w:asciiTheme="majorHAnsi" w:hAnsiTheme="majorHAnsi"/>
          <w:sz w:val="24"/>
          <w:szCs w:val="24"/>
        </w:rPr>
        <w:t>.</w:t>
      </w:r>
      <w:r w:rsidR="00BB6E6C">
        <w:rPr>
          <w:rFonts w:asciiTheme="majorHAnsi" w:hAnsiTheme="majorHAnsi"/>
          <w:sz w:val="24"/>
          <w:szCs w:val="24"/>
        </w:rPr>
        <w:t xml:space="preserve"> i 3.</w:t>
      </w:r>
      <w:r w:rsidRPr="00313804">
        <w:rPr>
          <w:rFonts w:asciiTheme="majorHAnsi" w:hAnsiTheme="majorHAnsi"/>
          <w:sz w:val="24"/>
          <w:szCs w:val="24"/>
        </w:rPr>
        <w:t xml:space="preserve"> </w:t>
      </w:r>
      <w:r w:rsidR="00EA4CD6" w:rsidRPr="00313804">
        <w:rPr>
          <w:rFonts w:asciiTheme="majorHAnsi" w:hAnsiTheme="majorHAnsi"/>
          <w:sz w:val="24"/>
          <w:szCs w:val="24"/>
        </w:rPr>
        <w:t>mijenja</w:t>
      </w:r>
      <w:r w:rsidR="00BB6E6C">
        <w:rPr>
          <w:rFonts w:asciiTheme="majorHAnsi" w:hAnsiTheme="majorHAnsi"/>
          <w:sz w:val="24"/>
          <w:szCs w:val="24"/>
        </w:rPr>
        <w:t>ju se i glase</w:t>
      </w:r>
      <w:r w:rsidRPr="00313804">
        <w:rPr>
          <w:rFonts w:asciiTheme="majorHAnsi" w:hAnsiTheme="majorHAnsi"/>
          <w:sz w:val="24"/>
          <w:szCs w:val="24"/>
        </w:rPr>
        <w:t xml:space="preserve">: </w:t>
      </w:r>
    </w:p>
    <w:p w:rsidR="00BB6E6C" w:rsidRDefault="00F3475B" w:rsidP="003C2E88">
      <w:pPr>
        <w:pStyle w:val="Odlomakpopisa"/>
        <w:autoSpaceDE w:val="0"/>
        <w:autoSpaceDN w:val="0"/>
        <w:adjustRightInd w:val="0"/>
        <w:jc w:val="both"/>
        <w:rPr>
          <w:rFonts w:asciiTheme="majorHAnsi" w:hAnsiTheme="majorHAnsi"/>
          <w:sz w:val="24"/>
          <w:szCs w:val="24"/>
        </w:rPr>
      </w:pPr>
      <w:r w:rsidRPr="003C2E88">
        <w:rPr>
          <w:rFonts w:asciiTheme="majorHAnsi" w:hAnsiTheme="majorHAnsi"/>
          <w:sz w:val="24"/>
          <w:szCs w:val="24"/>
        </w:rPr>
        <w:t xml:space="preserve"> “</w:t>
      </w:r>
      <w:r w:rsidRPr="003C2E88">
        <w:rPr>
          <w:rFonts w:asciiTheme="majorHAnsi" w:hAnsiTheme="majorHAnsi"/>
          <w:sz w:val="24"/>
          <w:szCs w:val="24"/>
          <w:u w:val="single"/>
        </w:rPr>
        <w:t>Ukupna površina</w:t>
      </w:r>
      <w:r w:rsidRPr="003C2E88">
        <w:rPr>
          <w:rFonts w:asciiTheme="majorHAnsi" w:hAnsiTheme="majorHAnsi"/>
          <w:sz w:val="24"/>
          <w:szCs w:val="24"/>
        </w:rPr>
        <w:t xml:space="preserve"> navedenog dijela poduzetničke zone iznosi </w:t>
      </w:r>
      <w:r w:rsidRPr="003C2E88">
        <w:rPr>
          <w:rFonts w:asciiTheme="majorHAnsi" w:hAnsiTheme="majorHAnsi"/>
          <w:sz w:val="24"/>
          <w:szCs w:val="24"/>
          <w:u w:val="single"/>
        </w:rPr>
        <w:t xml:space="preserve">9ha 97a </w:t>
      </w:r>
      <w:r w:rsidR="009C20ED" w:rsidRPr="003C2E88">
        <w:rPr>
          <w:rFonts w:asciiTheme="majorHAnsi" w:hAnsiTheme="majorHAnsi"/>
          <w:sz w:val="24"/>
          <w:szCs w:val="24"/>
          <w:u w:val="single"/>
        </w:rPr>
        <w:t>10</w:t>
      </w:r>
      <w:r w:rsidRPr="003C2E88">
        <w:rPr>
          <w:rFonts w:asciiTheme="majorHAnsi" w:hAnsiTheme="majorHAnsi"/>
          <w:sz w:val="24"/>
          <w:szCs w:val="24"/>
          <w:u w:val="single"/>
        </w:rPr>
        <w:t>m2</w:t>
      </w:r>
      <w:r w:rsidRPr="003C2E88">
        <w:rPr>
          <w:rFonts w:asciiTheme="majorHAnsi" w:hAnsiTheme="majorHAnsi"/>
          <w:sz w:val="24"/>
          <w:szCs w:val="24"/>
        </w:rPr>
        <w:t xml:space="preserve">, od čega je </w:t>
      </w:r>
      <w:r w:rsidRPr="003C2E88">
        <w:rPr>
          <w:rFonts w:asciiTheme="majorHAnsi" w:hAnsiTheme="majorHAnsi"/>
          <w:sz w:val="24"/>
          <w:szCs w:val="24"/>
          <w:u w:val="single"/>
        </w:rPr>
        <w:t xml:space="preserve">izgrađeno </w:t>
      </w:r>
      <w:r w:rsidR="008C59F3" w:rsidRPr="003C2E88">
        <w:rPr>
          <w:rFonts w:asciiTheme="majorHAnsi" w:hAnsiTheme="majorHAnsi"/>
          <w:sz w:val="24"/>
          <w:szCs w:val="24"/>
          <w:u w:val="single"/>
        </w:rPr>
        <w:t>9</w:t>
      </w:r>
      <w:r w:rsidRPr="003C2E88">
        <w:rPr>
          <w:rFonts w:asciiTheme="majorHAnsi" w:hAnsiTheme="majorHAnsi"/>
          <w:sz w:val="24"/>
          <w:szCs w:val="24"/>
          <w:u w:val="single"/>
        </w:rPr>
        <w:t xml:space="preserve">ha </w:t>
      </w:r>
      <w:r w:rsidR="008C59F3" w:rsidRPr="003C2E88">
        <w:rPr>
          <w:rFonts w:asciiTheme="majorHAnsi" w:hAnsiTheme="majorHAnsi"/>
          <w:sz w:val="24"/>
          <w:szCs w:val="24"/>
          <w:u w:val="single"/>
        </w:rPr>
        <w:t>20</w:t>
      </w:r>
      <w:r w:rsidRPr="003C2E88">
        <w:rPr>
          <w:rFonts w:asciiTheme="majorHAnsi" w:hAnsiTheme="majorHAnsi"/>
          <w:sz w:val="24"/>
          <w:szCs w:val="24"/>
          <w:u w:val="single"/>
        </w:rPr>
        <w:t xml:space="preserve">a </w:t>
      </w:r>
      <w:r w:rsidR="008C59F3" w:rsidRPr="003C2E88">
        <w:rPr>
          <w:rFonts w:asciiTheme="majorHAnsi" w:hAnsiTheme="majorHAnsi"/>
          <w:sz w:val="24"/>
          <w:szCs w:val="24"/>
          <w:u w:val="single"/>
        </w:rPr>
        <w:t>65</w:t>
      </w:r>
      <w:r w:rsidRPr="003C2E88">
        <w:rPr>
          <w:rFonts w:asciiTheme="majorHAnsi" w:hAnsiTheme="majorHAnsi"/>
          <w:sz w:val="24"/>
          <w:szCs w:val="24"/>
          <w:u w:val="single"/>
        </w:rPr>
        <w:t>m2</w:t>
      </w:r>
      <w:r w:rsidRPr="003C2E88">
        <w:rPr>
          <w:rFonts w:asciiTheme="majorHAnsi" w:hAnsiTheme="majorHAnsi"/>
          <w:sz w:val="24"/>
          <w:szCs w:val="24"/>
        </w:rPr>
        <w:t xml:space="preserve"> ili </w:t>
      </w:r>
      <w:r w:rsidR="00A7241B" w:rsidRPr="003C2E88">
        <w:rPr>
          <w:rFonts w:asciiTheme="majorHAnsi" w:hAnsiTheme="majorHAnsi"/>
          <w:sz w:val="24"/>
          <w:szCs w:val="24"/>
        </w:rPr>
        <w:t>92,33</w:t>
      </w:r>
      <w:r w:rsidRPr="003C2E88">
        <w:rPr>
          <w:rFonts w:asciiTheme="majorHAnsi" w:hAnsiTheme="majorHAnsi"/>
          <w:sz w:val="24"/>
          <w:szCs w:val="24"/>
        </w:rPr>
        <w:t xml:space="preserve">%, a kojem dijelu posluju </w:t>
      </w:r>
      <w:r w:rsidR="00A7241B" w:rsidRPr="003C2E88">
        <w:rPr>
          <w:rFonts w:asciiTheme="majorHAnsi" w:hAnsiTheme="majorHAnsi"/>
          <w:sz w:val="24"/>
          <w:szCs w:val="24"/>
        </w:rPr>
        <w:t>8</w:t>
      </w:r>
      <w:r w:rsidRPr="003C2E88">
        <w:rPr>
          <w:rFonts w:asciiTheme="majorHAnsi" w:hAnsiTheme="majorHAnsi"/>
          <w:sz w:val="24"/>
          <w:szCs w:val="24"/>
        </w:rPr>
        <w:t xml:space="preserve"> poduzetnika. </w:t>
      </w:r>
      <w:r w:rsidR="00A7241B" w:rsidRPr="003C2E88">
        <w:rPr>
          <w:rFonts w:asciiTheme="majorHAnsi" w:hAnsiTheme="majorHAnsi"/>
          <w:sz w:val="24"/>
          <w:szCs w:val="24"/>
        </w:rPr>
        <w:t>U</w:t>
      </w:r>
      <w:r w:rsidRPr="003C2E88">
        <w:rPr>
          <w:rFonts w:asciiTheme="majorHAnsi" w:hAnsiTheme="majorHAnsi"/>
          <w:sz w:val="24"/>
          <w:szCs w:val="24"/>
        </w:rPr>
        <w:t xml:space="preserve"> vlasništvu poduzetnika </w:t>
      </w:r>
      <w:r w:rsidR="00A7241B" w:rsidRPr="003C2E88">
        <w:rPr>
          <w:rFonts w:asciiTheme="majorHAnsi" w:hAnsiTheme="majorHAnsi"/>
          <w:sz w:val="24"/>
          <w:szCs w:val="24"/>
        </w:rPr>
        <w:t xml:space="preserve">je </w:t>
      </w:r>
      <w:r w:rsidRPr="003C2E88">
        <w:rPr>
          <w:rFonts w:asciiTheme="majorHAnsi" w:hAnsiTheme="majorHAnsi"/>
          <w:sz w:val="24"/>
          <w:szCs w:val="24"/>
        </w:rPr>
        <w:t xml:space="preserve">8ha </w:t>
      </w:r>
      <w:r w:rsidR="008C59F3" w:rsidRPr="003C2E88">
        <w:rPr>
          <w:rFonts w:asciiTheme="majorHAnsi" w:hAnsiTheme="majorHAnsi"/>
          <w:sz w:val="24"/>
          <w:szCs w:val="24"/>
        </w:rPr>
        <w:t>87</w:t>
      </w:r>
      <w:r w:rsidRPr="003C2E88">
        <w:rPr>
          <w:rFonts w:asciiTheme="majorHAnsi" w:hAnsiTheme="majorHAnsi"/>
          <w:sz w:val="24"/>
          <w:szCs w:val="24"/>
        </w:rPr>
        <w:t xml:space="preserve">a </w:t>
      </w:r>
      <w:r w:rsidR="008C59F3" w:rsidRPr="003C2E88">
        <w:rPr>
          <w:rFonts w:asciiTheme="majorHAnsi" w:hAnsiTheme="majorHAnsi"/>
          <w:sz w:val="24"/>
          <w:szCs w:val="24"/>
        </w:rPr>
        <w:t>84</w:t>
      </w:r>
      <w:r w:rsidRPr="003C2E88">
        <w:rPr>
          <w:rFonts w:asciiTheme="majorHAnsi" w:hAnsiTheme="majorHAnsi"/>
          <w:sz w:val="24"/>
          <w:szCs w:val="24"/>
        </w:rPr>
        <w:t xml:space="preserve">m2 ili </w:t>
      </w:r>
      <w:r w:rsidR="00A7241B" w:rsidRPr="003C2E88">
        <w:rPr>
          <w:rFonts w:asciiTheme="majorHAnsi" w:hAnsiTheme="majorHAnsi"/>
          <w:sz w:val="24"/>
          <w:szCs w:val="24"/>
        </w:rPr>
        <w:t>96,44</w:t>
      </w:r>
      <w:r w:rsidRPr="003C2E88">
        <w:rPr>
          <w:rFonts w:asciiTheme="majorHAnsi" w:hAnsiTheme="majorHAnsi"/>
          <w:sz w:val="24"/>
          <w:szCs w:val="24"/>
        </w:rPr>
        <w:t>%</w:t>
      </w:r>
      <w:r w:rsidR="008C59F3" w:rsidRPr="003C2E88">
        <w:rPr>
          <w:rFonts w:asciiTheme="majorHAnsi" w:hAnsiTheme="majorHAnsi"/>
          <w:sz w:val="24"/>
          <w:szCs w:val="24"/>
        </w:rPr>
        <w:t xml:space="preserve">, a infrastrukturu čini 32a 81m2 ili </w:t>
      </w:r>
      <w:r w:rsidR="00A7241B" w:rsidRPr="003C2E88">
        <w:rPr>
          <w:rFonts w:asciiTheme="majorHAnsi" w:hAnsiTheme="majorHAnsi"/>
          <w:sz w:val="24"/>
          <w:szCs w:val="24"/>
        </w:rPr>
        <w:t>3,56</w:t>
      </w:r>
      <w:r w:rsidR="008C59F3" w:rsidRPr="003C2E88">
        <w:rPr>
          <w:rFonts w:asciiTheme="majorHAnsi" w:hAnsiTheme="majorHAnsi"/>
          <w:sz w:val="24"/>
          <w:szCs w:val="24"/>
        </w:rPr>
        <w:t>%.</w:t>
      </w:r>
    </w:p>
    <w:p w:rsidR="00DA373E" w:rsidRPr="003C2E88" w:rsidRDefault="00F3475B" w:rsidP="003C2E88">
      <w:pPr>
        <w:pStyle w:val="Odlomakpopisa"/>
        <w:autoSpaceDE w:val="0"/>
        <w:autoSpaceDN w:val="0"/>
        <w:adjustRightInd w:val="0"/>
        <w:jc w:val="both"/>
        <w:rPr>
          <w:rFonts w:asciiTheme="majorHAnsi" w:hAnsiTheme="majorHAnsi"/>
          <w:sz w:val="24"/>
          <w:szCs w:val="24"/>
        </w:rPr>
      </w:pPr>
      <w:r w:rsidRPr="003C2E88">
        <w:rPr>
          <w:rFonts w:asciiTheme="majorHAnsi" w:hAnsiTheme="majorHAnsi"/>
          <w:sz w:val="24"/>
          <w:szCs w:val="24"/>
          <w:u w:val="single"/>
        </w:rPr>
        <w:t xml:space="preserve">Neizgrađeni dio površine iznosi  </w:t>
      </w:r>
      <w:r w:rsidR="008C59F3" w:rsidRPr="003C2E88">
        <w:rPr>
          <w:rFonts w:asciiTheme="majorHAnsi" w:hAnsiTheme="majorHAnsi"/>
          <w:sz w:val="24"/>
          <w:szCs w:val="24"/>
          <w:u w:val="single"/>
        </w:rPr>
        <w:t>76</w:t>
      </w:r>
      <w:r w:rsidRPr="003C2E88">
        <w:rPr>
          <w:rFonts w:asciiTheme="majorHAnsi" w:hAnsiTheme="majorHAnsi"/>
          <w:sz w:val="24"/>
          <w:szCs w:val="24"/>
          <w:u w:val="single"/>
        </w:rPr>
        <w:t xml:space="preserve">a </w:t>
      </w:r>
      <w:r w:rsidR="008C59F3" w:rsidRPr="003C2E88">
        <w:rPr>
          <w:rFonts w:asciiTheme="majorHAnsi" w:hAnsiTheme="majorHAnsi"/>
          <w:sz w:val="24"/>
          <w:szCs w:val="24"/>
          <w:u w:val="single"/>
        </w:rPr>
        <w:t>45</w:t>
      </w:r>
      <w:r w:rsidRPr="003C2E88">
        <w:rPr>
          <w:rFonts w:asciiTheme="majorHAnsi" w:hAnsiTheme="majorHAnsi"/>
          <w:sz w:val="24"/>
          <w:szCs w:val="24"/>
          <w:u w:val="single"/>
        </w:rPr>
        <w:t>m2</w:t>
      </w:r>
      <w:r w:rsidRPr="003C2E88">
        <w:rPr>
          <w:rFonts w:asciiTheme="majorHAnsi" w:hAnsiTheme="majorHAnsi"/>
          <w:sz w:val="24"/>
          <w:szCs w:val="24"/>
        </w:rPr>
        <w:t xml:space="preserve"> ili </w:t>
      </w:r>
      <w:r w:rsidR="00A7241B" w:rsidRPr="003C2E88">
        <w:rPr>
          <w:rFonts w:asciiTheme="majorHAnsi" w:hAnsiTheme="majorHAnsi"/>
          <w:sz w:val="24"/>
          <w:szCs w:val="24"/>
        </w:rPr>
        <w:t>7,67</w:t>
      </w:r>
      <w:r w:rsidRPr="003C2E88">
        <w:rPr>
          <w:rFonts w:asciiTheme="majorHAnsi" w:hAnsiTheme="majorHAnsi"/>
          <w:sz w:val="24"/>
          <w:szCs w:val="24"/>
        </w:rPr>
        <w:t xml:space="preserve">% ukupne površine, od čega je u vlasništvu Grada Ludbreg 24m2 ili </w:t>
      </w:r>
      <w:r w:rsidR="00A7241B" w:rsidRPr="003C2E88">
        <w:rPr>
          <w:rFonts w:asciiTheme="majorHAnsi" w:hAnsiTheme="majorHAnsi"/>
          <w:sz w:val="24"/>
          <w:szCs w:val="24"/>
        </w:rPr>
        <w:t>0,31</w:t>
      </w:r>
      <w:r w:rsidRPr="003C2E88">
        <w:rPr>
          <w:rFonts w:asciiTheme="majorHAnsi" w:hAnsiTheme="majorHAnsi"/>
          <w:sz w:val="24"/>
          <w:szCs w:val="24"/>
        </w:rPr>
        <w:t xml:space="preserve">%, u vlasništvu Republike Hrvatske 47a </w:t>
      </w:r>
      <w:r w:rsidR="008C59F3" w:rsidRPr="003C2E88">
        <w:rPr>
          <w:rFonts w:asciiTheme="majorHAnsi" w:hAnsiTheme="majorHAnsi"/>
          <w:sz w:val="24"/>
          <w:szCs w:val="24"/>
        </w:rPr>
        <w:t>80</w:t>
      </w:r>
      <w:r w:rsidRPr="003C2E88">
        <w:rPr>
          <w:rFonts w:asciiTheme="majorHAnsi" w:hAnsiTheme="majorHAnsi"/>
          <w:sz w:val="24"/>
          <w:szCs w:val="24"/>
        </w:rPr>
        <w:t xml:space="preserve">m2 ili </w:t>
      </w:r>
      <w:r w:rsidR="00A7241B" w:rsidRPr="003C2E88">
        <w:rPr>
          <w:rFonts w:asciiTheme="majorHAnsi" w:hAnsiTheme="majorHAnsi"/>
          <w:sz w:val="24"/>
          <w:szCs w:val="24"/>
        </w:rPr>
        <w:t>62,52</w:t>
      </w:r>
      <w:r w:rsidRPr="003C2E88">
        <w:rPr>
          <w:rFonts w:asciiTheme="majorHAnsi" w:hAnsiTheme="majorHAnsi"/>
          <w:sz w:val="24"/>
          <w:szCs w:val="24"/>
        </w:rPr>
        <w:t xml:space="preserve">%, a u vlasništvu poduzetnika </w:t>
      </w:r>
      <w:r w:rsidR="008C59F3" w:rsidRPr="003C2E88">
        <w:rPr>
          <w:rFonts w:asciiTheme="majorHAnsi" w:hAnsiTheme="majorHAnsi"/>
          <w:sz w:val="24"/>
          <w:szCs w:val="24"/>
        </w:rPr>
        <w:t>10</w:t>
      </w:r>
      <w:r w:rsidRPr="003C2E88">
        <w:rPr>
          <w:rFonts w:asciiTheme="majorHAnsi" w:hAnsiTheme="majorHAnsi"/>
          <w:sz w:val="24"/>
          <w:szCs w:val="24"/>
        </w:rPr>
        <w:t xml:space="preserve">a </w:t>
      </w:r>
      <w:r w:rsidR="008C59F3" w:rsidRPr="003C2E88">
        <w:rPr>
          <w:rFonts w:asciiTheme="majorHAnsi" w:hAnsiTheme="majorHAnsi"/>
          <w:sz w:val="24"/>
          <w:szCs w:val="24"/>
        </w:rPr>
        <w:t>40</w:t>
      </w:r>
      <w:r w:rsidRPr="003C2E88">
        <w:rPr>
          <w:rFonts w:asciiTheme="majorHAnsi" w:hAnsiTheme="majorHAnsi"/>
          <w:sz w:val="24"/>
          <w:szCs w:val="24"/>
        </w:rPr>
        <w:t xml:space="preserve">m2 ili </w:t>
      </w:r>
      <w:r w:rsidR="00A7241B" w:rsidRPr="003C2E88">
        <w:rPr>
          <w:rFonts w:asciiTheme="majorHAnsi" w:hAnsiTheme="majorHAnsi"/>
          <w:sz w:val="24"/>
          <w:szCs w:val="24"/>
        </w:rPr>
        <w:t>13,60</w:t>
      </w:r>
      <w:r w:rsidRPr="003C2E88">
        <w:rPr>
          <w:rFonts w:asciiTheme="majorHAnsi" w:hAnsiTheme="majorHAnsi"/>
          <w:sz w:val="24"/>
          <w:szCs w:val="24"/>
        </w:rPr>
        <w:t xml:space="preserve">%, a u vlasništvu fizičkih osoba 18a </w:t>
      </w:r>
      <w:r w:rsidR="008C59F3" w:rsidRPr="003C2E88">
        <w:rPr>
          <w:rFonts w:asciiTheme="majorHAnsi" w:hAnsiTheme="majorHAnsi"/>
          <w:sz w:val="24"/>
          <w:szCs w:val="24"/>
        </w:rPr>
        <w:t>01</w:t>
      </w:r>
      <w:r w:rsidRPr="003C2E88">
        <w:rPr>
          <w:rFonts w:asciiTheme="majorHAnsi" w:hAnsiTheme="majorHAnsi"/>
          <w:sz w:val="24"/>
          <w:szCs w:val="24"/>
        </w:rPr>
        <w:t xml:space="preserve">m2 ili </w:t>
      </w:r>
      <w:r w:rsidR="00A7241B" w:rsidRPr="003C2E88">
        <w:rPr>
          <w:rFonts w:asciiTheme="majorHAnsi" w:hAnsiTheme="majorHAnsi"/>
          <w:sz w:val="24"/>
          <w:szCs w:val="24"/>
        </w:rPr>
        <w:t>23,5</w:t>
      </w:r>
      <w:r w:rsidR="0094738F" w:rsidRPr="003C2E88">
        <w:rPr>
          <w:rFonts w:asciiTheme="majorHAnsi" w:hAnsiTheme="majorHAnsi"/>
          <w:sz w:val="24"/>
          <w:szCs w:val="24"/>
        </w:rPr>
        <w:t>7</w:t>
      </w:r>
      <w:r w:rsidRPr="003C2E88">
        <w:rPr>
          <w:rFonts w:asciiTheme="majorHAnsi" w:hAnsiTheme="majorHAnsi"/>
          <w:sz w:val="24"/>
          <w:szCs w:val="24"/>
        </w:rPr>
        <w:t>%.</w:t>
      </w:r>
      <w:r w:rsidR="00D10863" w:rsidRPr="00D10863">
        <w:rPr>
          <w:rFonts w:asciiTheme="majorHAnsi" w:hAnsiTheme="majorHAnsi"/>
          <w:bCs/>
          <w:sz w:val="24"/>
          <w:szCs w:val="24"/>
        </w:rPr>
        <w:t xml:space="preserve"> </w:t>
      </w:r>
      <w:r w:rsidR="00DA373E" w:rsidRPr="003C2E88">
        <w:rPr>
          <w:rFonts w:asciiTheme="majorHAnsi" w:hAnsiTheme="majorHAnsi"/>
          <w:bCs/>
          <w:sz w:val="24"/>
          <w:szCs w:val="24"/>
          <w:u w:val="single"/>
        </w:rPr>
        <w:t>Raspoloživa</w:t>
      </w:r>
      <w:r w:rsidR="00DA373E" w:rsidRPr="003C2E88">
        <w:rPr>
          <w:rFonts w:asciiTheme="majorHAnsi" w:hAnsiTheme="majorHAnsi"/>
          <w:sz w:val="24"/>
          <w:szCs w:val="24"/>
          <w:u w:val="single"/>
        </w:rPr>
        <w:t xml:space="preserve"> </w:t>
      </w:r>
      <w:r w:rsidR="00DA373E" w:rsidRPr="003C2E88">
        <w:rPr>
          <w:rFonts w:asciiTheme="majorHAnsi" w:hAnsiTheme="majorHAnsi"/>
          <w:bCs/>
          <w:sz w:val="24"/>
          <w:szCs w:val="24"/>
          <w:u w:val="single"/>
        </w:rPr>
        <w:t>površina namijenjena poduzetnicima</w:t>
      </w:r>
      <w:r w:rsidR="00DA373E" w:rsidRPr="003C2E88">
        <w:rPr>
          <w:rFonts w:asciiTheme="majorHAnsi" w:hAnsiTheme="majorHAnsi"/>
          <w:bCs/>
          <w:sz w:val="24"/>
          <w:szCs w:val="24"/>
        </w:rPr>
        <w:t xml:space="preserve"> za obavljanje poduzetničkih aktivnosti </w:t>
      </w:r>
      <w:r w:rsidR="00DA373E" w:rsidRPr="003C2E88">
        <w:rPr>
          <w:rFonts w:asciiTheme="majorHAnsi" w:hAnsiTheme="majorHAnsi"/>
          <w:bCs/>
          <w:sz w:val="24"/>
          <w:szCs w:val="24"/>
          <w:u w:val="single"/>
        </w:rPr>
        <w:t xml:space="preserve">iznosi </w:t>
      </w:r>
      <w:r w:rsidR="008C59F3" w:rsidRPr="003C2E88">
        <w:rPr>
          <w:rFonts w:asciiTheme="majorHAnsi" w:hAnsiTheme="majorHAnsi"/>
          <w:bCs/>
          <w:sz w:val="24"/>
          <w:szCs w:val="24"/>
          <w:u w:val="single"/>
        </w:rPr>
        <w:t xml:space="preserve">manje od </w:t>
      </w:r>
      <w:r w:rsidR="00DA373E" w:rsidRPr="003C2E88">
        <w:rPr>
          <w:rFonts w:asciiTheme="majorHAnsi" w:hAnsiTheme="majorHAnsi"/>
          <w:bCs/>
          <w:sz w:val="24"/>
          <w:szCs w:val="24"/>
          <w:u w:val="single"/>
        </w:rPr>
        <w:t>1 ha</w:t>
      </w:r>
      <w:r w:rsidR="00DA373E" w:rsidRPr="003C2E88">
        <w:rPr>
          <w:rFonts w:asciiTheme="majorHAnsi" w:hAnsiTheme="majorHAnsi"/>
          <w:sz w:val="24"/>
          <w:szCs w:val="24"/>
        </w:rPr>
        <w:t>.”</w:t>
      </w:r>
    </w:p>
    <w:p w:rsidR="00A7637F" w:rsidRDefault="00A7637F" w:rsidP="00A7637F">
      <w:pPr>
        <w:pStyle w:val="Odlomakpopisa"/>
        <w:autoSpaceDE w:val="0"/>
        <w:autoSpaceDN w:val="0"/>
        <w:adjustRightInd w:val="0"/>
        <w:jc w:val="both"/>
        <w:rPr>
          <w:rFonts w:asciiTheme="majorHAnsi" w:hAnsiTheme="majorHAnsi"/>
          <w:b/>
          <w:sz w:val="24"/>
          <w:szCs w:val="24"/>
        </w:rPr>
      </w:pPr>
    </w:p>
    <w:p w:rsidR="008C59F3" w:rsidRPr="00A7637F" w:rsidRDefault="00A7637F" w:rsidP="00A7637F">
      <w:pPr>
        <w:pStyle w:val="Odlomakpopisa"/>
        <w:autoSpaceDE w:val="0"/>
        <w:autoSpaceDN w:val="0"/>
        <w:adjustRightInd w:val="0"/>
        <w:ind w:left="0"/>
        <w:jc w:val="both"/>
        <w:rPr>
          <w:rFonts w:asciiTheme="majorHAnsi" w:hAnsiTheme="majorHAnsi"/>
          <w:sz w:val="24"/>
          <w:szCs w:val="24"/>
        </w:rPr>
      </w:pPr>
      <w:r>
        <w:rPr>
          <w:rFonts w:asciiTheme="majorHAnsi" w:hAnsiTheme="majorHAnsi"/>
          <w:b/>
          <w:sz w:val="24"/>
          <w:szCs w:val="24"/>
        </w:rPr>
        <w:tab/>
      </w:r>
      <w:r w:rsidR="008C59F3" w:rsidRPr="00A7637F">
        <w:rPr>
          <w:rFonts w:asciiTheme="majorHAnsi" w:hAnsiTheme="majorHAnsi"/>
          <w:sz w:val="24"/>
          <w:szCs w:val="24"/>
        </w:rPr>
        <w:t xml:space="preserve">U članku 2., stavak 1., točka 2., </w:t>
      </w:r>
      <w:r w:rsidR="00637CEC" w:rsidRPr="00A7637F">
        <w:rPr>
          <w:rFonts w:asciiTheme="majorHAnsi" w:hAnsiTheme="majorHAnsi"/>
          <w:sz w:val="24"/>
          <w:szCs w:val="24"/>
        </w:rPr>
        <w:t xml:space="preserve">podtočka 2., </w:t>
      </w:r>
      <w:r w:rsidR="008C59F3" w:rsidRPr="00A7637F">
        <w:rPr>
          <w:rFonts w:asciiTheme="majorHAnsi" w:hAnsiTheme="majorHAnsi"/>
          <w:sz w:val="24"/>
          <w:szCs w:val="24"/>
        </w:rPr>
        <w:t xml:space="preserve">alineja </w:t>
      </w:r>
      <w:r w:rsidRPr="00A7637F">
        <w:rPr>
          <w:rFonts w:asciiTheme="majorHAnsi" w:hAnsiTheme="majorHAnsi"/>
          <w:sz w:val="24"/>
          <w:szCs w:val="24"/>
        </w:rPr>
        <w:t>4.</w:t>
      </w:r>
      <w:r w:rsidR="008C59F3" w:rsidRPr="00A7637F">
        <w:rPr>
          <w:rFonts w:asciiTheme="majorHAnsi" w:hAnsiTheme="majorHAnsi"/>
          <w:sz w:val="24"/>
          <w:szCs w:val="24"/>
        </w:rPr>
        <w:t xml:space="preserve"> brišu se </w:t>
      </w:r>
      <w:r w:rsidR="00637CEC" w:rsidRPr="00A7637F">
        <w:rPr>
          <w:rFonts w:asciiTheme="majorHAnsi" w:hAnsiTheme="majorHAnsi"/>
          <w:sz w:val="24"/>
          <w:szCs w:val="24"/>
        </w:rPr>
        <w:t>riječi i brojke “</w:t>
      </w:r>
      <w:r w:rsidR="008C59F3" w:rsidRPr="00A7637F">
        <w:rPr>
          <w:rFonts w:asciiTheme="majorHAnsi" w:hAnsiTheme="majorHAnsi"/>
          <w:sz w:val="24"/>
          <w:szCs w:val="24"/>
        </w:rPr>
        <w:t>čkbr. 676</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677</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681</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3977</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3973</w:t>
      </w:r>
      <w:r w:rsidR="00637CEC" w:rsidRPr="00A7637F">
        <w:rPr>
          <w:rFonts w:asciiTheme="majorHAnsi" w:hAnsiTheme="majorHAnsi"/>
          <w:sz w:val="24"/>
          <w:szCs w:val="24"/>
        </w:rPr>
        <w:t>”</w:t>
      </w:r>
      <w:r w:rsidR="008C59F3" w:rsidRPr="00A7637F">
        <w:rPr>
          <w:rFonts w:asciiTheme="majorHAnsi" w:hAnsiTheme="majorHAnsi"/>
          <w:sz w:val="24"/>
          <w:szCs w:val="24"/>
        </w:rPr>
        <w:t>, a dodaju se</w:t>
      </w:r>
      <w:r w:rsidR="00637CEC" w:rsidRPr="00A7637F">
        <w:rPr>
          <w:rFonts w:asciiTheme="majorHAnsi" w:hAnsiTheme="majorHAnsi"/>
          <w:sz w:val="24"/>
          <w:szCs w:val="24"/>
        </w:rPr>
        <w:t xml:space="preserve"> riječi i brojke</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676/1</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676/2</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677/1</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677/2</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681/1</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r w:rsidR="00637CEC" w:rsidRPr="00A7637F">
        <w:rPr>
          <w:rFonts w:asciiTheme="majorHAnsi" w:hAnsiTheme="majorHAnsi"/>
          <w:sz w:val="24"/>
          <w:szCs w:val="24"/>
        </w:rPr>
        <w:t>“</w:t>
      </w:r>
      <w:r w:rsidR="008C59F3" w:rsidRPr="00A7637F">
        <w:rPr>
          <w:rFonts w:asciiTheme="majorHAnsi" w:hAnsiTheme="majorHAnsi"/>
          <w:sz w:val="24"/>
          <w:szCs w:val="24"/>
        </w:rPr>
        <w:t>čkbr. 681/2</w:t>
      </w:r>
      <w:r w:rsidR="00637CEC" w:rsidRPr="00A7637F">
        <w:rPr>
          <w:rFonts w:asciiTheme="majorHAnsi" w:hAnsiTheme="majorHAnsi"/>
          <w:sz w:val="24"/>
          <w:szCs w:val="24"/>
        </w:rPr>
        <w:t>”</w:t>
      </w:r>
      <w:r w:rsidR="008C59F3" w:rsidRPr="00A7637F">
        <w:rPr>
          <w:rFonts w:asciiTheme="majorHAnsi" w:hAnsiTheme="majorHAnsi"/>
          <w:sz w:val="24"/>
          <w:szCs w:val="24"/>
        </w:rPr>
        <w:t xml:space="preserve">. </w:t>
      </w:r>
    </w:p>
    <w:p w:rsidR="00B36767" w:rsidRDefault="00B36767" w:rsidP="00B36767">
      <w:pPr>
        <w:pStyle w:val="Odlomakpopisa"/>
        <w:autoSpaceDE w:val="0"/>
        <w:autoSpaceDN w:val="0"/>
        <w:adjustRightInd w:val="0"/>
        <w:jc w:val="both"/>
        <w:rPr>
          <w:rFonts w:asciiTheme="majorHAnsi" w:hAnsiTheme="majorHAnsi"/>
          <w:sz w:val="24"/>
          <w:szCs w:val="24"/>
        </w:rPr>
      </w:pPr>
    </w:p>
    <w:p w:rsidR="00B36767" w:rsidRDefault="009370D8" w:rsidP="00B36767">
      <w:pPr>
        <w:pStyle w:val="Odlomakpopisa"/>
        <w:autoSpaceDE w:val="0"/>
        <w:autoSpaceDN w:val="0"/>
        <w:adjustRightInd w:val="0"/>
        <w:jc w:val="both"/>
        <w:rPr>
          <w:rFonts w:asciiTheme="majorHAnsi" w:hAnsiTheme="majorHAnsi"/>
          <w:sz w:val="24"/>
          <w:szCs w:val="24"/>
        </w:rPr>
      </w:pPr>
      <w:r w:rsidRPr="00313804">
        <w:rPr>
          <w:rFonts w:asciiTheme="majorHAnsi" w:hAnsiTheme="majorHAnsi"/>
          <w:sz w:val="24"/>
          <w:szCs w:val="24"/>
        </w:rPr>
        <w:t xml:space="preserve">U članku 2., stavak 1., točka 2., </w:t>
      </w:r>
      <w:r w:rsidR="00EC05D5" w:rsidRPr="00313804">
        <w:rPr>
          <w:rFonts w:asciiTheme="majorHAnsi" w:hAnsiTheme="majorHAnsi"/>
          <w:sz w:val="24"/>
          <w:szCs w:val="24"/>
        </w:rPr>
        <w:t xml:space="preserve">podtočka 2., </w:t>
      </w:r>
      <w:r w:rsidR="00CD5FBF" w:rsidRPr="00313804">
        <w:rPr>
          <w:rFonts w:asciiTheme="majorHAnsi" w:hAnsiTheme="majorHAnsi"/>
          <w:sz w:val="24"/>
          <w:szCs w:val="24"/>
        </w:rPr>
        <w:t>alineja</w:t>
      </w:r>
      <w:r w:rsidRPr="00313804">
        <w:rPr>
          <w:rFonts w:asciiTheme="majorHAnsi" w:hAnsiTheme="majorHAnsi"/>
          <w:sz w:val="24"/>
          <w:szCs w:val="24"/>
        </w:rPr>
        <w:t xml:space="preserve"> </w:t>
      </w:r>
      <w:r w:rsidR="00B36767">
        <w:rPr>
          <w:rFonts w:asciiTheme="majorHAnsi" w:hAnsiTheme="majorHAnsi"/>
          <w:sz w:val="24"/>
          <w:szCs w:val="24"/>
        </w:rPr>
        <w:t>5</w:t>
      </w:r>
      <w:r w:rsidRPr="00313804">
        <w:rPr>
          <w:rFonts w:asciiTheme="majorHAnsi" w:hAnsiTheme="majorHAnsi"/>
          <w:sz w:val="24"/>
          <w:szCs w:val="24"/>
        </w:rPr>
        <w:t>.</w:t>
      </w:r>
      <w:r w:rsidR="00B36767">
        <w:rPr>
          <w:rFonts w:asciiTheme="majorHAnsi" w:hAnsiTheme="majorHAnsi"/>
          <w:sz w:val="24"/>
          <w:szCs w:val="24"/>
        </w:rPr>
        <w:t>, 6. i 7.</w:t>
      </w:r>
      <w:r w:rsidRPr="00313804">
        <w:rPr>
          <w:rFonts w:asciiTheme="majorHAnsi" w:hAnsiTheme="majorHAnsi"/>
          <w:sz w:val="24"/>
          <w:szCs w:val="24"/>
        </w:rPr>
        <w:t xml:space="preserve"> </w:t>
      </w:r>
      <w:r w:rsidR="00EC05D5" w:rsidRPr="00313804">
        <w:rPr>
          <w:rFonts w:asciiTheme="majorHAnsi" w:hAnsiTheme="majorHAnsi"/>
          <w:sz w:val="24"/>
          <w:szCs w:val="24"/>
        </w:rPr>
        <w:t>mijenja</w:t>
      </w:r>
      <w:r w:rsidR="00B36767">
        <w:rPr>
          <w:rFonts w:asciiTheme="majorHAnsi" w:hAnsiTheme="majorHAnsi"/>
          <w:sz w:val="24"/>
          <w:szCs w:val="24"/>
        </w:rPr>
        <w:t>ju se i glase</w:t>
      </w:r>
      <w:r w:rsidRPr="00313804">
        <w:rPr>
          <w:rFonts w:asciiTheme="majorHAnsi" w:hAnsiTheme="majorHAnsi"/>
          <w:sz w:val="24"/>
          <w:szCs w:val="24"/>
        </w:rPr>
        <w:t xml:space="preserve">: </w:t>
      </w:r>
    </w:p>
    <w:p w:rsidR="00B36767" w:rsidRDefault="001E4472" w:rsidP="00B36767">
      <w:pPr>
        <w:pStyle w:val="Odlomakpopisa"/>
        <w:autoSpaceDE w:val="0"/>
        <w:autoSpaceDN w:val="0"/>
        <w:adjustRightInd w:val="0"/>
        <w:jc w:val="both"/>
        <w:rPr>
          <w:rFonts w:asciiTheme="majorHAnsi" w:hAnsiTheme="majorHAnsi"/>
          <w:sz w:val="24"/>
          <w:szCs w:val="24"/>
        </w:rPr>
      </w:pPr>
      <w:r w:rsidRPr="00B36767">
        <w:rPr>
          <w:rFonts w:asciiTheme="majorHAnsi" w:hAnsiTheme="majorHAnsi"/>
          <w:sz w:val="24"/>
          <w:szCs w:val="24"/>
        </w:rPr>
        <w:t>“</w:t>
      </w:r>
      <w:r w:rsidRPr="00B36767">
        <w:rPr>
          <w:rFonts w:asciiTheme="majorHAnsi" w:hAnsiTheme="majorHAnsi"/>
          <w:sz w:val="24"/>
          <w:szCs w:val="24"/>
          <w:u w:val="single"/>
        </w:rPr>
        <w:t>Ukupna površina</w:t>
      </w:r>
      <w:r w:rsidRPr="00B36767">
        <w:rPr>
          <w:rFonts w:asciiTheme="majorHAnsi" w:hAnsiTheme="majorHAnsi"/>
          <w:sz w:val="24"/>
          <w:szCs w:val="24"/>
        </w:rPr>
        <w:t xml:space="preserve"> navedenog dijela poduzetničke zone </w:t>
      </w:r>
      <w:r w:rsidRPr="00B36767">
        <w:rPr>
          <w:rFonts w:asciiTheme="majorHAnsi" w:hAnsiTheme="majorHAnsi"/>
          <w:sz w:val="24"/>
          <w:szCs w:val="24"/>
          <w:u w:val="single"/>
        </w:rPr>
        <w:t>iznosi 30ha 25a 4</w:t>
      </w:r>
      <w:r w:rsidR="00BD34D1" w:rsidRPr="00B36767">
        <w:rPr>
          <w:rFonts w:asciiTheme="majorHAnsi" w:hAnsiTheme="majorHAnsi"/>
          <w:sz w:val="24"/>
          <w:szCs w:val="24"/>
          <w:u w:val="single"/>
        </w:rPr>
        <w:t>1</w:t>
      </w:r>
      <w:r w:rsidRPr="00B36767">
        <w:rPr>
          <w:rFonts w:asciiTheme="majorHAnsi" w:hAnsiTheme="majorHAnsi"/>
          <w:sz w:val="24"/>
          <w:szCs w:val="24"/>
          <w:u w:val="single"/>
        </w:rPr>
        <w:t>m2</w:t>
      </w:r>
      <w:r w:rsidRPr="00B36767">
        <w:rPr>
          <w:rFonts w:asciiTheme="majorHAnsi" w:hAnsiTheme="majorHAnsi"/>
          <w:sz w:val="24"/>
          <w:szCs w:val="24"/>
        </w:rPr>
        <w:t xml:space="preserve">, od čega je </w:t>
      </w:r>
      <w:r w:rsidRPr="00B36767">
        <w:rPr>
          <w:rFonts w:asciiTheme="majorHAnsi" w:hAnsiTheme="majorHAnsi"/>
          <w:sz w:val="24"/>
          <w:szCs w:val="24"/>
          <w:u w:val="single"/>
        </w:rPr>
        <w:t>izgrađeno 2</w:t>
      </w:r>
      <w:r w:rsidR="00BD34D1" w:rsidRPr="00B36767">
        <w:rPr>
          <w:rFonts w:asciiTheme="majorHAnsi" w:hAnsiTheme="majorHAnsi"/>
          <w:sz w:val="24"/>
          <w:szCs w:val="24"/>
          <w:u w:val="single"/>
        </w:rPr>
        <w:t>3</w:t>
      </w:r>
      <w:r w:rsidRPr="00B36767">
        <w:rPr>
          <w:rFonts w:asciiTheme="majorHAnsi" w:hAnsiTheme="majorHAnsi"/>
          <w:sz w:val="24"/>
          <w:szCs w:val="24"/>
          <w:u w:val="single"/>
        </w:rPr>
        <w:t xml:space="preserve">ha </w:t>
      </w:r>
      <w:r w:rsidR="00BD34D1" w:rsidRPr="00B36767">
        <w:rPr>
          <w:rFonts w:asciiTheme="majorHAnsi" w:hAnsiTheme="majorHAnsi"/>
          <w:sz w:val="24"/>
          <w:szCs w:val="24"/>
          <w:u w:val="single"/>
        </w:rPr>
        <w:t>36</w:t>
      </w:r>
      <w:r w:rsidRPr="00B36767">
        <w:rPr>
          <w:rFonts w:asciiTheme="majorHAnsi" w:hAnsiTheme="majorHAnsi"/>
          <w:sz w:val="24"/>
          <w:szCs w:val="24"/>
          <w:u w:val="single"/>
        </w:rPr>
        <w:t xml:space="preserve">a </w:t>
      </w:r>
      <w:r w:rsidR="00BD34D1" w:rsidRPr="00B36767">
        <w:rPr>
          <w:rFonts w:asciiTheme="majorHAnsi" w:hAnsiTheme="majorHAnsi"/>
          <w:sz w:val="24"/>
          <w:szCs w:val="24"/>
          <w:u w:val="single"/>
        </w:rPr>
        <w:t>76</w:t>
      </w:r>
      <w:r w:rsidRPr="00B36767">
        <w:rPr>
          <w:rFonts w:asciiTheme="majorHAnsi" w:hAnsiTheme="majorHAnsi"/>
          <w:sz w:val="24"/>
          <w:szCs w:val="24"/>
          <w:u w:val="single"/>
        </w:rPr>
        <w:t>m2</w:t>
      </w:r>
      <w:r w:rsidRPr="00B36767">
        <w:rPr>
          <w:rFonts w:asciiTheme="majorHAnsi" w:hAnsiTheme="majorHAnsi"/>
          <w:sz w:val="24"/>
          <w:szCs w:val="24"/>
        </w:rPr>
        <w:t xml:space="preserve"> ili </w:t>
      </w:r>
      <w:r w:rsidR="002068DA" w:rsidRPr="00B36767">
        <w:rPr>
          <w:rFonts w:asciiTheme="majorHAnsi" w:hAnsiTheme="majorHAnsi"/>
          <w:sz w:val="24"/>
          <w:szCs w:val="24"/>
        </w:rPr>
        <w:t>77,24</w:t>
      </w:r>
      <w:r w:rsidRPr="00B36767">
        <w:rPr>
          <w:rFonts w:asciiTheme="majorHAnsi" w:hAnsiTheme="majorHAnsi"/>
          <w:sz w:val="24"/>
          <w:szCs w:val="24"/>
        </w:rPr>
        <w:t xml:space="preserve"> %, a u kojem dijelu posluje </w:t>
      </w:r>
      <w:r w:rsidR="002068DA" w:rsidRPr="00B36767">
        <w:rPr>
          <w:rFonts w:asciiTheme="majorHAnsi" w:hAnsiTheme="majorHAnsi"/>
          <w:sz w:val="24"/>
          <w:szCs w:val="24"/>
        </w:rPr>
        <w:t>8</w:t>
      </w:r>
      <w:r w:rsidRPr="00B36767">
        <w:rPr>
          <w:rFonts w:asciiTheme="majorHAnsi" w:hAnsiTheme="majorHAnsi"/>
          <w:sz w:val="24"/>
          <w:szCs w:val="24"/>
        </w:rPr>
        <w:t xml:space="preserve"> poduzetnika. U vlasništvu poduzetnika </w:t>
      </w:r>
      <w:r w:rsidR="002068DA" w:rsidRPr="00B36767">
        <w:rPr>
          <w:rFonts w:asciiTheme="majorHAnsi" w:hAnsiTheme="majorHAnsi"/>
          <w:sz w:val="24"/>
          <w:szCs w:val="24"/>
        </w:rPr>
        <w:t xml:space="preserve">je </w:t>
      </w:r>
      <w:r w:rsidRPr="00B36767">
        <w:rPr>
          <w:rFonts w:asciiTheme="majorHAnsi" w:hAnsiTheme="majorHAnsi"/>
          <w:sz w:val="24"/>
          <w:szCs w:val="24"/>
        </w:rPr>
        <w:t xml:space="preserve">21ha </w:t>
      </w:r>
      <w:r w:rsidR="00BD34D1" w:rsidRPr="00B36767">
        <w:rPr>
          <w:rFonts w:asciiTheme="majorHAnsi" w:hAnsiTheme="majorHAnsi"/>
          <w:sz w:val="24"/>
          <w:szCs w:val="24"/>
        </w:rPr>
        <w:t>93</w:t>
      </w:r>
      <w:r w:rsidRPr="00B36767">
        <w:rPr>
          <w:rFonts w:asciiTheme="majorHAnsi" w:hAnsiTheme="majorHAnsi"/>
          <w:sz w:val="24"/>
          <w:szCs w:val="24"/>
        </w:rPr>
        <w:t xml:space="preserve">a </w:t>
      </w:r>
      <w:r w:rsidR="00BD34D1" w:rsidRPr="00B36767">
        <w:rPr>
          <w:rFonts w:asciiTheme="majorHAnsi" w:hAnsiTheme="majorHAnsi"/>
          <w:sz w:val="24"/>
          <w:szCs w:val="24"/>
        </w:rPr>
        <w:t>52</w:t>
      </w:r>
      <w:r w:rsidRPr="00B36767">
        <w:rPr>
          <w:rFonts w:asciiTheme="majorHAnsi" w:hAnsiTheme="majorHAnsi"/>
          <w:sz w:val="24"/>
          <w:szCs w:val="24"/>
        </w:rPr>
        <w:t xml:space="preserve">m2 ili </w:t>
      </w:r>
      <w:r w:rsidR="002068DA" w:rsidRPr="00B36767">
        <w:rPr>
          <w:rFonts w:asciiTheme="majorHAnsi" w:hAnsiTheme="majorHAnsi"/>
          <w:sz w:val="24"/>
          <w:szCs w:val="24"/>
        </w:rPr>
        <w:t>93,87</w:t>
      </w:r>
      <w:r w:rsidRPr="00B36767">
        <w:rPr>
          <w:rFonts w:asciiTheme="majorHAnsi" w:hAnsiTheme="majorHAnsi"/>
          <w:sz w:val="24"/>
          <w:szCs w:val="24"/>
        </w:rPr>
        <w:t xml:space="preserve">%, a ostala infrastruktura iznosi </w:t>
      </w:r>
      <w:r w:rsidR="00BD34D1" w:rsidRPr="00B36767">
        <w:rPr>
          <w:rFonts w:asciiTheme="majorHAnsi" w:hAnsiTheme="majorHAnsi"/>
          <w:sz w:val="24"/>
          <w:szCs w:val="24"/>
        </w:rPr>
        <w:t>1 ha 43a 24</w:t>
      </w:r>
      <w:r w:rsidRPr="00B36767">
        <w:rPr>
          <w:rFonts w:asciiTheme="majorHAnsi" w:hAnsiTheme="majorHAnsi"/>
          <w:sz w:val="24"/>
          <w:szCs w:val="24"/>
        </w:rPr>
        <w:t xml:space="preserve">m2 ili </w:t>
      </w:r>
      <w:r w:rsidR="002068DA" w:rsidRPr="00B36767">
        <w:rPr>
          <w:rFonts w:asciiTheme="majorHAnsi" w:hAnsiTheme="majorHAnsi"/>
          <w:sz w:val="24"/>
          <w:szCs w:val="24"/>
        </w:rPr>
        <w:t>6,13</w:t>
      </w:r>
      <w:r w:rsidRPr="00B36767">
        <w:rPr>
          <w:rFonts w:asciiTheme="majorHAnsi" w:hAnsiTheme="majorHAnsi"/>
          <w:sz w:val="24"/>
          <w:szCs w:val="24"/>
        </w:rPr>
        <w:t>%.</w:t>
      </w:r>
    </w:p>
    <w:p w:rsidR="00B36767" w:rsidRDefault="000768AE" w:rsidP="00B36767">
      <w:pPr>
        <w:pStyle w:val="Odlomakpopisa"/>
        <w:autoSpaceDE w:val="0"/>
        <w:autoSpaceDN w:val="0"/>
        <w:adjustRightInd w:val="0"/>
        <w:jc w:val="both"/>
        <w:rPr>
          <w:rFonts w:asciiTheme="majorHAnsi" w:hAnsiTheme="majorHAnsi"/>
          <w:bCs/>
          <w:sz w:val="24"/>
          <w:szCs w:val="24"/>
        </w:rPr>
      </w:pPr>
      <w:r w:rsidRPr="00B36767">
        <w:rPr>
          <w:rFonts w:asciiTheme="majorHAnsi" w:hAnsiTheme="majorHAnsi"/>
          <w:sz w:val="24"/>
          <w:szCs w:val="24"/>
          <w:u w:val="single"/>
        </w:rPr>
        <w:lastRenderedPageBreak/>
        <w:t>Neizgrađeni dio</w:t>
      </w:r>
      <w:r w:rsidR="001E4472" w:rsidRPr="00B36767">
        <w:rPr>
          <w:rFonts w:asciiTheme="majorHAnsi" w:hAnsiTheme="majorHAnsi"/>
          <w:sz w:val="24"/>
          <w:szCs w:val="24"/>
          <w:u w:val="single"/>
        </w:rPr>
        <w:t xml:space="preserve"> je površine od </w:t>
      </w:r>
      <w:r w:rsidR="00BD34D1" w:rsidRPr="00B36767">
        <w:rPr>
          <w:rFonts w:asciiTheme="majorHAnsi" w:hAnsiTheme="majorHAnsi"/>
          <w:sz w:val="24"/>
          <w:szCs w:val="24"/>
          <w:u w:val="single"/>
        </w:rPr>
        <w:t>6</w:t>
      </w:r>
      <w:r w:rsidR="001E4472" w:rsidRPr="00B36767">
        <w:rPr>
          <w:rFonts w:asciiTheme="majorHAnsi" w:hAnsiTheme="majorHAnsi"/>
          <w:sz w:val="24"/>
          <w:szCs w:val="24"/>
          <w:u w:val="single"/>
        </w:rPr>
        <w:t xml:space="preserve">ha </w:t>
      </w:r>
      <w:r w:rsidR="00BD34D1" w:rsidRPr="00B36767">
        <w:rPr>
          <w:rFonts w:asciiTheme="majorHAnsi" w:hAnsiTheme="majorHAnsi"/>
          <w:sz w:val="24"/>
          <w:szCs w:val="24"/>
          <w:u w:val="single"/>
        </w:rPr>
        <w:t>88</w:t>
      </w:r>
      <w:r w:rsidR="001E4472" w:rsidRPr="00B36767">
        <w:rPr>
          <w:rFonts w:asciiTheme="majorHAnsi" w:hAnsiTheme="majorHAnsi"/>
          <w:sz w:val="24"/>
          <w:szCs w:val="24"/>
          <w:u w:val="single"/>
        </w:rPr>
        <w:t xml:space="preserve">a </w:t>
      </w:r>
      <w:r w:rsidR="00BD34D1" w:rsidRPr="00B36767">
        <w:rPr>
          <w:rFonts w:asciiTheme="majorHAnsi" w:hAnsiTheme="majorHAnsi"/>
          <w:sz w:val="24"/>
          <w:szCs w:val="24"/>
          <w:u w:val="single"/>
        </w:rPr>
        <w:t>65</w:t>
      </w:r>
      <w:r w:rsidR="001E4472" w:rsidRPr="00B36767">
        <w:rPr>
          <w:rFonts w:asciiTheme="majorHAnsi" w:hAnsiTheme="majorHAnsi"/>
          <w:sz w:val="24"/>
          <w:szCs w:val="24"/>
          <w:u w:val="single"/>
        </w:rPr>
        <w:t>m2</w:t>
      </w:r>
      <w:r w:rsidR="001E4472" w:rsidRPr="00B36767">
        <w:rPr>
          <w:rFonts w:asciiTheme="majorHAnsi" w:hAnsiTheme="majorHAnsi"/>
          <w:sz w:val="24"/>
          <w:szCs w:val="24"/>
        </w:rPr>
        <w:t xml:space="preserve"> ili </w:t>
      </w:r>
      <w:r w:rsidR="002068DA" w:rsidRPr="00B36767">
        <w:rPr>
          <w:rFonts w:asciiTheme="majorHAnsi" w:hAnsiTheme="majorHAnsi"/>
          <w:sz w:val="24"/>
          <w:szCs w:val="24"/>
        </w:rPr>
        <w:t>22,76</w:t>
      </w:r>
      <w:r w:rsidR="001E4472" w:rsidRPr="00B36767">
        <w:rPr>
          <w:rFonts w:asciiTheme="majorHAnsi" w:hAnsiTheme="majorHAnsi"/>
          <w:sz w:val="24"/>
          <w:szCs w:val="24"/>
        </w:rPr>
        <w:t xml:space="preserve"> % od čega je </w:t>
      </w:r>
      <w:r w:rsidR="001E4472" w:rsidRPr="00B36767">
        <w:rPr>
          <w:rFonts w:asciiTheme="majorHAnsi" w:hAnsiTheme="majorHAnsi"/>
          <w:bCs/>
          <w:sz w:val="24"/>
          <w:szCs w:val="24"/>
        </w:rPr>
        <w:t xml:space="preserve">u vlasništvu Grada Ludbrega 2ha 04a 40m2 ili </w:t>
      </w:r>
      <w:r w:rsidR="002068DA" w:rsidRPr="00B36767">
        <w:rPr>
          <w:rFonts w:asciiTheme="majorHAnsi" w:hAnsiTheme="majorHAnsi"/>
          <w:bCs/>
          <w:sz w:val="24"/>
          <w:szCs w:val="24"/>
        </w:rPr>
        <w:t>29,68</w:t>
      </w:r>
      <w:r w:rsidR="001E4472" w:rsidRPr="00B36767">
        <w:rPr>
          <w:rFonts w:asciiTheme="majorHAnsi" w:hAnsiTheme="majorHAnsi"/>
          <w:bCs/>
          <w:sz w:val="24"/>
          <w:szCs w:val="24"/>
        </w:rPr>
        <w:t xml:space="preserve">%, u vlasništvu poduzetnika koji još nisu počeli s poduzetničkom aktivnošću </w:t>
      </w:r>
      <w:r w:rsidR="00BD34D1" w:rsidRPr="00B36767">
        <w:rPr>
          <w:rFonts w:asciiTheme="majorHAnsi" w:hAnsiTheme="majorHAnsi"/>
          <w:bCs/>
          <w:sz w:val="24"/>
          <w:szCs w:val="24"/>
        </w:rPr>
        <w:t>4</w:t>
      </w:r>
      <w:r w:rsidR="001E4472" w:rsidRPr="00B36767">
        <w:rPr>
          <w:rFonts w:asciiTheme="majorHAnsi" w:hAnsiTheme="majorHAnsi"/>
          <w:bCs/>
          <w:sz w:val="24"/>
          <w:szCs w:val="24"/>
        </w:rPr>
        <w:t xml:space="preserve">ha </w:t>
      </w:r>
      <w:r w:rsidR="00BD34D1" w:rsidRPr="00B36767">
        <w:rPr>
          <w:rFonts w:asciiTheme="majorHAnsi" w:hAnsiTheme="majorHAnsi"/>
          <w:bCs/>
          <w:sz w:val="24"/>
          <w:szCs w:val="24"/>
        </w:rPr>
        <w:t>84</w:t>
      </w:r>
      <w:r w:rsidR="001E4472" w:rsidRPr="00B36767">
        <w:rPr>
          <w:rFonts w:asciiTheme="majorHAnsi" w:hAnsiTheme="majorHAnsi"/>
          <w:bCs/>
          <w:sz w:val="24"/>
          <w:szCs w:val="24"/>
        </w:rPr>
        <w:t xml:space="preserve">a </w:t>
      </w:r>
      <w:r w:rsidR="00BD34D1" w:rsidRPr="00B36767">
        <w:rPr>
          <w:rFonts w:asciiTheme="majorHAnsi" w:hAnsiTheme="majorHAnsi"/>
          <w:bCs/>
          <w:sz w:val="24"/>
          <w:szCs w:val="24"/>
        </w:rPr>
        <w:t>2</w:t>
      </w:r>
      <w:r w:rsidR="001E4472" w:rsidRPr="00B36767">
        <w:rPr>
          <w:rFonts w:asciiTheme="majorHAnsi" w:hAnsiTheme="majorHAnsi"/>
          <w:bCs/>
          <w:sz w:val="24"/>
          <w:szCs w:val="24"/>
        </w:rPr>
        <w:t>5m2</w:t>
      </w:r>
      <w:r w:rsidR="00BD34D1" w:rsidRPr="00B36767">
        <w:rPr>
          <w:rFonts w:asciiTheme="majorHAnsi" w:hAnsiTheme="majorHAnsi"/>
          <w:bCs/>
          <w:sz w:val="24"/>
          <w:szCs w:val="24"/>
        </w:rPr>
        <w:t xml:space="preserve"> ili </w:t>
      </w:r>
      <w:r w:rsidR="002068DA" w:rsidRPr="00B36767">
        <w:rPr>
          <w:rFonts w:asciiTheme="majorHAnsi" w:hAnsiTheme="majorHAnsi"/>
          <w:bCs/>
          <w:sz w:val="24"/>
          <w:szCs w:val="24"/>
        </w:rPr>
        <w:t>70,32</w:t>
      </w:r>
      <w:r w:rsidR="00B36767">
        <w:rPr>
          <w:rFonts w:asciiTheme="majorHAnsi" w:hAnsiTheme="majorHAnsi"/>
          <w:bCs/>
          <w:sz w:val="24"/>
          <w:szCs w:val="24"/>
        </w:rPr>
        <w:t xml:space="preserve"> %.</w:t>
      </w:r>
    </w:p>
    <w:p w:rsidR="006E34ED" w:rsidRPr="00D74B52" w:rsidRDefault="009370D8" w:rsidP="00B36767">
      <w:pPr>
        <w:pStyle w:val="Odlomakpopisa"/>
        <w:autoSpaceDE w:val="0"/>
        <w:autoSpaceDN w:val="0"/>
        <w:adjustRightInd w:val="0"/>
        <w:jc w:val="both"/>
        <w:rPr>
          <w:rFonts w:asciiTheme="majorHAnsi" w:hAnsiTheme="majorHAnsi"/>
          <w:sz w:val="24"/>
          <w:szCs w:val="24"/>
        </w:rPr>
      </w:pPr>
      <w:r w:rsidRPr="00B36767">
        <w:rPr>
          <w:rFonts w:asciiTheme="majorHAnsi" w:hAnsiTheme="majorHAnsi"/>
          <w:bCs/>
          <w:sz w:val="24"/>
          <w:szCs w:val="24"/>
        </w:rPr>
        <w:t xml:space="preserve">Planirana </w:t>
      </w:r>
      <w:r w:rsidRPr="00B36767">
        <w:rPr>
          <w:rFonts w:asciiTheme="majorHAnsi" w:hAnsiTheme="majorHAnsi"/>
          <w:bCs/>
          <w:sz w:val="24"/>
          <w:szCs w:val="24"/>
          <w:u w:val="single"/>
        </w:rPr>
        <w:t>raspoloživa</w:t>
      </w:r>
      <w:r w:rsidRPr="00B36767">
        <w:rPr>
          <w:rFonts w:asciiTheme="majorHAnsi" w:hAnsiTheme="majorHAnsi"/>
          <w:sz w:val="24"/>
          <w:szCs w:val="24"/>
          <w:u w:val="single"/>
        </w:rPr>
        <w:t xml:space="preserve"> </w:t>
      </w:r>
      <w:r w:rsidRPr="00B36767">
        <w:rPr>
          <w:rFonts w:asciiTheme="majorHAnsi" w:hAnsiTheme="majorHAnsi"/>
          <w:bCs/>
          <w:sz w:val="24"/>
          <w:szCs w:val="24"/>
          <w:u w:val="single"/>
        </w:rPr>
        <w:t>površina namijenjena poduzetnicima</w:t>
      </w:r>
      <w:r w:rsidRPr="00B36767">
        <w:rPr>
          <w:rFonts w:asciiTheme="majorHAnsi" w:hAnsiTheme="majorHAnsi"/>
          <w:bCs/>
          <w:sz w:val="24"/>
          <w:szCs w:val="24"/>
        </w:rPr>
        <w:t xml:space="preserve"> za obavljanje poduzetničkih aktivnosti </w:t>
      </w:r>
      <w:r w:rsidRPr="00B36767">
        <w:rPr>
          <w:rFonts w:asciiTheme="majorHAnsi" w:hAnsiTheme="majorHAnsi"/>
          <w:bCs/>
          <w:sz w:val="24"/>
          <w:szCs w:val="24"/>
          <w:u w:val="single"/>
        </w:rPr>
        <w:t>iznosi oko 5ha</w:t>
      </w:r>
      <w:r w:rsidRPr="00B36767">
        <w:rPr>
          <w:rFonts w:asciiTheme="majorHAnsi" w:hAnsiTheme="majorHAnsi"/>
          <w:bCs/>
          <w:sz w:val="24"/>
          <w:szCs w:val="24"/>
        </w:rPr>
        <w:t>, a ostala površina od oko 2 ha</w:t>
      </w:r>
      <w:r w:rsidRPr="00313804">
        <w:rPr>
          <w:rFonts w:asciiTheme="majorHAnsi" w:hAnsiTheme="majorHAnsi"/>
          <w:b/>
          <w:bCs/>
          <w:sz w:val="24"/>
          <w:szCs w:val="24"/>
        </w:rPr>
        <w:t xml:space="preserve"> </w:t>
      </w:r>
      <w:r w:rsidRPr="00D74B52">
        <w:rPr>
          <w:rFonts w:asciiTheme="majorHAnsi" w:hAnsiTheme="majorHAnsi"/>
          <w:bCs/>
          <w:sz w:val="24"/>
          <w:szCs w:val="24"/>
        </w:rPr>
        <w:t>namijenjena je za prometnu infrastrukturu i zaštitne zelene površine.”</w:t>
      </w:r>
      <w:r w:rsidR="009A043E" w:rsidRPr="00D74B52">
        <w:rPr>
          <w:rFonts w:asciiTheme="majorHAnsi" w:hAnsiTheme="majorHAnsi"/>
          <w:bCs/>
          <w:sz w:val="24"/>
          <w:szCs w:val="24"/>
        </w:rPr>
        <w:t xml:space="preserve">    </w:t>
      </w:r>
    </w:p>
    <w:p w:rsidR="00D74B52" w:rsidRDefault="00D74B52" w:rsidP="00D74B52">
      <w:pPr>
        <w:pStyle w:val="Odlomakpopisa"/>
        <w:autoSpaceDE w:val="0"/>
        <w:autoSpaceDN w:val="0"/>
        <w:adjustRightInd w:val="0"/>
        <w:jc w:val="both"/>
        <w:rPr>
          <w:rFonts w:asciiTheme="majorHAnsi" w:hAnsiTheme="majorHAnsi"/>
          <w:b/>
          <w:bCs/>
          <w:sz w:val="24"/>
          <w:szCs w:val="24"/>
        </w:rPr>
      </w:pPr>
    </w:p>
    <w:p w:rsidR="009370D8" w:rsidRPr="00D74B52" w:rsidRDefault="00D74B52" w:rsidP="00D74B52">
      <w:pPr>
        <w:pStyle w:val="Odlomakpopisa"/>
        <w:autoSpaceDE w:val="0"/>
        <w:autoSpaceDN w:val="0"/>
        <w:adjustRightInd w:val="0"/>
        <w:ind w:left="0"/>
        <w:jc w:val="both"/>
        <w:rPr>
          <w:rFonts w:asciiTheme="majorHAnsi" w:hAnsiTheme="majorHAnsi"/>
          <w:sz w:val="24"/>
          <w:szCs w:val="24"/>
        </w:rPr>
      </w:pPr>
      <w:r>
        <w:rPr>
          <w:rFonts w:asciiTheme="majorHAnsi" w:hAnsiTheme="majorHAnsi"/>
          <w:b/>
          <w:bCs/>
          <w:sz w:val="24"/>
          <w:szCs w:val="24"/>
        </w:rPr>
        <w:tab/>
      </w:r>
      <w:r w:rsidR="006E34ED" w:rsidRPr="00313804">
        <w:rPr>
          <w:rFonts w:asciiTheme="majorHAnsi" w:hAnsiTheme="majorHAnsi"/>
          <w:bCs/>
          <w:sz w:val="24"/>
          <w:szCs w:val="24"/>
        </w:rPr>
        <w:t>U članku 4. riječi “</w:t>
      </w:r>
      <w:r w:rsidR="006E34ED" w:rsidRPr="00313804">
        <w:rPr>
          <w:rFonts w:asciiTheme="majorHAnsi" w:hAnsiTheme="majorHAnsi" w:cs="Arial"/>
          <w:sz w:val="24"/>
          <w:szCs w:val="24"/>
        </w:rPr>
        <w:t>Centar za razvoj poduzetništva Ludbreg d.o.o.</w:t>
      </w:r>
      <w:r w:rsidR="00097D7E" w:rsidRPr="00313804">
        <w:rPr>
          <w:rFonts w:asciiTheme="majorHAnsi" w:hAnsiTheme="majorHAnsi" w:cs="Arial"/>
          <w:sz w:val="24"/>
          <w:szCs w:val="24"/>
        </w:rPr>
        <w:t xml:space="preserve">” zamjenjuje se </w:t>
      </w:r>
      <w:r w:rsidR="00097D7E" w:rsidRPr="00D74B52">
        <w:rPr>
          <w:rFonts w:asciiTheme="majorHAnsi" w:hAnsiTheme="majorHAnsi" w:cs="Arial"/>
          <w:sz w:val="24"/>
          <w:szCs w:val="24"/>
        </w:rPr>
        <w:t>riječju</w:t>
      </w:r>
      <w:r w:rsidR="006E34ED" w:rsidRPr="00D74B52">
        <w:rPr>
          <w:rFonts w:asciiTheme="majorHAnsi" w:hAnsiTheme="majorHAnsi" w:cs="Arial"/>
          <w:sz w:val="24"/>
          <w:szCs w:val="24"/>
        </w:rPr>
        <w:t xml:space="preserve"> </w:t>
      </w:r>
      <w:r w:rsidR="00033BDF">
        <w:rPr>
          <w:rFonts w:asciiTheme="majorHAnsi" w:hAnsiTheme="majorHAnsi" w:cs="Arial"/>
          <w:sz w:val="24"/>
          <w:szCs w:val="24"/>
        </w:rPr>
        <w:t>Jedinstveni upravni odjel Grada Ludbrega.</w:t>
      </w:r>
    </w:p>
    <w:p w:rsidR="001E4472" w:rsidRPr="00313804" w:rsidRDefault="009A043E" w:rsidP="00C43C71">
      <w:pPr>
        <w:autoSpaceDE w:val="0"/>
        <w:autoSpaceDN w:val="0"/>
        <w:adjustRightInd w:val="0"/>
        <w:jc w:val="both"/>
        <w:rPr>
          <w:rFonts w:asciiTheme="majorHAnsi" w:hAnsiTheme="majorHAnsi"/>
          <w:sz w:val="24"/>
          <w:szCs w:val="24"/>
        </w:rPr>
      </w:pPr>
      <w:r w:rsidRPr="00313804">
        <w:rPr>
          <w:rFonts w:asciiTheme="majorHAnsi" w:hAnsiTheme="majorHAnsi"/>
          <w:sz w:val="24"/>
          <w:szCs w:val="24"/>
        </w:rPr>
        <w:t xml:space="preserve"> </w:t>
      </w:r>
    </w:p>
    <w:p w:rsidR="00CF7B91" w:rsidRPr="00313804" w:rsidRDefault="00CF7B91" w:rsidP="00CF7B91">
      <w:pPr>
        <w:pStyle w:val="Odlomakpopisa"/>
        <w:autoSpaceDE w:val="0"/>
        <w:autoSpaceDN w:val="0"/>
        <w:adjustRightInd w:val="0"/>
        <w:ind w:left="0"/>
        <w:jc w:val="center"/>
        <w:rPr>
          <w:rFonts w:asciiTheme="majorHAnsi" w:hAnsiTheme="majorHAnsi"/>
          <w:sz w:val="24"/>
          <w:szCs w:val="24"/>
        </w:rPr>
      </w:pPr>
      <w:r w:rsidRPr="00313804">
        <w:rPr>
          <w:rFonts w:asciiTheme="majorHAnsi" w:hAnsiTheme="majorHAnsi"/>
          <w:sz w:val="24"/>
          <w:szCs w:val="24"/>
        </w:rPr>
        <w:t>II.</w:t>
      </w:r>
    </w:p>
    <w:p w:rsidR="00CF7B91" w:rsidRPr="00313804" w:rsidRDefault="00CF7B91" w:rsidP="00CF7B91">
      <w:pPr>
        <w:pStyle w:val="Odlomakpopisa"/>
        <w:autoSpaceDE w:val="0"/>
        <w:autoSpaceDN w:val="0"/>
        <w:adjustRightInd w:val="0"/>
        <w:ind w:left="0"/>
        <w:jc w:val="center"/>
        <w:rPr>
          <w:rFonts w:asciiTheme="majorHAnsi" w:hAnsiTheme="majorHAnsi"/>
          <w:sz w:val="24"/>
          <w:szCs w:val="24"/>
        </w:rPr>
      </w:pPr>
    </w:p>
    <w:p w:rsidR="00CF7B91" w:rsidRPr="00313804" w:rsidRDefault="00CF7B91" w:rsidP="009A043E">
      <w:pPr>
        <w:pStyle w:val="Odlomakpopisa"/>
        <w:autoSpaceDE w:val="0"/>
        <w:autoSpaceDN w:val="0"/>
        <w:adjustRightInd w:val="0"/>
        <w:ind w:left="0"/>
        <w:jc w:val="both"/>
        <w:rPr>
          <w:rFonts w:asciiTheme="majorHAnsi" w:hAnsiTheme="majorHAnsi"/>
          <w:sz w:val="24"/>
          <w:szCs w:val="24"/>
        </w:rPr>
      </w:pPr>
      <w:r w:rsidRPr="00313804">
        <w:rPr>
          <w:rFonts w:asciiTheme="majorHAnsi" w:hAnsiTheme="majorHAnsi"/>
          <w:sz w:val="24"/>
          <w:szCs w:val="24"/>
        </w:rPr>
        <w:tab/>
      </w:r>
      <w:r w:rsidR="003F207F">
        <w:rPr>
          <w:rFonts w:asciiTheme="majorHAnsi" w:hAnsiTheme="majorHAnsi"/>
          <w:sz w:val="24"/>
          <w:szCs w:val="24"/>
        </w:rPr>
        <w:t xml:space="preserve">Ova Odluka o izmjenama i dopunama </w:t>
      </w:r>
      <w:r w:rsidR="00EF0677" w:rsidRPr="00313804">
        <w:rPr>
          <w:rFonts w:asciiTheme="majorHAnsi" w:hAnsiTheme="majorHAnsi"/>
          <w:sz w:val="24"/>
          <w:szCs w:val="24"/>
        </w:rPr>
        <w:t>stupa na snagu prvog dana od dana objave u “</w:t>
      </w:r>
      <w:r w:rsidRPr="00313804">
        <w:rPr>
          <w:rFonts w:asciiTheme="majorHAnsi" w:hAnsiTheme="majorHAnsi"/>
          <w:sz w:val="24"/>
          <w:szCs w:val="24"/>
        </w:rPr>
        <w:t>Službenom vjesniku Varaždinske županije</w:t>
      </w:r>
      <w:r w:rsidR="003F207F">
        <w:rPr>
          <w:rFonts w:asciiTheme="majorHAnsi" w:hAnsiTheme="majorHAnsi"/>
          <w:sz w:val="24"/>
          <w:szCs w:val="24"/>
        </w:rPr>
        <w:t>“</w:t>
      </w:r>
      <w:r w:rsidR="00EF0677" w:rsidRPr="00313804">
        <w:rPr>
          <w:rFonts w:asciiTheme="majorHAnsi" w:hAnsiTheme="majorHAnsi"/>
          <w:sz w:val="24"/>
          <w:szCs w:val="24"/>
        </w:rPr>
        <w:t>.</w:t>
      </w:r>
      <w:r w:rsidRPr="00313804">
        <w:rPr>
          <w:rFonts w:asciiTheme="majorHAnsi" w:hAnsiTheme="majorHAnsi"/>
          <w:sz w:val="24"/>
          <w:szCs w:val="24"/>
        </w:rPr>
        <w:t xml:space="preserve"> </w:t>
      </w:r>
    </w:p>
    <w:p w:rsidR="00CF7B91" w:rsidRPr="00313804" w:rsidRDefault="00CF7B91" w:rsidP="00CF7B91">
      <w:pPr>
        <w:pStyle w:val="Odlomakpopisa"/>
        <w:autoSpaceDE w:val="0"/>
        <w:autoSpaceDN w:val="0"/>
        <w:adjustRightInd w:val="0"/>
        <w:ind w:left="0"/>
        <w:rPr>
          <w:rFonts w:asciiTheme="majorHAnsi" w:hAnsiTheme="majorHAnsi"/>
          <w:sz w:val="24"/>
          <w:szCs w:val="24"/>
        </w:rPr>
      </w:pPr>
    </w:p>
    <w:p w:rsidR="00CF7B91" w:rsidRPr="00313804" w:rsidRDefault="00CF7B91" w:rsidP="00CF7B91">
      <w:pPr>
        <w:pStyle w:val="Odlomakpopisa"/>
        <w:autoSpaceDE w:val="0"/>
        <w:autoSpaceDN w:val="0"/>
        <w:adjustRightInd w:val="0"/>
        <w:ind w:left="0"/>
        <w:rPr>
          <w:rFonts w:asciiTheme="majorHAnsi" w:hAnsiTheme="majorHAnsi"/>
          <w:sz w:val="24"/>
          <w:szCs w:val="24"/>
        </w:rPr>
      </w:pPr>
    </w:p>
    <w:p w:rsidR="00CF7B91" w:rsidRPr="00313804" w:rsidRDefault="00F43160" w:rsidP="00F43160">
      <w:pPr>
        <w:pStyle w:val="Odlomakpopisa"/>
        <w:autoSpaceDE w:val="0"/>
        <w:autoSpaceDN w:val="0"/>
        <w:adjustRightInd w:val="0"/>
        <w:ind w:left="0"/>
        <w:rPr>
          <w:rFonts w:asciiTheme="majorHAnsi" w:hAnsiTheme="majorHAnsi"/>
          <w:sz w:val="24"/>
          <w:szCs w:val="24"/>
        </w:rPr>
      </w:pP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t>Predsjednica Gradskog vijeća</w:t>
      </w:r>
    </w:p>
    <w:p w:rsidR="00F43160" w:rsidRPr="00313804" w:rsidRDefault="00F43160" w:rsidP="00F43160">
      <w:pPr>
        <w:pStyle w:val="Odlomakpopisa"/>
        <w:autoSpaceDE w:val="0"/>
        <w:autoSpaceDN w:val="0"/>
        <w:adjustRightInd w:val="0"/>
        <w:ind w:left="0"/>
        <w:rPr>
          <w:rFonts w:asciiTheme="majorHAnsi" w:hAnsiTheme="majorHAnsi"/>
          <w:sz w:val="24"/>
          <w:szCs w:val="24"/>
        </w:rPr>
      </w:pP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Pr="00313804">
        <w:rPr>
          <w:rFonts w:asciiTheme="majorHAnsi" w:hAnsiTheme="majorHAnsi"/>
          <w:sz w:val="24"/>
          <w:szCs w:val="24"/>
        </w:rPr>
        <w:tab/>
      </w:r>
      <w:r w:rsidR="00EF0677" w:rsidRPr="00313804">
        <w:rPr>
          <w:rFonts w:asciiTheme="majorHAnsi" w:hAnsiTheme="majorHAnsi"/>
          <w:sz w:val="24"/>
          <w:szCs w:val="24"/>
        </w:rPr>
        <w:t xml:space="preserve">          </w:t>
      </w:r>
      <w:r w:rsidRPr="00313804">
        <w:rPr>
          <w:rFonts w:asciiTheme="majorHAnsi" w:hAnsiTheme="majorHAnsi"/>
          <w:sz w:val="24"/>
          <w:szCs w:val="24"/>
        </w:rPr>
        <w:t>Renata Potočnik</w:t>
      </w: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Default="00BA456E" w:rsidP="00F43160">
      <w:pPr>
        <w:pStyle w:val="Odlomakpopisa"/>
        <w:autoSpaceDE w:val="0"/>
        <w:autoSpaceDN w:val="0"/>
        <w:adjustRightInd w:val="0"/>
        <w:ind w:left="0"/>
        <w:rPr>
          <w:rFonts w:asciiTheme="majorHAnsi" w:hAnsiTheme="majorHAnsi"/>
          <w:sz w:val="24"/>
          <w:szCs w:val="24"/>
        </w:rPr>
      </w:pPr>
    </w:p>
    <w:p w:rsidR="00EC0E28" w:rsidRDefault="00EC0E28" w:rsidP="00F43160">
      <w:pPr>
        <w:pStyle w:val="Odlomakpopisa"/>
        <w:autoSpaceDE w:val="0"/>
        <w:autoSpaceDN w:val="0"/>
        <w:adjustRightInd w:val="0"/>
        <w:ind w:left="0"/>
        <w:rPr>
          <w:rFonts w:asciiTheme="majorHAnsi" w:hAnsiTheme="majorHAnsi"/>
          <w:sz w:val="24"/>
          <w:szCs w:val="24"/>
        </w:rPr>
      </w:pPr>
    </w:p>
    <w:p w:rsidR="00EC0E28" w:rsidRPr="00313804" w:rsidRDefault="00EC0E28"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914CA8" w:rsidRPr="00313804" w:rsidRDefault="00914CA8" w:rsidP="00F43160">
      <w:pPr>
        <w:pStyle w:val="Odlomakpopisa"/>
        <w:autoSpaceDE w:val="0"/>
        <w:autoSpaceDN w:val="0"/>
        <w:adjustRightInd w:val="0"/>
        <w:ind w:left="0"/>
        <w:rPr>
          <w:rFonts w:asciiTheme="majorHAnsi" w:hAnsiTheme="majorHAnsi"/>
          <w:sz w:val="24"/>
          <w:szCs w:val="24"/>
        </w:rPr>
      </w:pPr>
    </w:p>
    <w:p w:rsidR="00914CA8" w:rsidRPr="00313804" w:rsidRDefault="00914CA8" w:rsidP="00F43160">
      <w:pPr>
        <w:pStyle w:val="Odlomakpopisa"/>
        <w:autoSpaceDE w:val="0"/>
        <w:autoSpaceDN w:val="0"/>
        <w:adjustRightInd w:val="0"/>
        <w:ind w:left="0"/>
        <w:rPr>
          <w:rFonts w:asciiTheme="majorHAnsi" w:hAnsiTheme="majorHAnsi"/>
          <w:sz w:val="24"/>
          <w:szCs w:val="24"/>
        </w:rPr>
      </w:pPr>
    </w:p>
    <w:p w:rsidR="00914CA8" w:rsidRPr="00313804" w:rsidRDefault="00914CA8"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914CA8" w:rsidRPr="00313804" w:rsidRDefault="00914CA8" w:rsidP="00914CA8">
      <w:pPr>
        <w:autoSpaceDE w:val="0"/>
        <w:autoSpaceDN w:val="0"/>
        <w:adjustRightInd w:val="0"/>
        <w:jc w:val="center"/>
        <w:rPr>
          <w:rFonts w:asciiTheme="majorHAnsi" w:hAnsiTheme="majorHAnsi" w:cs="Arial"/>
          <w:b/>
          <w:bCs/>
          <w:sz w:val="32"/>
          <w:szCs w:val="32"/>
        </w:rPr>
      </w:pPr>
      <w:r w:rsidRPr="00313804">
        <w:rPr>
          <w:rFonts w:asciiTheme="majorHAnsi" w:hAnsiTheme="majorHAnsi" w:cs="Arial"/>
          <w:b/>
          <w:bCs/>
          <w:sz w:val="32"/>
          <w:szCs w:val="32"/>
        </w:rPr>
        <w:lastRenderedPageBreak/>
        <w:t>O B R A Z L O Ž E NJ E</w:t>
      </w:r>
    </w:p>
    <w:p w:rsidR="00914CA8" w:rsidRPr="00313804" w:rsidRDefault="00914CA8" w:rsidP="00914CA8">
      <w:pPr>
        <w:jc w:val="center"/>
        <w:rPr>
          <w:rFonts w:asciiTheme="majorHAnsi" w:hAnsiTheme="majorHAnsi" w:cs="Arial"/>
          <w:b/>
          <w:sz w:val="28"/>
          <w:szCs w:val="28"/>
        </w:rPr>
      </w:pPr>
      <w:r w:rsidRPr="00313804">
        <w:rPr>
          <w:rFonts w:asciiTheme="majorHAnsi" w:hAnsiTheme="majorHAnsi" w:cs="Arial"/>
          <w:b/>
          <w:bCs/>
          <w:sz w:val="28"/>
          <w:szCs w:val="28"/>
        </w:rPr>
        <w:t xml:space="preserve">prijedloga Odluke </w:t>
      </w:r>
      <w:r w:rsidRPr="00313804">
        <w:rPr>
          <w:rFonts w:asciiTheme="majorHAnsi" w:hAnsiTheme="majorHAnsi" w:cs="Arial"/>
          <w:b/>
          <w:sz w:val="28"/>
          <w:szCs w:val="28"/>
        </w:rPr>
        <w:t xml:space="preserve">o izmjenama i dopunama </w:t>
      </w:r>
    </w:p>
    <w:p w:rsidR="00914CA8" w:rsidRPr="00313804" w:rsidRDefault="00914CA8" w:rsidP="00914CA8">
      <w:pPr>
        <w:jc w:val="center"/>
        <w:rPr>
          <w:rFonts w:asciiTheme="majorHAnsi" w:hAnsiTheme="majorHAnsi" w:cs="Arial"/>
          <w:b/>
          <w:sz w:val="28"/>
          <w:szCs w:val="28"/>
        </w:rPr>
      </w:pPr>
      <w:r w:rsidRPr="00313804">
        <w:rPr>
          <w:rFonts w:asciiTheme="majorHAnsi" w:hAnsiTheme="majorHAnsi" w:cs="Arial"/>
          <w:b/>
          <w:sz w:val="28"/>
          <w:szCs w:val="28"/>
        </w:rPr>
        <w:t>Odluke o osnivanju Poduzetničke zone Ludbreg</w:t>
      </w:r>
    </w:p>
    <w:p w:rsidR="00914CA8" w:rsidRPr="00313804" w:rsidRDefault="00914CA8" w:rsidP="00914CA8">
      <w:pPr>
        <w:autoSpaceDE w:val="0"/>
        <w:autoSpaceDN w:val="0"/>
        <w:adjustRightInd w:val="0"/>
        <w:jc w:val="both"/>
        <w:rPr>
          <w:rFonts w:asciiTheme="majorHAnsi" w:hAnsiTheme="majorHAnsi" w:cs="Arial"/>
          <w:sz w:val="24"/>
          <w:szCs w:val="24"/>
        </w:rPr>
      </w:pPr>
    </w:p>
    <w:p w:rsidR="00914CA8" w:rsidRPr="00313804" w:rsidRDefault="00914CA8" w:rsidP="00914CA8">
      <w:pPr>
        <w:autoSpaceDE w:val="0"/>
        <w:autoSpaceDN w:val="0"/>
        <w:adjustRightInd w:val="0"/>
        <w:jc w:val="both"/>
        <w:rPr>
          <w:rFonts w:asciiTheme="majorHAnsi" w:hAnsiTheme="majorHAnsi" w:cs="Arial"/>
          <w:sz w:val="24"/>
          <w:szCs w:val="24"/>
        </w:rPr>
      </w:pPr>
    </w:p>
    <w:p w:rsidR="00914CA8" w:rsidRPr="00313804" w:rsidRDefault="00914CA8" w:rsidP="00914CA8">
      <w:pPr>
        <w:autoSpaceDE w:val="0"/>
        <w:autoSpaceDN w:val="0"/>
        <w:adjustRightInd w:val="0"/>
        <w:jc w:val="both"/>
        <w:rPr>
          <w:rFonts w:asciiTheme="majorHAnsi" w:hAnsiTheme="majorHAnsi" w:cs="Arial"/>
          <w:b/>
          <w:bCs/>
          <w:sz w:val="24"/>
          <w:szCs w:val="24"/>
        </w:rPr>
      </w:pPr>
      <w:r w:rsidRPr="00313804">
        <w:rPr>
          <w:rFonts w:asciiTheme="majorHAnsi" w:hAnsiTheme="majorHAnsi" w:cs="Arial"/>
          <w:bCs/>
          <w:sz w:val="24"/>
          <w:szCs w:val="24"/>
        </w:rPr>
        <w:tab/>
        <w:t xml:space="preserve">U odnosu na usvojenu Odluku o osnivanju Poduzetničke zone Ludbreg od 16. srpnja 2015. godine, a objavljenu u Službenom vjesniku Varaždinske županije br. 31/15, povećava  se ukupna površina poduzetničke zone za 0,07% te sada iznosi </w:t>
      </w:r>
      <w:r w:rsidRPr="00313804">
        <w:rPr>
          <w:rFonts w:asciiTheme="majorHAnsi" w:hAnsiTheme="majorHAnsi" w:cs="Arial"/>
          <w:b/>
          <w:bCs/>
          <w:sz w:val="24"/>
          <w:szCs w:val="24"/>
        </w:rPr>
        <w:t>81 ha 04a 48m2.</w:t>
      </w:r>
    </w:p>
    <w:p w:rsidR="00914CA8" w:rsidRPr="00313804" w:rsidRDefault="00914CA8" w:rsidP="00914CA8">
      <w:pPr>
        <w:autoSpaceDE w:val="0"/>
        <w:autoSpaceDN w:val="0"/>
        <w:adjustRightInd w:val="0"/>
        <w:jc w:val="both"/>
        <w:rPr>
          <w:rFonts w:asciiTheme="majorHAnsi" w:hAnsiTheme="majorHAnsi" w:cs="Arial"/>
          <w:bCs/>
          <w:sz w:val="24"/>
          <w:szCs w:val="24"/>
        </w:rPr>
      </w:pPr>
    </w:p>
    <w:p w:rsidR="00914CA8" w:rsidRPr="00313804" w:rsidRDefault="00914CA8" w:rsidP="00914CA8">
      <w:pPr>
        <w:autoSpaceDE w:val="0"/>
        <w:autoSpaceDN w:val="0"/>
        <w:adjustRightInd w:val="0"/>
        <w:jc w:val="both"/>
        <w:rPr>
          <w:rFonts w:asciiTheme="majorHAnsi" w:hAnsiTheme="majorHAnsi" w:cs="Arial"/>
          <w:bCs/>
          <w:sz w:val="24"/>
          <w:szCs w:val="24"/>
        </w:rPr>
      </w:pPr>
      <w:r w:rsidRPr="00313804">
        <w:rPr>
          <w:rFonts w:asciiTheme="majorHAnsi" w:hAnsiTheme="majorHAnsi" w:cs="Arial"/>
          <w:bCs/>
          <w:sz w:val="24"/>
          <w:szCs w:val="24"/>
        </w:rPr>
        <w:tab/>
        <w:t xml:space="preserve">Prema predloženoj Odluci o izmjenama i dopunama nova ukupna površina zone iznosi </w:t>
      </w:r>
      <w:r w:rsidRPr="00313804">
        <w:rPr>
          <w:rFonts w:asciiTheme="majorHAnsi" w:hAnsiTheme="majorHAnsi" w:cs="Arial"/>
          <w:b/>
          <w:bCs/>
          <w:sz w:val="24"/>
          <w:szCs w:val="24"/>
        </w:rPr>
        <w:t>81ha 04a 48m2</w:t>
      </w:r>
      <w:r w:rsidRPr="00313804">
        <w:rPr>
          <w:rFonts w:asciiTheme="majorHAnsi" w:hAnsiTheme="majorHAnsi" w:cs="Arial"/>
          <w:bCs/>
          <w:sz w:val="24"/>
          <w:szCs w:val="24"/>
        </w:rPr>
        <w:t xml:space="preserve"> od čega je: </w:t>
      </w:r>
    </w:p>
    <w:p w:rsidR="00914CA8" w:rsidRPr="00313804" w:rsidRDefault="00914CA8" w:rsidP="00914CA8">
      <w:pPr>
        <w:pStyle w:val="Odlomakpopisa"/>
        <w:numPr>
          <w:ilvl w:val="0"/>
          <w:numId w:val="4"/>
        </w:numPr>
        <w:autoSpaceDE w:val="0"/>
        <w:autoSpaceDN w:val="0"/>
        <w:adjustRightInd w:val="0"/>
        <w:jc w:val="both"/>
        <w:rPr>
          <w:rFonts w:asciiTheme="majorHAnsi" w:hAnsiTheme="majorHAnsi" w:cs="Arial"/>
          <w:bCs/>
          <w:sz w:val="24"/>
          <w:szCs w:val="24"/>
        </w:rPr>
      </w:pPr>
      <w:r w:rsidRPr="00313804">
        <w:rPr>
          <w:rFonts w:asciiTheme="majorHAnsi" w:hAnsiTheme="majorHAnsi" w:cs="Arial"/>
          <w:b/>
          <w:bCs/>
          <w:sz w:val="24"/>
          <w:szCs w:val="24"/>
        </w:rPr>
        <w:t>izgrađena površina</w:t>
      </w:r>
      <w:r w:rsidRPr="00313804">
        <w:rPr>
          <w:rFonts w:asciiTheme="majorHAnsi" w:hAnsiTheme="majorHAnsi" w:cs="Arial"/>
          <w:bCs/>
          <w:sz w:val="24"/>
          <w:szCs w:val="24"/>
        </w:rPr>
        <w:t xml:space="preserve"> 57ha 26a 56m2 ili 70,66% -  povećala se izgrađena površina za 3,97% u odnosu na prijašnju Odluku</w:t>
      </w:r>
    </w:p>
    <w:p w:rsidR="00914CA8" w:rsidRPr="00313804" w:rsidRDefault="00914CA8" w:rsidP="00914CA8">
      <w:pPr>
        <w:pStyle w:val="Odlomakpopisa"/>
        <w:numPr>
          <w:ilvl w:val="0"/>
          <w:numId w:val="4"/>
        </w:numPr>
        <w:autoSpaceDE w:val="0"/>
        <w:autoSpaceDN w:val="0"/>
        <w:adjustRightInd w:val="0"/>
        <w:jc w:val="both"/>
        <w:rPr>
          <w:rFonts w:asciiTheme="majorHAnsi" w:hAnsiTheme="majorHAnsi" w:cs="Arial"/>
          <w:bCs/>
          <w:sz w:val="24"/>
          <w:szCs w:val="24"/>
        </w:rPr>
      </w:pPr>
      <w:r w:rsidRPr="00313804">
        <w:rPr>
          <w:rFonts w:asciiTheme="majorHAnsi" w:hAnsiTheme="majorHAnsi" w:cs="Arial"/>
          <w:b/>
          <w:bCs/>
          <w:sz w:val="24"/>
          <w:szCs w:val="24"/>
        </w:rPr>
        <w:t>neizgrađena površina</w:t>
      </w:r>
      <w:r w:rsidRPr="00313804">
        <w:rPr>
          <w:rFonts w:asciiTheme="majorHAnsi" w:hAnsiTheme="majorHAnsi" w:cs="Arial"/>
          <w:bCs/>
          <w:sz w:val="24"/>
          <w:szCs w:val="24"/>
        </w:rPr>
        <w:t xml:space="preserve"> 23 ha 77a 92m2 ili 29,34% - smanjila se neizgrađena površina za 8,24%  u odnosu na prijašnju Odluku. </w:t>
      </w:r>
    </w:p>
    <w:p w:rsidR="00914CA8" w:rsidRPr="00313804" w:rsidRDefault="00914CA8" w:rsidP="00914CA8">
      <w:pPr>
        <w:autoSpaceDE w:val="0"/>
        <w:autoSpaceDN w:val="0"/>
        <w:adjustRightInd w:val="0"/>
        <w:jc w:val="both"/>
        <w:rPr>
          <w:rFonts w:asciiTheme="majorHAnsi" w:hAnsiTheme="majorHAnsi" w:cs="Arial"/>
          <w:bCs/>
          <w:sz w:val="24"/>
          <w:szCs w:val="24"/>
        </w:rPr>
      </w:pPr>
    </w:p>
    <w:p w:rsidR="00914CA8" w:rsidRPr="00313804" w:rsidRDefault="00914CA8" w:rsidP="00914CA8">
      <w:pPr>
        <w:autoSpaceDE w:val="0"/>
        <w:autoSpaceDN w:val="0"/>
        <w:adjustRightInd w:val="0"/>
        <w:jc w:val="both"/>
        <w:rPr>
          <w:rFonts w:asciiTheme="majorHAnsi" w:hAnsiTheme="majorHAnsi" w:cs="Arial"/>
          <w:color w:val="FF0000"/>
          <w:sz w:val="24"/>
          <w:szCs w:val="24"/>
        </w:rPr>
      </w:pPr>
      <w:r w:rsidRPr="00313804">
        <w:rPr>
          <w:rFonts w:asciiTheme="majorHAnsi" w:hAnsiTheme="majorHAnsi" w:cs="Arial"/>
          <w:sz w:val="24"/>
          <w:szCs w:val="24"/>
        </w:rPr>
        <w:tab/>
        <w:t xml:space="preserve">Promjene u Odluci su nastupile slijedom izrade Parcelacijskog elaborata Grada Ludbrega za dio zone Sjever, pripajanjem čestica od strane poduzetnika Ducati komponenti d.o.o. te Bomark Pak d.o.o., dok se povećala izgrađena površina zbog izgradnje poduzetničke infrastrukture od strane poduzetnika. </w:t>
      </w:r>
    </w:p>
    <w:p w:rsidR="00914CA8" w:rsidRPr="00313804" w:rsidRDefault="00914CA8" w:rsidP="00914CA8">
      <w:pPr>
        <w:autoSpaceDE w:val="0"/>
        <w:autoSpaceDN w:val="0"/>
        <w:adjustRightInd w:val="0"/>
        <w:jc w:val="both"/>
        <w:rPr>
          <w:rFonts w:asciiTheme="majorHAnsi" w:hAnsiTheme="majorHAnsi" w:cs="Arial"/>
          <w:sz w:val="24"/>
          <w:szCs w:val="24"/>
        </w:rPr>
      </w:pPr>
    </w:p>
    <w:p w:rsidR="00914CA8" w:rsidRPr="00313804" w:rsidRDefault="00914CA8" w:rsidP="00914CA8">
      <w:pPr>
        <w:autoSpaceDE w:val="0"/>
        <w:autoSpaceDN w:val="0"/>
        <w:adjustRightInd w:val="0"/>
        <w:jc w:val="both"/>
        <w:rPr>
          <w:rFonts w:asciiTheme="majorHAnsi" w:hAnsiTheme="majorHAnsi" w:cs="Arial"/>
          <w:sz w:val="24"/>
          <w:szCs w:val="24"/>
        </w:rPr>
      </w:pPr>
      <w:r w:rsidRPr="00313804">
        <w:rPr>
          <w:rFonts w:asciiTheme="majorHAnsi" w:hAnsiTheme="majorHAnsi" w:cs="Arial"/>
          <w:sz w:val="24"/>
          <w:szCs w:val="24"/>
        </w:rPr>
        <w:tab/>
        <w:t xml:space="preserve">Odluka se mijenja prema Naputku Ministarstva poduzetništva i obrta zbog upisa poduzetničke zone u Jedinstveni registar poduzetničke infrastrukture. </w:t>
      </w:r>
    </w:p>
    <w:p w:rsidR="00914CA8" w:rsidRPr="00313804" w:rsidRDefault="00914CA8" w:rsidP="00914CA8">
      <w:pPr>
        <w:autoSpaceDE w:val="0"/>
        <w:autoSpaceDN w:val="0"/>
        <w:adjustRightInd w:val="0"/>
        <w:jc w:val="both"/>
        <w:rPr>
          <w:rFonts w:asciiTheme="majorHAnsi" w:hAnsiTheme="majorHAnsi" w:cs="Arial"/>
          <w:sz w:val="24"/>
          <w:szCs w:val="24"/>
        </w:rPr>
      </w:pPr>
    </w:p>
    <w:p w:rsidR="00914CA8" w:rsidRPr="00313804" w:rsidRDefault="00914CA8" w:rsidP="00914CA8">
      <w:pPr>
        <w:autoSpaceDE w:val="0"/>
        <w:autoSpaceDN w:val="0"/>
        <w:adjustRightInd w:val="0"/>
        <w:jc w:val="both"/>
        <w:rPr>
          <w:rFonts w:asciiTheme="majorHAnsi" w:hAnsiTheme="majorHAnsi" w:cs="Arial"/>
          <w:sz w:val="24"/>
          <w:szCs w:val="24"/>
        </w:rPr>
      </w:pPr>
      <w:r w:rsidRPr="00313804">
        <w:rPr>
          <w:rFonts w:asciiTheme="majorHAnsi" w:hAnsiTheme="majorHAnsi" w:cs="Arial"/>
          <w:sz w:val="24"/>
          <w:szCs w:val="24"/>
        </w:rPr>
        <w:tab/>
        <w:t>Upis u Jedinstveni registar poduzetničke infrastrukture je preduvjet za mogućnost konkuriranja i prijave na natječaje radi korištenja bespovratnih sredstava Ministarstva kojima se sufinancira razvoj infrastrukture u poduzetničkim zonama</w:t>
      </w:r>
      <w:bookmarkStart w:id="0" w:name="_GoBack"/>
      <w:bookmarkEnd w:id="0"/>
      <w:r w:rsidRPr="00313804">
        <w:rPr>
          <w:rFonts w:asciiTheme="majorHAnsi" w:hAnsiTheme="majorHAnsi" w:cs="Arial"/>
          <w:sz w:val="24"/>
          <w:szCs w:val="24"/>
        </w:rPr>
        <w:t xml:space="preserve"> pa se stoga predlaže Gradskom vijeću usvajanje ove Odluke u predloženom tekstu.</w:t>
      </w:r>
    </w:p>
    <w:p w:rsidR="00914CA8" w:rsidRPr="00313804" w:rsidRDefault="00914CA8" w:rsidP="00914CA8">
      <w:pPr>
        <w:autoSpaceDE w:val="0"/>
        <w:autoSpaceDN w:val="0"/>
        <w:adjustRightInd w:val="0"/>
        <w:jc w:val="both"/>
        <w:rPr>
          <w:rFonts w:asciiTheme="majorHAnsi" w:hAnsiTheme="majorHAnsi" w:cs="Arial"/>
          <w:sz w:val="24"/>
          <w:szCs w:val="24"/>
        </w:rPr>
      </w:pPr>
    </w:p>
    <w:p w:rsidR="00914CA8" w:rsidRPr="00313804" w:rsidRDefault="00914CA8" w:rsidP="00914CA8"/>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p w:rsidR="00BA456E" w:rsidRPr="00313804" w:rsidRDefault="00BA456E" w:rsidP="00F43160">
      <w:pPr>
        <w:pStyle w:val="Odlomakpopisa"/>
        <w:autoSpaceDE w:val="0"/>
        <w:autoSpaceDN w:val="0"/>
        <w:adjustRightInd w:val="0"/>
        <w:ind w:left="0"/>
        <w:rPr>
          <w:rFonts w:asciiTheme="majorHAnsi" w:hAnsiTheme="majorHAnsi"/>
          <w:sz w:val="24"/>
          <w:szCs w:val="24"/>
        </w:rPr>
      </w:pPr>
    </w:p>
    <w:sectPr w:rsidR="00BA456E" w:rsidRPr="00313804" w:rsidSect="00DE28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7DDA"/>
    <w:multiLevelType w:val="hybridMultilevel"/>
    <w:tmpl w:val="3E580CB6"/>
    <w:lvl w:ilvl="0" w:tplc="C1F08A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7766CA1"/>
    <w:multiLevelType w:val="hybridMultilevel"/>
    <w:tmpl w:val="C9401974"/>
    <w:lvl w:ilvl="0" w:tplc="B52C0EBC">
      <w:start w:val="23"/>
      <w:numFmt w:val="bullet"/>
      <w:lvlText w:val="-"/>
      <w:lvlJc w:val="left"/>
      <w:pPr>
        <w:ind w:left="720" w:hanging="360"/>
      </w:pPr>
      <w:rPr>
        <w:rFonts w:ascii="Cambria" w:eastAsiaTheme="minorHAnsi"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1A59A3"/>
    <w:multiLevelType w:val="hybridMultilevel"/>
    <w:tmpl w:val="16A29A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EE21394"/>
    <w:multiLevelType w:val="hybridMultilevel"/>
    <w:tmpl w:val="2194A0CE"/>
    <w:lvl w:ilvl="0" w:tplc="FC281E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24CAD"/>
    <w:rsid w:val="0001351F"/>
    <w:rsid w:val="00032915"/>
    <w:rsid w:val="00033BDF"/>
    <w:rsid w:val="000768AE"/>
    <w:rsid w:val="00097D7E"/>
    <w:rsid w:val="000C70CB"/>
    <w:rsid w:val="001D5E3C"/>
    <w:rsid w:val="001E2D65"/>
    <w:rsid w:val="001E4472"/>
    <w:rsid w:val="001F276B"/>
    <w:rsid w:val="00201232"/>
    <w:rsid w:val="002068DA"/>
    <w:rsid w:val="00224CAD"/>
    <w:rsid w:val="00231706"/>
    <w:rsid w:val="0025066B"/>
    <w:rsid w:val="00292E87"/>
    <w:rsid w:val="00296BF5"/>
    <w:rsid w:val="002B2389"/>
    <w:rsid w:val="002F13FB"/>
    <w:rsid w:val="00313804"/>
    <w:rsid w:val="003A3360"/>
    <w:rsid w:val="003B2A1B"/>
    <w:rsid w:val="003B3887"/>
    <w:rsid w:val="003B5694"/>
    <w:rsid w:val="003C2E88"/>
    <w:rsid w:val="003F207F"/>
    <w:rsid w:val="004167DC"/>
    <w:rsid w:val="00457E09"/>
    <w:rsid w:val="004849B9"/>
    <w:rsid w:val="004E12D1"/>
    <w:rsid w:val="005068E2"/>
    <w:rsid w:val="00540452"/>
    <w:rsid w:val="005440A2"/>
    <w:rsid w:val="00585C14"/>
    <w:rsid w:val="005A47BB"/>
    <w:rsid w:val="005E0B61"/>
    <w:rsid w:val="0061071A"/>
    <w:rsid w:val="0063279F"/>
    <w:rsid w:val="00637CEC"/>
    <w:rsid w:val="0064437A"/>
    <w:rsid w:val="00664ABB"/>
    <w:rsid w:val="006924D9"/>
    <w:rsid w:val="00693BD6"/>
    <w:rsid w:val="006E20E4"/>
    <w:rsid w:val="006E34ED"/>
    <w:rsid w:val="00701F0D"/>
    <w:rsid w:val="00705D4F"/>
    <w:rsid w:val="00775685"/>
    <w:rsid w:val="0079542C"/>
    <w:rsid w:val="007955FB"/>
    <w:rsid w:val="007B2810"/>
    <w:rsid w:val="007B2FEE"/>
    <w:rsid w:val="007C0F02"/>
    <w:rsid w:val="007F0F83"/>
    <w:rsid w:val="007F2914"/>
    <w:rsid w:val="00804248"/>
    <w:rsid w:val="008055DA"/>
    <w:rsid w:val="00814AF1"/>
    <w:rsid w:val="00863301"/>
    <w:rsid w:val="00871819"/>
    <w:rsid w:val="00887CC4"/>
    <w:rsid w:val="008A6956"/>
    <w:rsid w:val="008C0986"/>
    <w:rsid w:val="008C59F3"/>
    <w:rsid w:val="008D3348"/>
    <w:rsid w:val="00902B81"/>
    <w:rsid w:val="00914CA8"/>
    <w:rsid w:val="0093238A"/>
    <w:rsid w:val="009370D8"/>
    <w:rsid w:val="0094738F"/>
    <w:rsid w:val="0098233D"/>
    <w:rsid w:val="009A043E"/>
    <w:rsid w:val="009C20ED"/>
    <w:rsid w:val="009D708D"/>
    <w:rsid w:val="00A1595B"/>
    <w:rsid w:val="00A367B0"/>
    <w:rsid w:val="00A7241B"/>
    <w:rsid w:val="00A7637F"/>
    <w:rsid w:val="00AA7EBF"/>
    <w:rsid w:val="00AC16C7"/>
    <w:rsid w:val="00AE12EF"/>
    <w:rsid w:val="00AF3701"/>
    <w:rsid w:val="00B17A9F"/>
    <w:rsid w:val="00B36767"/>
    <w:rsid w:val="00B66653"/>
    <w:rsid w:val="00B67358"/>
    <w:rsid w:val="00B71D1B"/>
    <w:rsid w:val="00B92942"/>
    <w:rsid w:val="00BA456E"/>
    <w:rsid w:val="00BB6E6C"/>
    <w:rsid w:val="00BC3548"/>
    <w:rsid w:val="00BD1BEF"/>
    <w:rsid w:val="00BD34D1"/>
    <w:rsid w:val="00C060DA"/>
    <w:rsid w:val="00C2112D"/>
    <w:rsid w:val="00C43C71"/>
    <w:rsid w:val="00C465EB"/>
    <w:rsid w:val="00C510AD"/>
    <w:rsid w:val="00C55717"/>
    <w:rsid w:val="00CD5FBF"/>
    <w:rsid w:val="00CF266E"/>
    <w:rsid w:val="00CF7B91"/>
    <w:rsid w:val="00D10863"/>
    <w:rsid w:val="00D241D1"/>
    <w:rsid w:val="00D43416"/>
    <w:rsid w:val="00D74B52"/>
    <w:rsid w:val="00D91EF4"/>
    <w:rsid w:val="00DA373E"/>
    <w:rsid w:val="00DC5BC8"/>
    <w:rsid w:val="00DD52B8"/>
    <w:rsid w:val="00DE080D"/>
    <w:rsid w:val="00DE2836"/>
    <w:rsid w:val="00DF3A63"/>
    <w:rsid w:val="00E678B0"/>
    <w:rsid w:val="00E83F10"/>
    <w:rsid w:val="00E903E2"/>
    <w:rsid w:val="00EA4CD6"/>
    <w:rsid w:val="00EC05D5"/>
    <w:rsid w:val="00EC0E28"/>
    <w:rsid w:val="00EC14B6"/>
    <w:rsid w:val="00EF0677"/>
    <w:rsid w:val="00EF322C"/>
    <w:rsid w:val="00F07030"/>
    <w:rsid w:val="00F12B3E"/>
    <w:rsid w:val="00F158F2"/>
    <w:rsid w:val="00F24038"/>
    <w:rsid w:val="00F32D69"/>
    <w:rsid w:val="00F3475B"/>
    <w:rsid w:val="00F349BF"/>
    <w:rsid w:val="00F42F66"/>
    <w:rsid w:val="00F43160"/>
    <w:rsid w:val="00F77A0A"/>
    <w:rsid w:val="00F834A4"/>
    <w:rsid w:val="00FA3342"/>
    <w:rsid w:val="00FD62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AD"/>
    <w:pPr>
      <w:spacing w:after="0" w:line="240" w:lineRule="auto"/>
    </w:pPr>
    <w:rPr>
      <w:rFonts w:ascii="Times New Roman" w:eastAsia="Times New Roman" w:hAnsi="Times New Roman" w:cs="Times New Roman"/>
      <w:sz w:val="20"/>
      <w:szCs w:val="20"/>
      <w:lang w:eastAsia="hr-HR"/>
    </w:rPr>
  </w:style>
  <w:style w:type="paragraph" w:styleId="Naslov4">
    <w:name w:val="heading 4"/>
    <w:basedOn w:val="Normal"/>
    <w:next w:val="Normal"/>
    <w:link w:val="Naslov4Char"/>
    <w:qFormat/>
    <w:rsid w:val="00224CAD"/>
    <w:pPr>
      <w:keepNext/>
      <w:jc w:val="both"/>
      <w:outlineLvl w:val="3"/>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224CAD"/>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664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B5DE-13F7-4E0D-94C5-7D7E6F5D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Pages>
  <Words>1105</Words>
  <Characters>6303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Tajnica</cp:lastModifiedBy>
  <cp:revision>153</cp:revision>
  <cp:lastPrinted>2016-08-18T05:51:00Z</cp:lastPrinted>
  <dcterms:created xsi:type="dcterms:W3CDTF">2015-06-26T09:49:00Z</dcterms:created>
  <dcterms:modified xsi:type="dcterms:W3CDTF">2016-08-19T12:04:00Z</dcterms:modified>
</cp:coreProperties>
</file>