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B" w:rsidRPr="007D02EB" w:rsidRDefault="00E2261B">
      <w:pPr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7" o:title=""/>
          </v:shape>
          <o:OLEObject Type="Embed" ProgID="Word.Picture.8" ShapeID="_x0000_i1025" DrawAspect="Content" ObjectID="_1537683872" r:id="rId8"/>
        </w:object>
      </w:r>
    </w:p>
    <w:p w:rsidR="00E2261B" w:rsidRPr="007D02EB" w:rsidRDefault="00E2261B">
      <w:pPr>
        <w:jc w:val="both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 xml:space="preserve">    </w:t>
      </w:r>
      <w:r w:rsidR="007C08B9" w:rsidRPr="007D02EB">
        <w:rPr>
          <w:rFonts w:ascii="Arial Narrow" w:hAnsi="Arial Narrow"/>
          <w:b/>
          <w:szCs w:val="24"/>
        </w:rPr>
        <w:t xml:space="preserve">       </w:t>
      </w:r>
      <w:r w:rsidR="007D02EB">
        <w:rPr>
          <w:rFonts w:ascii="Arial Narrow" w:hAnsi="Arial Narrow"/>
          <w:b/>
          <w:szCs w:val="24"/>
        </w:rPr>
        <w:t xml:space="preserve">  </w:t>
      </w:r>
      <w:r w:rsidRPr="007D02EB">
        <w:rPr>
          <w:rFonts w:ascii="Arial Narrow" w:hAnsi="Arial Narrow"/>
          <w:b/>
          <w:szCs w:val="24"/>
        </w:rPr>
        <w:t>Grad</w:t>
      </w:r>
      <w:r w:rsidR="007C08B9" w:rsidRPr="007D02EB">
        <w:rPr>
          <w:rFonts w:ascii="Arial Narrow" w:hAnsi="Arial Narrow"/>
          <w:b/>
          <w:szCs w:val="24"/>
        </w:rPr>
        <w:t>sko vijeće</w:t>
      </w:r>
    </w:p>
    <w:p w:rsidR="0091725C" w:rsidRPr="0091725C" w:rsidRDefault="0091725C" w:rsidP="0091725C">
      <w:pPr>
        <w:jc w:val="both"/>
        <w:rPr>
          <w:rFonts w:ascii="Arial Narrow" w:hAnsi="Arial Narrow"/>
          <w:szCs w:val="24"/>
        </w:rPr>
      </w:pPr>
      <w:r w:rsidRPr="0091725C">
        <w:rPr>
          <w:rFonts w:ascii="Arial Narrow" w:hAnsi="Arial Narrow"/>
          <w:szCs w:val="24"/>
        </w:rPr>
        <w:t>KLASA:944-01/15-01/18</w:t>
      </w:r>
    </w:p>
    <w:p w:rsidR="00E2261B" w:rsidRPr="007D02EB" w:rsidRDefault="00497ED3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URBROJ:2186/18-02/1-1</w:t>
      </w:r>
      <w:r w:rsidR="00202754">
        <w:rPr>
          <w:rFonts w:ascii="Arial Narrow" w:hAnsi="Arial Narrow"/>
          <w:szCs w:val="24"/>
        </w:rPr>
        <w:t>6</w:t>
      </w:r>
      <w:r w:rsidR="00BD2519" w:rsidRPr="007D02EB">
        <w:rPr>
          <w:rFonts w:ascii="Arial Narrow" w:hAnsi="Arial Narrow"/>
          <w:szCs w:val="24"/>
        </w:rPr>
        <w:t>-</w:t>
      </w:r>
      <w:r w:rsidR="00202754">
        <w:rPr>
          <w:rFonts w:ascii="Arial Narrow" w:hAnsi="Arial Narrow"/>
          <w:szCs w:val="24"/>
        </w:rPr>
        <w:t>25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Ludbreg,</w:t>
      </w:r>
      <w:r w:rsidR="00E6545A" w:rsidRPr="007D02EB">
        <w:rPr>
          <w:rFonts w:ascii="Arial Narrow" w:hAnsi="Arial Narrow"/>
          <w:szCs w:val="24"/>
        </w:rPr>
        <w:t xml:space="preserve"> </w:t>
      </w:r>
      <w:r w:rsidR="003328CC">
        <w:rPr>
          <w:rFonts w:ascii="Arial Narrow" w:hAnsi="Arial Narrow"/>
          <w:szCs w:val="24"/>
        </w:rPr>
        <w:t xml:space="preserve">18. listopada </w:t>
      </w:r>
      <w:r w:rsidR="006A6B2A" w:rsidRPr="007D02EB">
        <w:rPr>
          <w:rFonts w:ascii="Arial Narrow" w:hAnsi="Arial Narrow"/>
          <w:szCs w:val="24"/>
        </w:rPr>
        <w:t>201</w:t>
      </w:r>
      <w:r w:rsidR="00202754">
        <w:rPr>
          <w:rFonts w:ascii="Arial Narrow" w:hAnsi="Arial Narrow"/>
          <w:szCs w:val="24"/>
        </w:rPr>
        <w:t>6</w:t>
      </w:r>
      <w:r w:rsidR="00917297" w:rsidRPr="007D02EB">
        <w:rPr>
          <w:rFonts w:ascii="Arial Narrow" w:hAnsi="Arial Narrow"/>
          <w:szCs w:val="24"/>
        </w:rPr>
        <w:t>. god.</w:t>
      </w:r>
      <w:r w:rsidR="00DB2DB8">
        <w:rPr>
          <w:rFonts w:ascii="Arial Narrow" w:hAnsi="Arial Narrow"/>
          <w:szCs w:val="24"/>
        </w:rPr>
        <w:tab/>
      </w:r>
      <w:r w:rsidR="00DB2DB8">
        <w:rPr>
          <w:rFonts w:ascii="Arial Narrow" w:hAnsi="Arial Narrow"/>
          <w:szCs w:val="24"/>
        </w:rPr>
        <w:tab/>
      </w:r>
      <w:r w:rsidR="00DB2DB8">
        <w:rPr>
          <w:rFonts w:ascii="Arial Narrow" w:hAnsi="Arial Narrow"/>
          <w:szCs w:val="24"/>
        </w:rPr>
        <w:tab/>
      </w:r>
      <w:r w:rsidR="00674121">
        <w:rPr>
          <w:rFonts w:ascii="Arial Narrow" w:hAnsi="Arial Narrow"/>
          <w:szCs w:val="24"/>
        </w:rPr>
        <w:t xml:space="preserve">                                    </w:t>
      </w:r>
      <w:r w:rsidR="00DB2DB8" w:rsidRPr="00674121">
        <w:rPr>
          <w:rFonts w:ascii="Arial Narrow" w:hAnsi="Arial Narrow"/>
          <w:b/>
          <w:i/>
          <w:szCs w:val="24"/>
          <w:u w:val="single"/>
        </w:rPr>
        <w:t>P R I J E D L O G</w:t>
      </w:r>
    </w:p>
    <w:p w:rsidR="007D02EB" w:rsidRPr="007D02EB" w:rsidRDefault="007D02EB">
      <w:pPr>
        <w:jc w:val="both"/>
        <w:rPr>
          <w:rFonts w:ascii="Arial Narrow" w:hAnsi="Arial Narrow"/>
          <w:szCs w:val="24"/>
        </w:rPr>
      </w:pPr>
    </w:p>
    <w:p w:rsidR="00D21732" w:rsidRPr="007D02EB" w:rsidRDefault="00D21732" w:rsidP="00D21732">
      <w:pPr>
        <w:pStyle w:val="Tijeloteksta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Na temelju članka 35. Zakona o lokalnoj i područnoj (regionalnoj) samoupravi (NN</w:t>
      </w:r>
      <w:r w:rsidR="00E6545A" w:rsidRPr="007D02EB">
        <w:rPr>
          <w:rFonts w:ascii="Arial Narrow" w:hAnsi="Arial Narrow"/>
          <w:szCs w:val="24"/>
        </w:rPr>
        <w:t xml:space="preserve"> br. 33/01, 60/01 - vjerodostojno tumačenje, 129/05, 109/07, 125/08, 36/09, 150/11, 144/12, 19/13-pročišćeni tekst</w:t>
      </w:r>
      <w:r w:rsidRPr="007D02EB">
        <w:rPr>
          <w:rFonts w:ascii="Arial Narrow" w:hAnsi="Arial Narrow"/>
          <w:szCs w:val="24"/>
        </w:rPr>
        <w:t xml:space="preserve">) i </w:t>
      </w:r>
      <w:r w:rsidR="00620F44" w:rsidRPr="007D02EB">
        <w:rPr>
          <w:rFonts w:ascii="Arial Narrow" w:hAnsi="Arial Narrow"/>
          <w:szCs w:val="24"/>
        </w:rPr>
        <w:t>članka 33. Statuta Grada Ludbrega («Službeni vjesnik Varaždinske županije», br. 23/09, 17/13, 40/13 – pročišćeni tekst)</w:t>
      </w:r>
      <w:r w:rsidRPr="007D02EB">
        <w:rPr>
          <w:rFonts w:ascii="Arial Narrow" w:hAnsi="Arial Narrow"/>
          <w:szCs w:val="24"/>
        </w:rPr>
        <w:t>, Gradsko vijeće Grada Lud</w:t>
      </w:r>
      <w:r w:rsidR="003C05C8" w:rsidRPr="007D02EB">
        <w:rPr>
          <w:rFonts w:ascii="Arial Narrow" w:hAnsi="Arial Narrow"/>
          <w:szCs w:val="24"/>
        </w:rPr>
        <w:t xml:space="preserve">brega na </w:t>
      </w:r>
      <w:r w:rsidR="00720EDB">
        <w:rPr>
          <w:rFonts w:ascii="Arial Narrow" w:hAnsi="Arial Narrow"/>
          <w:szCs w:val="24"/>
        </w:rPr>
        <w:t xml:space="preserve">26. </w:t>
      </w:r>
      <w:r w:rsidR="003C05C8" w:rsidRPr="007D02EB">
        <w:rPr>
          <w:rFonts w:ascii="Arial Narrow" w:hAnsi="Arial Narrow"/>
          <w:szCs w:val="24"/>
        </w:rPr>
        <w:t xml:space="preserve">sjednici održanoj </w:t>
      </w:r>
      <w:r w:rsidR="00720EDB">
        <w:rPr>
          <w:rFonts w:ascii="Arial Narrow" w:hAnsi="Arial Narrow"/>
          <w:szCs w:val="24"/>
        </w:rPr>
        <w:t xml:space="preserve">18. listopada </w:t>
      </w:r>
      <w:r w:rsidRPr="007D02EB">
        <w:rPr>
          <w:rFonts w:ascii="Arial Narrow" w:hAnsi="Arial Narrow"/>
          <w:szCs w:val="24"/>
        </w:rPr>
        <w:t>201</w:t>
      </w:r>
      <w:r w:rsidR="00202754">
        <w:rPr>
          <w:rFonts w:ascii="Arial Narrow" w:hAnsi="Arial Narrow"/>
          <w:szCs w:val="24"/>
        </w:rPr>
        <w:t>6</w:t>
      </w:r>
      <w:r w:rsidRPr="007D02EB">
        <w:rPr>
          <w:rFonts w:ascii="Arial Narrow" w:hAnsi="Arial Narrow"/>
          <w:szCs w:val="24"/>
        </w:rPr>
        <w:t>. g., donosi sl</w:t>
      </w:r>
      <w:r w:rsidR="00291310" w:rsidRPr="007D02EB">
        <w:rPr>
          <w:rFonts w:ascii="Arial Narrow" w:hAnsi="Arial Narrow"/>
          <w:szCs w:val="24"/>
        </w:rPr>
        <w:t>i</w:t>
      </w:r>
      <w:r w:rsidRPr="007D02EB">
        <w:rPr>
          <w:rFonts w:ascii="Arial Narrow" w:hAnsi="Arial Narrow"/>
          <w:szCs w:val="24"/>
        </w:rPr>
        <w:t>jedeće</w:t>
      </w:r>
    </w:p>
    <w:p w:rsidR="00B20CFB" w:rsidRPr="007D02EB" w:rsidRDefault="00B20CFB" w:rsidP="007D02EB">
      <w:pPr>
        <w:jc w:val="both"/>
        <w:rPr>
          <w:rFonts w:ascii="Arial Narrow" w:hAnsi="Arial Narrow"/>
          <w:szCs w:val="24"/>
        </w:rPr>
      </w:pPr>
    </w:p>
    <w:p w:rsidR="00E2261B" w:rsidRPr="007D02EB" w:rsidRDefault="00E2261B">
      <w:pPr>
        <w:pStyle w:val="Naslov6"/>
        <w:rPr>
          <w:rFonts w:ascii="Arial Narrow" w:hAnsi="Arial Narrow"/>
          <w:sz w:val="28"/>
          <w:szCs w:val="28"/>
        </w:rPr>
      </w:pPr>
      <w:r w:rsidRPr="007D02EB">
        <w:rPr>
          <w:rFonts w:ascii="Arial Narrow" w:hAnsi="Arial Narrow"/>
          <w:sz w:val="28"/>
          <w:szCs w:val="28"/>
        </w:rPr>
        <w:t>R J E Š E N J E</w:t>
      </w:r>
    </w:p>
    <w:p w:rsidR="00A546A1" w:rsidRPr="007D02EB" w:rsidRDefault="00E2261B">
      <w:pPr>
        <w:jc w:val="center"/>
        <w:rPr>
          <w:rFonts w:ascii="Arial Narrow" w:hAnsi="Arial Narrow"/>
          <w:b/>
          <w:sz w:val="28"/>
          <w:szCs w:val="28"/>
        </w:rPr>
      </w:pPr>
      <w:r w:rsidRPr="007D02EB">
        <w:rPr>
          <w:rFonts w:ascii="Arial Narrow" w:hAnsi="Arial Narrow"/>
          <w:b/>
          <w:sz w:val="28"/>
          <w:szCs w:val="28"/>
        </w:rPr>
        <w:t>o ra</w:t>
      </w:r>
      <w:r w:rsidR="00A546A1" w:rsidRPr="007D02EB">
        <w:rPr>
          <w:rFonts w:ascii="Arial Narrow" w:hAnsi="Arial Narrow"/>
          <w:b/>
          <w:sz w:val="28"/>
          <w:szCs w:val="28"/>
        </w:rPr>
        <w:t xml:space="preserve">spisivanju </w:t>
      </w:r>
      <w:r w:rsidRPr="007D02EB">
        <w:rPr>
          <w:rFonts w:ascii="Arial Narrow" w:hAnsi="Arial Narrow"/>
          <w:b/>
          <w:sz w:val="28"/>
          <w:szCs w:val="28"/>
        </w:rPr>
        <w:t>natječaja za prodaju</w:t>
      </w:r>
      <w:r w:rsidR="00A546A1" w:rsidRPr="007D02EB">
        <w:rPr>
          <w:rFonts w:ascii="Arial Narrow" w:hAnsi="Arial Narrow"/>
          <w:b/>
          <w:sz w:val="28"/>
          <w:szCs w:val="28"/>
        </w:rPr>
        <w:t xml:space="preserve"> </w:t>
      </w:r>
      <w:r w:rsidR="006C1947">
        <w:rPr>
          <w:rFonts w:ascii="Arial Narrow" w:hAnsi="Arial Narrow"/>
          <w:b/>
          <w:sz w:val="28"/>
          <w:szCs w:val="28"/>
        </w:rPr>
        <w:t>zemljišta</w:t>
      </w:r>
    </w:p>
    <w:p w:rsidR="00E2261B" w:rsidRPr="007D02EB" w:rsidRDefault="006C1947">
      <w:pPr>
        <w:jc w:val="center"/>
        <w:rPr>
          <w:rFonts w:ascii="Arial Narrow" w:hAnsi="Arial Narrow"/>
          <w:b/>
          <w:sz w:val="28"/>
          <w:szCs w:val="28"/>
        </w:rPr>
      </w:pPr>
      <w:r w:rsidRPr="006C1947">
        <w:rPr>
          <w:rFonts w:ascii="Arial Narrow" w:hAnsi="Arial Narrow"/>
          <w:b/>
          <w:sz w:val="28"/>
          <w:szCs w:val="28"/>
        </w:rPr>
        <w:t xml:space="preserve">pored </w:t>
      </w:r>
      <w:r w:rsidR="00202754">
        <w:rPr>
          <w:rFonts w:ascii="Arial Narrow" w:hAnsi="Arial Narrow"/>
          <w:b/>
          <w:sz w:val="28"/>
          <w:szCs w:val="28"/>
        </w:rPr>
        <w:t>„Varteksa“</w:t>
      </w:r>
      <w:r w:rsidRPr="006C1947">
        <w:rPr>
          <w:rFonts w:ascii="Arial Narrow" w:hAnsi="Arial Narrow"/>
          <w:b/>
          <w:sz w:val="28"/>
          <w:szCs w:val="28"/>
        </w:rPr>
        <w:t xml:space="preserve"> u „Gospodarskoj zoni </w:t>
      </w:r>
      <w:r w:rsidR="00202754">
        <w:rPr>
          <w:rFonts w:ascii="Arial Narrow" w:hAnsi="Arial Narrow"/>
          <w:b/>
          <w:sz w:val="28"/>
          <w:szCs w:val="28"/>
        </w:rPr>
        <w:t>zapad</w:t>
      </w:r>
      <w:r w:rsidRPr="006C1947">
        <w:rPr>
          <w:rFonts w:ascii="Arial Narrow" w:hAnsi="Arial Narrow"/>
          <w:b/>
          <w:sz w:val="28"/>
          <w:szCs w:val="28"/>
        </w:rPr>
        <w:t>“ u Ludbregu</w:t>
      </w:r>
    </w:p>
    <w:p w:rsidR="00E2261B" w:rsidRDefault="00E2261B" w:rsidP="007D02EB">
      <w:pPr>
        <w:jc w:val="both"/>
        <w:rPr>
          <w:rFonts w:ascii="Arial Narrow" w:hAnsi="Arial Narrow"/>
          <w:b/>
          <w:szCs w:val="24"/>
        </w:rPr>
      </w:pPr>
    </w:p>
    <w:p w:rsidR="00E2261B" w:rsidRPr="007D02EB" w:rsidRDefault="00015C5B">
      <w:pPr>
        <w:pStyle w:val="Naslov2"/>
        <w:rPr>
          <w:rFonts w:ascii="Arial Narrow" w:hAnsi="Arial Narrow"/>
          <w:sz w:val="24"/>
          <w:szCs w:val="24"/>
        </w:rPr>
      </w:pPr>
      <w:r w:rsidRPr="007D02EB">
        <w:rPr>
          <w:rFonts w:ascii="Arial Narrow" w:hAnsi="Arial Narrow"/>
          <w:sz w:val="24"/>
          <w:szCs w:val="24"/>
        </w:rPr>
        <w:t>Č</w:t>
      </w:r>
      <w:r w:rsidR="00E2261B" w:rsidRPr="007D02EB">
        <w:rPr>
          <w:rFonts w:ascii="Arial Narrow" w:hAnsi="Arial Narrow"/>
          <w:sz w:val="24"/>
          <w:szCs w:val="24"/>
        </w:rPr>
        <w:t>lanak 1.</w:t>
      </w:r>
    </w:p>
    <w:p w:rsidR="00125048" w:rsidRDefault="00E2261B" w:rsidP="00B259EA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Raspisuje se javni natječaj za prikupljanje pisanih ponuda za prodaju</w:t>
      </w:r>
      <w:r w:rsidR="00983244" w:rsidRPr="007D02EB">
        <w:rPr>
          <w:rFonts w:ascii="Arial Narrow" w:hAnsi="Arial Narrow"/>
          <w:szCs w:val="24"/>
        </w:rPr>
        <w:t xml:space="preserve"> zemljišta </w:t>
      </w:r>
      <w:r w:rsidR="00125048" w:rsidRPr="00125048">
        <w:rPr>
          <w:rFonts w:ascii="Arial Narrow" w:hAnsi="Arial Narrow"/>
          <w:szCs w:val="24"/>
        </w:rPr>
        <w:t>gospodarsk</w:t>
      </w:r>
      <w:r w:rsidR="00DF6916">
        <w:rPr>
          <w:rFonts w:ascii="Arial Narrow" w:hAnsi="Arial Narrow"/>
          <w:szCs w:val="24"/>
        </w:rPr>
        <w:t>e</w:t>
      </w:r>
      <w:r w:rsidR="00125048" w:rsidRPr="00125048">
        <w:rPr>
          <w:rFonts w:ascii="Arial Narrow" w:hAnsi="Arial Narrow"/>
          <w:szCs w:val="24"/>
        </w:rPr>
        <w:t xml:space="preserve"> namjen</w:t>
      </w:r>
      <w:r w:rsidR="00DF6916">
        <w:rPr>
          <w:rFonts w:ascii="Arial Narrow" w:hAnsi="Arial Narrow"/>
          <w:szCs w:val="24"/>
        </w:rPr>
        <w:t>e</w:t>
      </w:r>
      <w:r w:rsidR="00125048" w:rsidRPr="00125048">
        <w:rPr>
          <w:rFonts w:ascii="Arial Narrow" w:hAnsi="Arial Narrow"/>
          <w:szCs w:val="24"/>
        </w:rPr>
        <w:t xml:space="preserve"> </w:t>
      </w:r>
      <w:r w:rsidR="00125048" w:rsidRPr="00125048">
        <w:rPr>
          <w:rFonts w:ascii="Arial Narrow" w:hAnsi="Arial Narrow"/>
          <w:b/>
          <w:szCs w:val="24"/>
        </w:rPr>
        <w:t xml:space="preserve">pored </w:t>
      </w:r>
      <w:r w:rsidR="00F6565E">
        <w:rPr>
          <w:rFonts w:ascii="Arial Narrow" w:hAnsi="Arial Narrow"/>
          <w:b/>
          <w:szCs w:val="24"/>
        </w:rPr>
        <w:t xml:space="preserve">„Varteksa“ </w:t>
      </w:r>
      <w:r w:rsidR="00125048" w:rsidRPr="00125048">
        <w:rPr>
          <w:rFonts w:ascii="Arial Narrow" w:hAnsi="Arial Narrow"/>
          <w:b/>
          <w:szCs w:val="24"/>
        </w:rPr>
        <w:t xml:space="preserve">u „Gospodarskoj zoni </w:t>
      </w:r>
      <w:r w:rsidR="00F6565E">
        <w:rPr>
          <w:rFonts w:ascii="Arial Narrow" w:hAnsi="Arial Narrow"/>
          <w:b/>
          <w:szCs w:val="24"/>
        </w:rPr>
        <w:t>zapad</w:t>
      </w:r>
      <w:r w:rsidR="00125048" w:rsidRPr="00125048">
        <w:rPr>
          <w:rFonts w:ascii="Arial Narrow" w:hAnsi="Arial Narrow"/>
          <w:b/>
          <w:szCs w:val="24"/>
        </w:rPr>
        <w:t>“ u Ludbregu</w:t>
      </w:r>
      <w:r w:rsidR="00485F2C" w:rsidRPr="007D02EB">
        <w:rPr>
          <w:rFonts w:ascii="Arial Narrow" w:hAnsi="Arial Narrow"/>
          <w:szCs w:val="24"/>
        </w:rPr>
        <w:t>, i to:</w:t>
      </w:r>
    </w:p>
    <w:p w:rsidR="00E2261B" w:rsidRDefault="00125048" w:rsidP="00B259E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125048">
        <w:rPr>
          <w:rFonts w:ascii="Arial Narrow" w:hAnsi="Arial Narrow"/>
          <w:b/>
          <w:bCs/>
          <w:szCs w:val="24"/>
        </w:rPr>
        <w:t xml:space="preserve">čkbr. </w:t>
      </w:r>
      <w:r w:rsidR="00B900DC">
        <w:rPr>
          <w:rFonts w:ascii="Arial Narrow" w:hAnsi="Arial Narrow"/>
          <w:b/>
          <w:bCs/>
          <w:szCs w:val="24"/>
        </w:rPr>
        <w:t>3956/1</w:t>
      </w:r>
      <w:r w:rsidRPr="00125048">
        <w:rPr>
          <w:rFonts w:ascii="Arial Narrow" w:hAnsi="Arial Narrow"/>
          <w:szCs w:val="24"/>
        </w:rPr>
        <w:t xml:space="preserve"> – oranica u </w:t>
      </w:r>
      <w:r w:rsidR="00B900DC">
        <w:rPr>
          <w:rFonts w:ascii="Arial Narrow" w:hAnsi="Arial Narrow"/>
          <w:szCs w:val="24"/>
        </w:rPr>
        <w:t>Frankopanskoj</w:t>
      </w:r>
      <w:r w:rsidRPr="00125048">
        <w:rPr>
          <w:rFonts w:ascii="Arial Narrow" w:hAnsi="Arial Narrow"/>
          <w:szCs w:val="24"/>
        </w:rPr>
        <w:t xml:space="preserve"> ulici od </w:t>
      </w:r>
      <w:r w:rsidR="00B900DC" w:rsidRPr="00B900DC">
        <w:rPr>
          <w:rFonts w:ascii="Arial Narrow" w:hAnsi="Arial Narrow"/>
          <w:b/>
          <w:szCs w:val="24"/>
        </w:rPr>
        <w:t>8860</w:t>
      </w:r>
      <w:r w:rsidRPr="00B900DC">
        <w:rPr>
          <w:rFonts w:ascii="Arial Narrow" w:hAnsi="Arial Narrow"/>
          <w:b/>
          <w:bCs/>
          <w:szCs w:val="24"/>
        </w:rPr>
        <w:t xml:space="preserve"> </w:t>
      </w:r>
      <w:r w:rsidRPr="00055EB4">
        <w:rPr>
          <w:rFonts w:ascii="Arial Narrow" w:hAnsi="Arial Narrow"/>
          <w:b/>
          <w:bCs/>
          <w:szCs w:val="24"/>
        </w:rPr>
        <w:t>m2</w:t>
      </w:r>
      <w:r w:rsidR="006650FB" w:rsidRPr="006650FB">
        <w:rPr>
          <w:rFonts w:ascii="Arial Narrow" w:hAnsi="Arial Narrow"/>
          <w:bCs/>
          <w:szCs w:val="24"/>
        </w:rPr>
        <w:t xml:space="preserve">, upisana u zk.ul.br. </w:t>
      </w:r>
      <w:r w:rsidR="00B900DC">
        <w:rPr>
          <w:rFonts w:ascii="Arial Narrow" w:hAnsi="Arial Narrow"/>
          <w:bCs/>
          <w:szCs w:val="24"/>
        </w:rPr>
        <w:t>1060</w:t>
      </w:r>
      <w:r w:rsidRPr="006650FB">
        <w:rPr>
          <w:rFonts w:ascii="Arial Narrow" w:hAnsi="Arial Narrow"/>
          <w:szCs w:val="24"/>
        </w:rPr>
        <w:t xml:space="preserve"> k.o. Ludbreg</w:t>
      </w:r>
      <w:r w:rsidR="00DF6916">
        <w:rPr>
          <w:rFonts w:ascii="Arial Narrow" w:hAnsi="Arial Narrow"/>
          <w:szCs w:val="24"/>
        </w:rPr>
        <w:t>.</w:t>
      </w:r>
    </w:p>
    <w:p w:rsidR="000C408B" w:rsidRDefault="000C408B" w:rsidP="0080707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27646D">
        <w:rPr>
          <w:rFonts w:ascii="Arial Narrow" w:hAnsi="Arial Narrow"/>
          <w:szCs w:val="24"/>
        </w:rPr>
        <w:t>Na zemljištu</w:t>
      </w:r>
      <w:r w:rsidRPr="000C408B">
        <w:rPr>
          <w:rFonts w:ascii="Arial Narrow" w:hAnsi="Arial Narrow"/>
          <w:szCs w:val="24"/>
        </w:rPr>
        <w:t xml:space="preserve"> postoje neupisane služnosti izgrađene komunalne infrastrukture, i to</w:t>
      </w:r>
      <w:r w:rsidR="00C93DEE">
        <w:rPr>
          <w:rFonts w:ascii="Arial Narrow" w:hAnsi="Arial Narrow"/>
          <w:szCs w:val="24"/>
        </w:rPr>
        <w:t xml:space="preserve"> </w:t>
      </w:r>
      <w:r w:rsidR="0027646D">
        <w:rPr>
          <w:rFonts w:ascii="Arial Narrow" w:hAnsi="Arial Narrow"/>
          <w:szCs w:val="24"/>
        </w:rPr>
        <w:t>plinovod,</w:t>
      </w:r>
      <w:r w:rsidR="00C93DEE">
        <w:rPr>
          <w:rFonts w:ascii="Arial Narrow" w:hAnsi="Arial Narrow"/>
          <w:szCs w:val="24"/>
        </w:rPr>
        <w:t xml:space="preserve"> kanalizacijski vod,</w:t>
      </w:r>
      <w:r w:rsidR="00E52863">
        <w:rPr>
          <w:rFonts w:ascii="Arial Narrow" w:hAnsi="Arial Narrow"/>
          <w:szCs w:val="24"/>
        </w:rPr>
        <w:t xml:space="preserve"> </w:t>
      </w:r>
      <w:r w:rsidR="00E52863" w:rsidRPr="000C408B">
        <w:rPr>
          <w:rFonts w:ascii="Arial Narrow" w:hAnsi="Arial Narrow"/>
          <w:szCs w:val="24"/>
        </w:rPr>
        <w:t>vodoopskrbni cjevovod</w:t>
      </w:r>
      <w:r w:rsidR="00E52863">
        <w:rPr>
          <w:rFonts w:ascii="Arial Narrow" w:hAnsi="Arial Narrow"/>
          <w:szCs w:val="24"/>
        </w:rPr>
        <w:t xml:space="preserve"> </w:t>
      </w:r>
      <w:r w:rsidR="00C60E50">
        <w:rPr>
          <w:rFonts w:ascii="Arial Narrow" w:hAnsi="Arial Narrow"/>
          <w:szCs w:val="24"/>
        </w:rPr>
        <w:t>te</w:t>
      </w:r>
      <w:r w:rsidR="00C93DEE">
        <w:rPr>
          <w:rFonts w:ascii="Arial Narrow" w:hAnsi="Arial Narrow"/>
          <w:szCs w:val="24"/>
        </w:rPr>
        <w:t xml:space="preserve"> </w:t>
      </w:r>
      <w:r w:rsidR="00C93DEE" w:rsidRPr="000C408B">
        <w:rPr>
          <w:rFonts w:ascii="Arial Narrow" w:hAnsi="Arial Narrow"/>
          <w:szCs w:val="24"/>
        </w:rPr>
        <w:t>elektroopskrbni vod</w:t>
      </w:r>
      <w:r w:rsidR="00E52863">
        <w:rPr>
          <w:rFonts w:ascii="Arial Narrow" w:hAnsi="Arial Narrow"/>
          <w:szCs w:val="24"/>
        </w:rPr>
        <w:t xml:space="preserve"> </w:t>
      </w:r>
      <w:r w:rsidR="00C93DEE">
        <w:rPr>
          <w:rFonts w:ascii="Arial Narrow" w:hAnsi="Arial Narrow"/>
          <w:szCs w:val="24"/>
        </w:rPr>
        <w:t>na sjevernom dijelu parcele</w:t>
      </w:r>
      <w:r w:rsidR="009A3709">
        <w:rPr>
          <w:rFonts w:ascii="Arial Narrow" w:hAnsi="Arial Narrow"/>
          <w:szCs w:val="24"/>
        </w:rPr>
        <w:t>.</w:t>
      </w:r>
    </w:p>
    <w:p w:rsidR="00A545B4" w:rsidRDefault="00A545B4" w:rsidP="00A545B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Kupac zemljišta obvezuje se da će u korist vlasnika infrastrukture iz stavka 2. ovog članka, na njihov zahtjev izdati uknjižbeno očitovanje</w:t>
      </w:r>
      <w:r w:rsidR="00D54601">
        <w:rPr>
          <w:rFonts w:ascii="Arial Narrow" w:hAnsi="Arial Narrow"/>
          <w:szCs w:val="24"/>
        </w:rPr>
        <w:t xml:space="preserve"> podobno</w:t>
      </w:r>
      <w:r>
        <w:rPr>
          <w:rFonts w:ascii="Arial Narrow" w:hAnsi="Arial Narrow"/>
          <w:szCs w:val="24"/>
        </w:rPr>
        <w:t xml:space="preserve"> za upis prava služnosti</w:t>
      </w:r>
      <w:r w:rsidR="00D54601">
        <w:rPr>
          <w:rFonts w:ascii="Arial Narrow" w:hAnsi="Arial Narrow"/>
          <w:szCs w:val="24"/>
        </w:rPr>
        <w:t xml:space="preserve"> u zemljišne knjige, u roku od 30 dana od dana primitka takvog zahtjeva.</w:t>
      </w:r>
    </w:p>
    <w:p w:rsidR="000C408B" w:rsidRDefault="000C408B" w:rsidP="000C408B">
      <w:pPr>
        <w:jc w:val="both"/>
        <w:rPr>
          <w:rFonts w:ascii="Arial Narrow" w:hAnsi="Arial Narrow"/>
          <w:szCs w:val="24"/>
        </w:rPr>
      </w:pPr>
      <w:r w:rsidRPr="000C408B">
        <w:rPr>
          <w:rFonts w:ascii="Arial Narrow" w:hAnsi="Arial Narrow"/>
          <w:szCs w:val="24"/>
        </w:rPr>
        <w:tab/>
        <w:t>U slučaju eventualne potrebe kupca za izmještanjem navedene infrastrukture istu u potpunosti snosi kupac zemljišta.</w:t>
      </w:r>
    </w:p>
    <w:p w:rsidR="00E2261B" w:rsidRPr="007D02EB" w:rsidRDefault="00E2261B">
      <w:pPr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</w:r>
      <w:r w:rsidRPr="007D02EB">
        <w:rPr>
          <w:rFonts w:ascii="Arial Narrow" w:hAnsi="Arial Narrow"/>
          <w:szCs w:val="24"/>
        </w:rPr>
        <w:tab/>
      </w:r>
      <w:r w:rsidRPr="007D02EB">
        <w:rPr>
          <w:rFonts w:ascii="Arial Narrow" w:hAnsi="Arial Narrow"/>
          <w:szCs w:val="24"/>
        </w:rPr>
        <w:tab/>
      </w:r>
      <w:r w:rsidRPr="007D02EB">
        <w:rPr>
          <w:rFonts w:ascii="Arial Narrow" w:hAnsi="Arial Narrow"/>
          <w:szCs w:val="24"/>
        </w:rPr>
        <w:tab/>
      </w:r>
      <w:r w:rsidRPr="007D02EB">
        <w:rPr>
          <w:rFonts w:ascii="Arial Narrow" w:hAnsi="Arial Narrow"/>
          <w:szCs w:val="24"/>
        </w:rPr>
        <w:tab/>
      </w:r>
      <w:r w:rsidRPr="007D02EB">
        <w:rPr>
          <w:rFonts w:ascii="Arial Narrow" w:hAnsi="Arial Narrow"/>
          <w:szCs w:val="24"/>
        </w:rPr>
        <w:tab/>
      </w:r>
    </w:p>
    <w:p w:rsidR="00E2261B" w:rsidRPr="007D02EB" w:rsidRDefault="00015C5B">
      <w:pPr>
        <w:jc w:val="center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E2261B" w:rsidRPr="007D02EB">
        <w:rPr>
          <w:rFonts w:ascii="Arial Narrow" w:hAnsi="Arial Narrow"/>
          <w:b/>
          <w:szCs w:val="24"/>
        </w:rPr>
        <w:t>lanak 2.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</w:r>
      <w:r w:rsidR="007A19C8" w:rsidRPr="007D02EB">
        <w:rPr>
          <w:rFonts w:ascii="Arial Narrow" w:hAnsi="Arial Narrow"/>
          <w:b/>
          <w:szCs w:val="24"/>
        </w:rPr>
        <w:t>Početni iznos kupoprodajne</w:t>
      </w:r>
      <w:r w:rsidRPr="007D02EB">
        <w:rPr>
          <w:rFonts w:ascii="Arial Narrow" w:hAnsi="Arial Narrow"/>
          <w:b/>
          <w:szCs w:val="24"/>
        </w:rPr>
        <w:t xml:space="preserve"> cijen</w:t>
      </w:r>
      <w:r w:rsidR="007A19C8" w:rsidRPr="007D02EB">
        <w:rPr>
          <w:rFonts w:ascii="Arial Narrow" w:hAnsi="Arial Narrow"/>
          <w:b/>
          <w:szCs w:val="24"/>
        </w:rPr>
        <w:t>e</w:t>
      </w:r>
      <w:r w:rsidRPr="007D02EB">
        <w:rPr>
          <w:rFonts w:ascii="Arial Narrow" w:hAnsi="Arial Narrow"/>
          <w:szCs w:val="24"/>
        </w:rPr>
        <w:t xml:space="preserve"> zemljišta</w:t>
      </w:r>
      <w:r w:rsidR="00324291" w:rsidRPr="007D02EB">
        <w:rPr>
          <w:rFonts w:ascii="Arial Narrow" w:hAnsi="Arial Narrow"/>
          <w:szCs w:val="24"/>
        </w:rPr>
        <w:t xml:space="preserve"> iznosi </w:t>
      </w:r>
      <w:r w:rsidR="003B64B8">
        <w:rPr>
          <w:rFonts w:ascii="Arial Narrow" w:hAnsi="Arial Narrow"/>
          <w:szCs w:val="24"/>
        </w:rPr>
        <w:t>100</w:t>
      </w:r>
      <w:r w:rsidR="00F96283">
        <w:rPr>
          <w:rFonts w:ascii="Arial Narrow" w:hAnsi="Arial Narrow"/>
          <w:szCs w:val="24"/>
        </w:rPr>
        <w:t xml:space="preserve">,00 </w:t>
      </w:r>
      <w:r w:rsidR="00324291" w:rsidRPr="007D02EB">
        <w:rPr>
          <w:rFonts w:ascii="Arial Narrow" w:hAnsi="Arial Narrow"/>
          <w:szCs w:val="24"/>
        </w:rPr>
        <w:t xml:space="preserve">kn/m2 odnosno ukupno </w:t>
      </w:r>
      <w:r w:rsidR="00F1143A">
        <w:rPr>
          <w:rFonts w:ascii="Arial Narrow" w:hAnsi="Arial Narrow"/>
          <w:szCs w:val="24"/>
        </w:rPr>
        <w:t>886.000</w:t>
      </w:r>
      <w:r w:rsidR="00F96283">
        <w:rPr>
          <w:rFonts w:ascii="Arial Narrow" w:hAnsi="Arial Narrow"/>
          <w:szCs w:val="24"/>
        </w:rPr>
        <w:t>,00</w:t>
      </w:r>
      <w:r w:rsidR="00F74510" w:rsidRPr="007D02EB">
        <w:rPr>
          <w:rFonts w:ascii="Arial Narrow" w:hAnsi="Arial Narrow"/>
          <w:szCs w:val="24"/>
        </w:rPr>
        <w:t xml:space="preserve"> kn</w:t>
      </w:r>
      <w:r w:rsidRPr="007D02EB">
        <w:rPr>
          <w:rFonts w:ascii="Arial Narrow" w:hAnsi="Arial Narrow"/>
          <w:szCs w:val="24"/>
        </w:rPr>
        <w:t>.</w:t>
      </w:r>
    </w:p>
    <w:p w:rsidR="00E2261B" w:rsidRPr="007D02EB" w:rsidRDefault="00167AB1" w:rsidP="007E5BA6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Kupac je ponuđeni iznos kupoprodajne cijene dužan uplatiti Gradu Ludbregu odmah kod sklapanja kupoprodajnog ugovora</w:t>
      </w:r>
    </w:p>
    <w:p w:rsidR="00E2261B" w:rsidRPr="007D02EB" w:rsidRDefault="00E2261B" w:rsidP="002F1CF4">
      <w:pPr>
        <w:jc w:val="both"/>
        <w:rPr>
          <w:rFonts w:ascii="Arial Narrow" w:hAnsi="Arial Narrow"/>
          <w:b/>
          <w:szCs w:val="24"/>
        </w:rPr>
      </w:pPr>
    </w:p>
    <w:p w:rsidR="00E2261B" w:rsidRPr="007D02EB" w:rsidRDefault="00015C5B">
      <w:pPr>
        <w:jc w:val="center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7E5BA6" w:rsidRPr="007D02EB">
        <w:rPr>
          <w:rFonts w:ascii="Arial Narrow" w:hAnsi="Arial Narrow"/>
          <w:b/>
          <w:szCs w:val="24"/>
        </w:rPr>
        <w:t>lanak 3</w:t>
      </w:r>
      <w:r w:rsidR="00E2261B" w:rsidRPr="007D02EB">
        <w:rPr>
          <w:rFonts w:ascii="Arial Narrow" w:hAnsi="Arial Narrow"/>
          <w:b/>
          <w:szCs w:val="24"/>
        </w:rPr>
        <w:t>.</w:t>
      </w:r>
    </w:p>
    <w:p w:rsidR="006C0878" w:rsidRPr="007D02EB" w:rsidRDefault="006C0878" w:rsidP="006C0878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Pravo sudjelovanja u javnom natječaju imaju sve fizičke osobe koje su državljani RH, kao i pravne osobe koje imaju sjedište na području RH i upisane su u registar Trgovačkog suda u RH, odnosno strane fizičke i pravne osobe uz predočenje odgovarajućeg uvjerenja o pravu na stjecanje nekretnina u R</w:t>
      </w:r>
      <w:r w:rsidR="00341B3F">
        <w:rPr>
          <w:rFonts w:ascii="Arial Narrow" w:hAnsi="Arial Narrow"/>
          <w:szCs w:val="24"/>
        </w:rPr>
        <w:t>H.</w:t>
      </w:r>
    </w:p>
    <w:p w:rsidR="002F1CF4" w:rsidRPr="007D02EB" w:rsidRDefault="002F1CF4" w:rsidP="002F1CF4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Neće se razmatrati nepravovremene i nepotpune ponude, te ponude osoba koja imaju nepodmirenih obveza (komunalne naknade, komunalnog doprinosa, obveze izgradnje objekata i sl.) prema Gradu Ludbregu.</w:t>
      </w:r>
    </w:p>
    <w:p w:rsidR="002F1CF4" w:rsidRPr="007D02EB" w:rsidRDefault="002F1CF4" w:rsidP="002F1CF4">
      <w:pPr>
        <w:jc w:val="both"/>
        <w:rPr>
          <w:rFonts w:ascii="Arial Narrow" w:hAnsi="Arial Narrow"/>
          <w:szCs w:val="24"/>
        </w:rPr>
      </w:pPr>
    </w:p>
    <w:p w:rsidR="008B0ABE" w:rsidRPr="007D02EB" w:rsidRDefault="007E5BA6" w:rsidP="008B0ABE">
      <w:pPr>
        <w:jc w:val="center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 xml:space="preserve">Članak </w:t>
      </w:r>
      <w:r w:rsidR="00771041">
        <w:rPr>
          <w:rFonts w:ascii="Arial Narrow" w:hAnsi="Arial Narrow"/>
          <w:b/>
          <w:szCs w:val="24"/>
        </w:rPr>
        <w:t>4</w:t>
      </w:r>
      <w:r w:rsidR="002F1CF4" w:rsidRPr="007D02EB">
        <w:rPr>
          <w:rFonts w:ascii="Arial Narrow" w:hAnsi="Arial Narrow"/>
          <w:b/>
          <w:szCs w:val="24"/>
        </w:rPr>
        <w:t>.</w:t>
      </w:r>
    </w:p>
    <w:p w:rsidR="001A38CD" w:rsidRPr="007D02EB" w:rsidRDefault="001A38CD" w:rsidP="001A38CD">
      <w:pPr>
        <w:ind w:left="720"/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b/>
          <w:szCs w:val="24"/>
        </w:rPr>
        <w:t xml:space="preserve">Natječaj se provodi u krugovima </w:t>
      </w:r>
      <w:r w:rsidRPr="007D02EB">
        <w:rPr>
          <w:rFonts w:ascii="Arial Narrow" w:hAnsi="Arial Narrow"/>
          <w:szCs w:val="24"/>
        </w:rPr>
        <w:t>do prodaje gore navedene nekretnine.</w:t>
      </w:r>
    </w:p>
    <w:p w:rsidR="001A38CD" w:rsidRPr="003628B2" w:rsidRDefault="001A38CD" w:rsidP="001A38CD">
      <w:pPr>
        <w:jc w:val="both"/>
        <w:rPr>
          <w:rFonts w:ascii="Arial Narrow" w:hAnsi="Arial Narrow"/>
          <w:szCs w:val="24"/>
        </w:rPr>
      </w:pPr>
      <w:r w:rsidRPr="003628B2">
        <w:rPr>
          <w:rFonts w:ascii="Arial Narrow" w:hAnsi="Arial Narrow"/>
          <w:szCs w:val="24"/>
        </w:rPr>
        <w:tab/>
        <w:t xml:space="preserve">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1A38CD" w:rsidRPr="007D02EB" w:rsidRDefault="001A38CD" w:rsidP="001A38CD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Po isteku pojedinog natječajnog kruga izvršit će se otvaranje ponuda dostavljenih u tom krugu i između njih izvršiti odabir najpovoljnije ponude.</w:t>
      </w:r>
    </w:p>
    <w:p w:rsidR="008B0ABE" w:rsidRPr="007D02EB" w:rsidRDefault="008B0ABE" w:rsidP="00B20CFB">
      <w:pPr>
        <w:jc w:val="both"/>
        <w:rPr>
          <w:rFonts w:ascii="Arial Narrow" w:hAnsi="Arial Narrow"/>
          <w:szCs w:val="24"/>
        </w:rPr>
      </w:pPr>
    </w:p>
    <w:p w:rsidR="00E2261B" w:rsidRPr="007D02EB" w:rsidRDefault="00015C5B" w:rsidP="002F1CF4">
      <w:pPr>
        <w:jc w:val="center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7E5BA6" w:rsidRPr="007D02EB">
        <w:rPr>
          <w:rFonts w:ascii="Arial Narrow" w:hAnsi="Arial Narrow"/>
          <w:b/>
          <w:szCs w:val="24"/>
        </w:rPr>
        <w:t xml:space="preserve">lanak </w:t>
      </w:r>
      <w:r w:rsidR="00881916">
        <w:rPr>
          <w:rFonts w:ascii="Arial Narrow" w:hAnsi="Arial Narrow"/>
          <w:b/>
          <w:szCs w:val="24"/>
        </w:rPr>
        <w:t>5</w:t>
      </w:r>
      <w:r w:rsidR="00E2261B" w:rsidRPr="007D02EB">
        <w:rPr>
          <w:rFonts w:ascii="Arial Narrow" w:hAnsi="Arial Narrow"/>
          <w:b/>
          <w:szCs w:val="24"/>
        </w:rPr>
        <w:t>.</w:t>
      </w:r>
    </w:p>
    <w:p w:rsidR="00C02015" w:rsidRPr="007D02EB" w:rsidRDefault="00C02015" w:rsidP="00C02015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 xml:space="preserve">Kao garanciju ozbiljnosti ponude svaki je ponuditelj dužan položiti jamčevinu u iznosu od 10% od početnog iznosa kupoprodajne cijene istaknute u ovom natječaju. </w:t>
      </w:r>
    </w:p>
    <w:p w:rsidR="00C02015" w:rsidRPr="007D02EB" w:rsidRDefault="003A6958" w:rsidP="00C02015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 xml:space="preserve">Jamčevina </w:t>
      </w:r>
      <w:r w:rsidR="00C02015" w:rsidRPr="007D02EB">
        <w:rPr>
          <w:rFonts w:ascii="Arial Narrow" w:hAnsi="Arial Narrow"/>
          <w:szCs w:val="24"/>
        </w:rPr>
        <w:t>se uplaćuje u korist Proračuna Grada Ludbrega</w:t>
      </w:r>
      <w:r w:rsidR="00383510" w:rsidRPr="007D02EB">
        <w:rPr>
          <w:rFonts w:ascii="Arial Narrow" w:hAnsi="Arial Narrow"/>
          <w:szCs w:val="24"/>
        </w:rPr>
        <w:t xml:space="preserve"> IBAN HR1823600001824400005</w:t>
      </w:r>
      <w:r w:rsidR="00526AC8" w:rsidRPr="007D02EB">
        <w:rPr>
          <w:rFonts w:ascii="Arial Narrow" w:hAnsi="Arial Narrow"/>
          <w:szCs w:val="24"/>
        </w:rPr>
        <w:t xml:space="preserve">, </w:t>
      </w:r>
      <w:r w:rsidR="00383510" w:rsidRPr="007D02EB">
        <w:rPr>
          <w:rFonts w:ascii="Arial Narrow" w:hAnsi="Arial Narrow"/>
          <w:szCs w:val="24"/>
        </w:rPr>
        <w:t xml:space="preserve"> poziv na broj HR68 7757-OIB</w:t>
      </w:r>
      <w:r w:rsidR="00C02015" w:rsidRPr="007D02EB">
        <w:rPr>
          <w:rFonts w:ascii="Arial Narrow" w:hAnsi="Arial Narrow"/>
          <w:szCs w:val="24"/>
        </w:rPr>
        <w:t>, te se obračunava u ukupni iznos cijene.</w:t>
      </w:r>
    </w:p>
    <w:p w:rsidR="00C02015" w:rsidRPr="007D02EB" w:rsidRDefault="00C02015" w:rsidP="00C02015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Ponuditelju koji ne uspije svojom ponudom, uplaćena će se jamčevina vratiti po odabiru najpovoljnije ponude.</w:t>
      </w:r>
    </w:p>
    <w:p w:rsidR="00C02015" w:rsidRPr="007D02EB" w:rsidRDefault="00C02015" w:rsidP="00C02015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Ponuditelj čija je ponuda utvrđena kao najpovoljnija, u slučaju odustanka od ponude gubi pravo na povrat uplaćene jamčevine.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</w:p>
    <w:p w:rsidR="00E2261B" w:rsidRPr="007D02EB" w:rsidRDefault="00015C5B">
      <w:pPr>
        <w:jc w:val="center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7E5BA6" w:rsidRPr="007D02EB">
        <w:rPr>
          <w:rFonts w:ascii="Arial Narrow" w:hAnsi="Arial Narrow"/>
          <w:b/>
          <w:szCs w:val="24"/>
        </w:rPr>
        <w:t xml:space="preserve">lanak </w:t>
      </w:r>
      <w:r w:rsidR="00881916">
        <w:rPr>
          <w:rFonts w:ascii="Arial Narrow" w:hAnsi="Arial Narrow"/>
          <w:b/>
          <w:szCs w:val="24"/>
        </w:rPr>
        <w:t>6</w:t>
      </w:r>
      <w:r w:rsidR="00E2261B" w:rsidRPr="007D02EB">
        <w:rPr>
          <w:rFonts w:ascii="Arial Narrow" w:hAnsi="Arial Narrow"/>
          <w:b/>
          <w:szCs w:val="24"/>
        </w:rPr>
        <w:t>.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Ponude se dostavljaju u zatvorenim omotnicama Gradu Ludbregu</w:t>
      </w:r>
      <w:r w:rsidR="0082511F" w:rsidRPr="007D02EB">
        <w:rPr>
          <w:rFonts w:ascii="Arial Narrow" w:hAnsi="Arial Narrow"/>
          <w:szCs w:val="24"/>
        </w:rPr>
        <w:t xml:space="preserve">, Ludbreg, </w:t>
      </w:r>
      <w:r w:rsidRPr="007D02EB">
        <w:rPr>
          <w:rFonts w:ascii="Arial Narrow" w:hAnsi="Arial Narrow"/>
          <w:szCs w:val="24"/>
        </w:rPr>
        <w:t>Trg Sv. Trojstva 14, s naznakom na omotni</w:t>
      </w:r>
      <w:r w:rsidR="00D8721A" w:rsidRPr="007D02EB">
        <w:rPr>
          <w:rFonts w:ascii="Arial Narrow" w:hAnsi="Arial Narrow"/>
          <w:szCs w:val="24"/>
        </w:rPr>
        <w:t xml:space="preserve">ci »ZA NATJEČAJ – </w:t>
      </w:r>
      <w:r w:rsidR="007409D4">
        <w:rPr>
          <w:rFonts w:ascii="Arial Narrow" w:hAnsi="Arial Narrow"/>
          <w:szCs w:val="24"/>
        </w:rPr>
        <w:t>prodaja zemljišta pored „Varteksa“</w:t>
      </w:r>
      <w:r w:rsidR="00651A08">
        <w:rPr>
          <w:rFonts w:ascii="Arial Narrow" w:hAnsi="Arial Narrow"/>
          <w:szCs w:val="24"/>
        </w:rPr>
        <w:t xml:space="preserve"> </w:t>
      </w:r>
      <w:r w:rsidR="007409D4">
        <w:rPr>
          <w:rFonts w:ascii="Arial Narrow" w:hAnsi="Arial Narrow"/>
          <w:szCs w:val="24"/>
        </w:rPr>
        <w:t>u Ludbregu</w:t>
      </w:r>
      <w:r w:rsidRPr="007D02EB">
        <w:rPr>
          <w:rFonts w:ascii="Arial Narrow" w:hAnsi="Arial Narrow"/>
          <w:szCs w:val="24"/>
        </w:rPr>
        <w:t xml:space="preserve"> – NE OTVARAJ«.</w:t>
      </w:r>
    </w:p>
    <w:p w:rsidR="004C0A77" w:rsidRPr="007D02EB" w:rsidRDefault="004C0A77" w:rsidP="004C0A77">
      <w:pPr>
        <w:jc w:val="both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ab/>
        <w:t>Ponuda na natječaj treba sadržavati:</w:t>
      </w:r>
    </w:p>
    <w:p w:rsidR="004C0A77" w:rsidRPr="007D02EB" w:rsidRDefault="004C0A77" w:rsidP="004C0A77">
      <w:pPr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ime i prezime/naziv ponuditelja, prebivalište/sjedište ponuditelja, OIB,</w:t>
      </w:r>
    </w:p>
    <w:p w:rsidR="004C0A77" w:rsidRPr="007D02EB" w:rsidRDefault="004C0A77" w:rsidP="004C0A77">
      <w:pPr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oznaka nekretnine za koju se dostavlja ponuda,</w:t>
      </w:r>
    </w:p>
    <w:p w:rsidR="004C0A77" w:rsidRDefault="004C0A77" w:rsidP="004C0A77">
      <w:pPr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visinu ponuđene kupoprodajne cijene,</w:t>
      </w:r>
    </w:p>
    <w:p w:rsidR="004C0A77" w:rsidRPr="007D02EB" w:rsidRDefault="004C0A77" w:rsidP="004C0A77">
      <w:pPr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potpis ponuditelja i pečat za pravnu osobu i obrtnika.</w:t>
      </w:r>
    </w:p>
    <w:p w:rsidR="004C0A77" w:rsidRPr="007D02EB" w:rsidRDefault="004C0A77" w:rsidP="004C0A77">
      <w:pPr>
        <w:ind w:left="360" w:firstLine="360"/>
        <w:jc w:val="both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>Uz ponudu se kao dokaz sposobnosti prilaže:</w:t>
      </w:r>
    </w:p>
    <w:p w:rsidR="004C0A77" w:rsidRPr="007D02EB" w:rsidRDefault="004C0A77" w:rsidP="004C0A77">
      <w:pPr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 xml:space="preserve">preslika osobne iskaznice za domaću fizičku osobu, odnosno presliku putovnice za stranu fizičku osobu, a za pravne osobe izvod iz registra Trgovačkog suda, odnosno za obrtnike preslika rješenja ili obrtnice Ureda za Gospodarstvo, te ovjereni prijevod izvornika isprave o registraciji tvrtke u matičnoj državi za stranu pravnu osobu, </w:t>
      </w:r>
    </w:p>
    <w:p w:rsidR="004C0A77" w:rsidRPr="007D02EB" w:rsidRDefault="004C0A77" w:rsidP="004C0A77">
      <w:pPr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dokaz o uplaćenoj jamčevini,</w:t>
      </w:r>
    </w:p>
    <w:p w:rsidR="004C0A77" w:rsidRPr="007D02EB" w:rsidRDefault="004C0A77" w:rsidP="004C0A77">
      <w:pPr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potvrda Grada Ludbrega da ponuditelj nema nepodmirenih dospjelih obveza prema Gradu Ludbregu,</w:t>
      </w:r>
    </w:p>
    <w:p w:rsidR="004C0A77" w:rsidRPr="007D02EB" w:rsidRDefault="004C0A77" w:rsidP="004C0A77">
      <w:pPr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>upravna pristojba od 20,00 kn.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</w:p>
    <w:p w:rsidR="00E2261B" w:rsidRPr="007D02EB" w:rsidRDefault="00015C5B">
      <w:pPr>
        <w:jc w:val="center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7E5BA6" w:rsidRPr="007D02EB">
        <w:rPr>
          <w:rFonts w:ascii="Arial Narrow" w:hAnsi="Arial Narrow"/>
          <w:b/>
          <w:szCs w:val="24"/>
        </w:rPr>
        <w:t xml:space="preserve">lanak </w:t>
      </w:r>
      <w:r w:rsidR="00881916">
        <w:rPr>
          <w:rFonts w:ascii="Arial Narrow" w:hAnsi="Arial Narrow"/>
          <w:b/>
          <w:szCs w:val="24"/>
        </w:rPr>
        <w:t>7</w:t>
      </w:r>
      <w:r w:rsidR="00E2261B" w:rsidRPr="007D02EB">
        <w:rPr>
          <w:rFonts w:ascii="Arial Narrow" w:hAnsi="Arial Narrow"/>
          <w:b/>
          <w:szCs w:val="24"/>
        </w:rPr>
        <w:t>.</w:t>
      </w:r>
    </w:p>
    <w:p w:rsidR="005F2952" w:rsidRPr="005F2952" w:rsidRDefault="004C0A77" w:rsidP="005F2952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Podnositelji ponuda mogu prisustvovati otvaranju ponuda ako</w:t>
      </w:r>
      <w:r w:rsidR="005F2952" w:rsidRPr="005F2952">
        <w:rPr>
          <w:rFonts w:ascii="Arial Narrow" w:hAnsi="Arial Narrow"/>
          <w:szCs w:val="24"/>
        </w:rPr>
        <w:t xml:space="preserve"> to navedu na omotnici u kojoj se nalazi ponuda.</w:t>
      </w:r>
    </w:p>
    <w:p w:rsidR="004C0A77" w:rsidRPr="007D02EB" w:rsidRDefault="004C0A77" w:rsidP="004C0A77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Otvaranje zaprimljenih ponuda izvršit</w:t>
      </w:r>
      <w:r w:rsidR="005F2952">
        <w:rPr>
          <w:rFonts w:ascii="Arial Narrow" w:hAnsi="Arial Narrow"/>
          <w:szCs w:val="24"/>
        </w:rPr>
        <w:t>i</w:t>
      </w:r>
      <w:r w:rsidRPr="007D02EB">
        <w:rPr>
          <w:rFonts w:ascii="Arial Narrow" w:hAnsi="Arial Narrow"/>
          <w:szCs w:val="24"/>
        </w:rPr>
        <w:t xml:space="preserve"> će Komisija za imovinsko-pravna pitanja Grada Ludbrega a odluku o odabiru najpovoljnijeg ponuditelja donosi Gradsko vijeće.</w:t>
      </w:r>
    </w:p>
    <w:p w:rsidR="004C0A77" w:rsidRPr="007D02EB" w:rsidRDefault="004C0A77" w:rsidP="004C0A77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Najpovoljnija ponuda je ponuda koja je uzeta u razmatranje i sadrži najvišu ponuđenu kupoprodajnu cijenu.</w:t>
      </w:r>
    </w:p>
    <w:p w:rsidR="004C0A77" w:rsidRPr="007D02EB" w:rsidRDefault="004C0A77" w:rsidP="004C0A77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U slučaju da dva ili više ponuditelja ponude isti iznos cijene, usmenim će se nadmetanjem između tih ponuditelja utvrditi najpovoljnija ponuda.</w:t>
      </w:r>
    </w:p>
    <w:p w:rsidR="004C0A77" w:rsidRPr="007D02EB" w:rsidRDefault="004C0A77" w:rsidP="004C0A77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U slučaju usmenog nadmetanja najmanji iznos za koji se ponuda može povećati je 500,00 kn.</w:t>
      </w:r>
    </w:p>
    <w:p w:rsidR="00FA0CF8" w:rsidRPr="007D02EB" w:rsidRDefault="00FA0CF8" w:rsidP="00FA0CF8">
      <w:pPr>
        <w:jc w:val="both"/>
        <w:rPr>
          <w:rFonts w:ascii="Arial Narrow" w:hAnsi="Arial Narrow"/>
          <w:b/>
          <w:szCs w:val="24"/>
        </w:rPr>
      </w:pPr>
    </w:p>
    <w:p w:rsidR="00E2261B" w:rsidRPr="007D02EB" w:rsidRDefault="00015C5B" w:rsidP="00413383">
      <w:pPr>
        <w:jc w:val="center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b/>
          <w:szCs w:val="24"/>
        </w:rPr>
        <w:t>Č</w:t>
      </w:r>
      <w:r w:rsidR="007E5BA6" w:rsidRPr="007D02EB">
        <w:rPr>
          <w:rFonts w:ascii="Arial Narrow" w:hAnsi="Arial Narrow"/>
          <w:b/>
          <w:szCs w:val="24"/>
        </w:rPr>
        <w:t xml:space="preserve">lanak </w:t>
      </w:r>
      <w:r w:rsidR="00AA66CA">
        <w:rPr>
          <w:rFonts w:ascii="Arial Narrow" w:hAnsi="Arial Narrow"/>
          <w:b/>
          <w:szCs w:val="24"/>
        </w:rPr>
        <w:t>8</w:t>
      </w:r>
      <w:r w:rsidR="00E2261B" w:rsidRPr="007D02EB">
        <w:rPr>
          <w:rFonts w:ascii="Arial Narrow" w:hAnsi="Arial Narrow"/>
          <w:b/>
          <w:szCs w:val="24"/>
        </w:rPr>
        <w:t>.</w:t>
      </w:r>
    </w:p>
    <w:p w:rsidR="00E2261B" w:rsidRPr="007D02EB" w:rsidRDefault="00E2261B">
      <w:pPr>
        <w:jc w:val="both"/>
        <w:rPr>
          <w:rFonts w:ascii="Arial Narrow" w:hAnsi="Arial Narrow"/>
          <w:szCs w:val="24"/>
        </w:rPr>
      </w:pPr>
      <w:r w:rsidRPr="007D02EB">
        <w:rPr>
          <w:rFonts w:ascii="Arial Narrow" w:hAnsi="Arial Narrow"/>
          <w:szCs w:val="24"/>
        </w:rPr>
        <w:tab/>
        <w:t>Ovo Rješenje stupa na snagu danom donošenja.</w:t>
      </w:r>
    </w:p>
    <w:p w:rsidR="00EE01E7" w:rsidRPr="007D02EB" w:rsidRDefault="00EE01E7" w:rsidP="009757D4">
      <w:pPr>
        <w:jc w:val="both"/>
        <w:rPr>
          <w:rFonts w:ascii="Arial Narrow" w:hAnsi="Arial Narrow"/>
          <w:szCs w:val="24"/>
        </w:rPr>
      </w:pPr>
    </w:p>
    <w:p w:rsidR="00EE01E7" w:rsidRPr="003628B2" w:rsidRDefault="007E5BA6" w:rsidP="00EE01E7">
      <w:pPr>
        <w:jc w:val="both"/>
        <w:rPr>
          <w:rFonts w:ascii="Arial Narrow" w:hAnsi="Arial Narrow"/>
          <w:szCs w:val="24"/>
        </w:rPr>
      </w:pPr>
      <w:r w:rsidRPr="003628B2">
        <w:rPr>
          <w:rFonts w:ascii="Arial Narrow" w:hAnsi="Arial Narrow"/>
          <w:b/>
          <w:szCs w:val="24"/>
        </w:rPr>
        <w:t>Objavljeno:</w:t>
      </w:r>
      <w:r w:rsidR="00977CAC" w:rsidRPr="003628B2">
        <w:rPr>
          <w:rFonts w:ascii="Arial Narrow" w:hAnsi="Arial Narrow"/>
          <w:b/>
          <w:szCs w:val="24"/>
        </w:rPr>
        <w:t xml:space="preserve"> </w:t>
      </w:r>
      <w:r w:rsidR="005A7026">
        <w:rPr>
          <w:rFonts w:ascii="Arial Narrow" w:hAnsi="Arial Narrow"/>
          <w:b/>
          <w:szCs w:val="24"/>
        </w:rPr>
        <w:t xml:space="preserve">01. studenoga </w:t>
      </w:r>
      <w:r w:rsidRPr="003628B2">
        <w:rPr>
          <w:rFonts w:ascii="Arial Narrow" w:hAnsi="Arial Narrow"/>
          <w:b/>
          <w:szCs w:val="24"/>
        </w:rPr>
        <w:t>201</w:t>
      </w:r>
      <w:r w:rsidR="00B67233">
        <w:rPr>
          <w:rFonts w:ascii="Arial Narrow" w:hAnsi="Arial Narrow"/>
          <w:b/>
          <w:szCs w:val="24"/>
        </w:rPr>
        <w:t>6</w:t>
      </w:r>
      <w:r w:rsidR="00EE01E7" w:rsidRPr="003628B2">
        <w:rPr>
          <w:rFonts w:ascii="Arial Narrow" w:hAnsi="Arial Narrow"/>
          <w:b/>
          <w:szCs w:val="24"/>
        </w:rPr>
        <w:t>. g.</w:t>
      </w:r>
    </w:p>
    <w:p w:rsidR="00EE01E7" w:rsidRPr="007D02EB" w:rsidRDefault="00EE01E7" w:rsidP="00EE01E7">
      <w:pPr>
        <w:jc w:val="both"/>
        <w:rPr>
          <w:rFonts w:ascii="Arial Narrow" w:hAnsi="Arial Narrow"/>
          <w:b/>
          <w:szCs w:val="24"/>
        </w:rPr>
      </w:pP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</w:r>
      <w:r w:rsidRPr="007D02EB">
        <w:rPr>
          <w:rFonts w:ascii="Arial Narrow" w:hAnsi="Arial Narrow"/>
          <w:b/>
          <w:szCs w:val="24"/>
        </w:rPr>
        <w:tab/>
        <w:t xml:space="preserve">   </w:t>
      </w:r>
      <w:r w:rsidR="007D02EB">
        <w:rPr>
          <w:rFonts w:ascii="Arial Narrow" w:hAnsi="Arial Narrow"/>
          <w:b/>
          <w:szCs w:val="24"/>
        </w:rPr>
        <w:tab/>
      </w:r>
      <w:r w:rsidR="0087521F" w:rsidRPr="007D02EB">
        <w:rPr>
          <w:rFonts w:ascii="Arial Narrow" w:hAnsi="Arial Narrow"/>
          <w:b/>
          <w:szCs w:val="24"/>
        </w:rPr>
        <w:t>Predsjednica</w:t>
      </w:r>
    </w:p>
    <w:p w:rsidR="00EE01E7" w:rsidRPr="007D02EB" w:rsidRDefault="007D02EB" w:rsidP="00EE01E7">
      <w:pPr>
        <w:pStyle w:val="Naslov5"/>
        <w:ind w:left="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</w:t>
      </w:r>
      <w:r w:rsidR="00EE01E7" w:rsidRPr="007D02EB">
        <w:rPr>
          <w:rFonts w:ascii="Arial Narrow" w:hAnsi="Arial Narrow"/>
          <w:szCs w:val="24"/>
        </w:rPr>
        <w:t>Gradskog vijeća</w:t>
      </w:r>
    </w:p>
    <w:p w:rsidR="00EE01E7" w:rsidRPr="007D02EB" w:rsidRDefault="007D02EB" w:rsidP="00EE01E7">
      <w:pPr>
        <w:pStyle w:val="Naslov5"/>
        <w:ind w:left="0" w:firstLine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  <w:t xml:space="preserve">            </w:t>
      </w:r>
      <w:r w:rsidR="0087521F" w:rsidRPr="007D02EB">
        <w:rPr>
          <w:rFonts w:ascii="Arial Narrow" w:hAnsi="Arial Narrow"/>
          <w:b w:val="0"/>
          <w:szCs w:val="24"/>
        </w:rPr>
        <w:t>Renata Potočnik</w:t>
      </w:r>
    </w:p>
    <w:p w:rsidR="00EE01E7" w:rsidRPr="007D02EB" w:rsidRDefault="00EE01E7" w:rsidP="00EE01E7">
      <w:pPr>
        <w:pStyle w:val="Naslov8"/>
        <w:rPr>
          <w:rFonts w:ascii="Arial Narrow" w:hAnsi="Arial Narrow"/>
          <w:b w:val="0"/>
          <w:sz w:val="24"/>
          <w:szCs w:val="24"/>
        </w:rPr>
      </w:pPr>
    </w:p>
    <w:p w:rsidR="00EE01E7" w:rsidRPr="007D02EB" w:rsidRDefault="00EE01E7" w:rsidP="009757D4">
      <w:pPr>
        <w:jc w:val="both"/>
        <w:rPr>
          <w:rFonts w:ascii="Arial Narrow" w:hAnsi="Arial Narrow"/>
          <w:szCs w:val="24"/>
        </w:rPr>
      </w:pPr>
    </w:p>
    <w:sectPr w:rsidR="00EE01E7" w:rsidRPr="007D02EB" w:rsidSect="00341B3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BB" w:rsidRDefault="009F1FBB">
      <w:r>
        <w:separator/>
      </w:r>
    </w:p>
  </w:endnote>
  <w:endnote w:type="continuationSeparator" w:id="0">
    <w:p w:rsidR="009F1FBB" w:rsidRDefault="009F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224ED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456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569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4569D" w:rsidRDefault="0044569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62"/>
      <w:docPartObj>
        <w:docPartGallery w:val="Page Numbers (Bottom of Page)"/>
        <w:docPartUnique/>
      </w:docPartObj>
    </w:sdtPr>
    <w:sdtContent>
      <w:p w:rsidR="003250C5" w:rsidRDefault="00224EDD">
        <w:pPr>
          <w:pStyle w:val="Podnoje"/>
          <w:jc w:val="right"/>
        </w:pPr>
        <w:fldSimple w:instr=" PAGE   \* MERGEFORMAT ">
          <w:r w:rsidR="00674121">
            <w:rPr>
              <w:noProof/>
            </w:rPr>
            <w:t>2</w:t>
          </w:r>
        </w:fldSimple>
      </w:p>
    </w:sdtContent>
  </w:sdt>
  <w:p w:rsidR="0044569D" w:rsidRDefault="0044569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BB" w:rsidRDefault="009F1FBB">
      <w:r>
        <w:separator/>
      </w:r>
    </w:p>
  </w:footnote>
  <w:footnote w:type="continuationSeparator" w:id="0">
    <w:p w:rsidR="009F1FBB" w:rsidRDefault="009F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224ED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456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569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4569D" w:rsidRDefault="0044569D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44569D" w:rsidP="00C45792">
    <w:pPr>
      <w:pStyle w:val="Zaglavlje"/>
      <w:framePr w:h="385" w:hRule="exact" w:wrap="around" w:vAnchor="text" w:hAnchor="page" w:x="1381" w:y="-247"/>
      <w:rPr>
        <w:rStyle w:val="Brojstranice"/>
      </w:rPr>
    </w:pPr>
  </w:p>
  <w:p w:rsidR="0044569D" w:rsidRDefault="0044569D" w:rsidP="00C45792">
    <w:pPr>
      <w:pStyle w:val="Zaglavlje"/>
      <w:framePr w:h="385" w:hRule="exact" w:wrap="around" w:vAnchor="text" w:hAnchor="page" w:x="1381" w:y="-247"/>
      <w:rPr>
        <w:rStyle w:val="Brojstranice"/>
        <w:rFonts w:ascii="Arial" w:hAnsi="Arial"/>
      </w:rPr>
    </w:pPr>
  </w:p>
  <w:p w:rsidR="0044569D" w:rsidRDefault="0044569D">
    <w:pPr>
      <w:pStyle w:val="Zaglavlje"/>
      <w:framePr w:wrap="around" w:vAnchor="text" w:hAnchor="margin" w:xAlign="right" w:y="1"/>
      <w:rPr>
        <w:rStyle w:val="Brojstranice"/>
      </w:rPr>
    </w:pPr>
  </w:p>
  <w:p w:rsidR="0044569D" w:rsidRDefault="0044569D" w:rsidP="00771041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C4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592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F02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D92245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9440B1"/>
    <w:multiLevelType w:val="hybridMultilevel"/>
    <w:tmpl w:val="FFE230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20"/>
  </w:num>
  <w:num w:numId="8">
    <w:abstractNumId w:val="6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9"/>
  </w:num>
  <w:num w:numId="15">
    <w:abstractNumId w:val="7"/>
  </w:num>
  <w:num w:numId="16">
    <w:abstractNumId w:val="3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8B"/>
    <w:rsid w:val="000028DA"/>
    <w:rsid w:val="00004334"/>
    <w:rsid w:val="00015C5B"/>
    <w:rsid w:val="00024AC9"/>
    <w:rsid w:val="00026516"/>
    <w:rsid w:val="000534E0"/>
    <w:rsid w:val="00055EB4"/>
    <w:rsid w:val="0008228B"/>
    <w:rsid w:val="00084F3B"/>
    <w:rsid w:val="000A3508"/>
    <w:rsid w:val="000B49D2"/>
    <w:rsid w:val="000C120E"/>
    <w:rsid w:val="000C2AB6"/>
    <w:rsid w:val="000C3398"/>
    <w:rsid w:val="000C408B"/>
    <w:rsid w:val="00111868"/>
    <w:rsid w:val="0011209E"/>
    <w:rsid w:val="00115D95"/>
    <w:rsid w:val="00116B9A"/>
    <w:rsid w:val="00125048"/>
    <w:rsid w:val="00130FE3"/>
    <w:rsid w:val="00140362"/>
    <w:rsid w:val="00155C7F"/>
    <w:rsid w:val="001647FF"/>
    <w:rsid w:val="00167AB1"/>
    <w:rsid w:val="00170C82"/>
    <w:rsid w:val="00185053"/>
    <w:rsid w:val="00191E51"/>
    <w:rsid w:val="0019252D"/>
    <w:rsid w:val="001A38CD"/>
    <w:rsid w:val="001A5406"/>
    <w:rsid w:val="001A7802"/>
    <w:rsid w:val="001B458A"/>
    <w:rsid w:val="001C3179"/>
    <w:rsid w:val="001C551A"/>
    <w:rsid w:val="001C7E24"/>
    <w:rsid w:val="001D63C8"/>
    <w:rsid w:val="001E7CC9"/>
    <w:rsid w:val="001F1053"/>
    <w:rsid w:val="00202754"/>
    <w:rsid w:val="002229F1"/>
    <w:rsid w:val="00224EDD"/>
    <w:rsid w:val="00240554"/>
    <w:rsid w:val="00252292"/>
    <w:rsid w:val="002626C6"/>
    <w:rsid w:val="00266E8D"/>
    <w:rsid w:val="0027646D"/>
    <w:rsid w:val="00291310"/>
    <w:rsid w:val="00293E24"/>
    <w:rsid w:val="002B43F1"/>
    <w:rsid w:val="002C1ADB"/>
    <w:rsid w:val="002D6B55"/>
    <w:rsid w:val="002F1CF4"/>
    <w:rsid w:val="002F7F95"/>
    <w:rsid w:val="00307C66"/>
    <w:rsid w:val="00324291"/>
    <w:rsid w:val="003250C5"/>
    <w:rsid w:val="003328CC"/>
    <w:rsid w:val="00336012"/>
    <w:rsid w:val="00341B3F"/>
    <w:rsid w:val="00347ED7"/>
    <w:rsid w:val="003628B2"/>
    <w:rsid w:val="00364089"/>
    <w:rsid w:val="00367815"/>
    <w:rsid w:val="0037614F"/>
    <w:rsid w:val="00376FF6"/>
    <w:rsid w:val="00380B5A"/>
    <w:rsid w:val="00382C4A"/>
    <w:rsid w:val="00383510"/>
    <w:rsid w:val="00391CEB"/>
    <w:rsid w:val="003A6958"/>
    <w:rsid w:val="003B1AA3"/>
    <w:rsid w:val="003B64B8"/>
    <w:rsid w:val="003C05C8"/>
    <w:rsid w:val="003C1DB9"/>
    <w:rsid w:val="003C2A2C"/>
    <w:rsid w:val="003C3328"/>
    <w:rsid w:val="00401614"/>
    <w:rsid w:val="00413383"/>
    <w:rsid w:val="00427417"/>
    <w:rsid w:val="004330E9"/>
    <w:rsid w:val="0044569D"/>
    <w:rsid w:val="0045276C"/>
    <w:rsid w:val="004623B8"/>
    <w:rsid w:val="00485F2C"/>
    <w:rsid w:val="004915A6"/>
    <w:rsid w:val="00497ED3"/>
    <w:rsid w:val="004A2393"/>
    <w:rsid w:val="004C0A77"/>
    <w:rsid w:val="004F64BF"/>
    <w:rsid w:val="0050439D"/>
    <w:rsid w:val="00526070"/>
    <w:rsid w:val="00526AC8"/>
    <w:rsid w:val="00526ADE"/>
    <w:rsid w:val="00530C73"/>
    <w:rsid w:val="005331ED"/>
    <w:rsid w:val="0053796B"/>
    <w:rsid w:val="00542E42"/>
    <w:rsid w:val="00543C6A"/>
    <w:rsid w:val="00545F0E"/>
    <w:rsid w:val="00546935"/>
    <w:rsid w:val="0055398B"/>
    <w:rsid w:val="00555216"/>
    <w:rsid w:val="005754A4"/>
    <w:rsid w:val="00580588"/>
    <w:rsid w:val="005812DC"/>
    <w:rsid w:val="005951BD"/>
    <w:rsid w:val="005A214B"/>
    <w:rsid w:val="005A7026"/>
    <w:rsid w:val="005B6802"/>
    <w:rsid w:val="005C1686"/>
    <w:rsid w:val="005C6807"/>
    <w:rsid w:val="005E19B2"/>
    <w:rsid w:val="005E2B9B"/>
    <w:rsid w:val="005E3649"/>
    <w:rsid w:val="005F2487"/>
    <w:rsid w:val="005F2952"/>
    <w:rsid w:val="005F43F3"/>
    <w:rsid w:val="00616229"/>
    <w:rsid w:val="0062018B"/>
    <w:rsid w:val="00620F44"/>
    <w:rsid w:val="00650459"/>
    <w:rsid w:val="00651A08"/>
    <w:rsid w:val="006650FB"/>
    <w:rsid w:val="00666431"/>
    <w:rsid w:val="00667DB8"/>
    <w:rsid w:val="00674121"/>
    <w:rsid w:val="00690E77"/>
    <w:rsid w:val="006A135D"/>
    <w:rsid w:val="006A6B2A"/>
    <w:rsid w:val="006C0878"/>
    <w:rsid w:val="006C1947"/>
    <w:rsid w:val="006F1339"/>
    <w:rsid w:val="00703B5F"/>
    <w:rsid w:val="00716550"/>
    <w:rsid w:val="00720EDB"/>
    <w:rsid w:val="00730AAC"/>
    <w:rsid w:val="0073755A"/>
    <w:rsid w:val="007409D4"/>
    <w:rsid w:val="00771041"/>
    <w:rsid w:val="007A19C8"/>
    <w:rsid w:val="007C08B9"/>
    <w:rsid w:val="007D02EB"/>
    <w:rsid w:val="007D0EA8"/>
    <w:rsid w:val="007E5BA6"/>
    <w:rsid w:val="007E78AE"/>
    <w:rsid w:val="007F20B6"/>
    <w:rsid w:val="008000CC"/>
    <w:rsid w:val="00806917"/>
    <w:rsid w:val="00807070"/>
    <w:rsid w:val="0082511F"/>
    <w:rsid w:val="008357C3"/>
    <w:rsid w:val="00865A6A"/>
    <w:rsid w:val="00871CDE"/>
    <w:rsid w:val="0087521F"/>
    <w:rsid w:val="00881916"/>
    <w:rsid w:val="00883AAE"/>
    <w:rsid w:val="00885B5F"/>
    <w:rsid w:val="0089711B"/>
    <w:rsid w:val="008A5585"/>
    <w:rsid w:val="008B0ABE"/>
    <w:rsid w:val="008C3D38"/>
    <w:rsid w:val="008C76BA"/>
    <w:rsid w:val="008D1552"/>
    <w:rsid w:val="008D5BC5"/>
    <w:rsid w:val="008E0996"/>
    <w:rsid w:val="008E7931"/>
    <w:rsid w:val="008F3BF0"/>
    <w:rsid w:val="0090381E"/>
    <w:rsid w:val="009129A6"/>
    <w:rsid w:val="0091725C"/>
    <w:rsid w:val="00917297"/>
    <w:rsid w:val="00941B88"/>
    <w:rsid w:val="00955348"/>
    <w:rsid w:val="009562C2"/>
    <w:rsid w:val="009757D4"/>
    <w:rsid w:val="00977CAC"/>
    <w:rsid w:val="00983244"/>
    <w:rsid w:val="00991FDF"/>
    <w:rsid w:val="009A3709"/>
    <w:rsid w:val="009C38C8"/>
    <w:rsid w:val="009E1237"/>
    <w:rsid w:val="009E6C45"/>
    <w:rsid w:val="009F1FBB"/>
    <w:rsid w:val="009F237E"/>
    <w:rsid w:val="00A06C15"/>
    <w:rsid w:val="00A14782"/>
    <w:rsid w:val="00A23BE6"/>
    <w:rsid w:val="00A270D0"/>
    <w:rsid w:val="00A320F0"/>
    <w:rsid w:val="00A545B4"/>
    <w:rsid w:val="00A546A1"/>
    <w:rsid w:val="00A70063"/>
    <w:rsid w:val="00A70E50"/>
    <w:rsid w:val="00A7281F"/>
    <w:rsid w:val="00A9000B"/>
    <w:rsid w:val="00A96275"/>
    <w:rsid w:val="00AA36E8"/>
    <w:rsid w:val="00AA66CA"/>
    <w:rsid w:val="00AB510B"/>
    <w:rsid w:val="00AB566E"/>
    <w:rsid w:val="00AB57E2"/>
    <w:rsid w:val="00AC11EA"/>
    <w:rsid w:val="00AF47DC"/>
    <w:rsid w:val="00B20CFB"/>
    <w:rsid w:val="00B2127C"/>
    <w:rsid w:val="00B259EA"/>
    <w:rsid w:val="00B271F3"/>
    <w:rsid w:val="00B314EC"/>
    <w:rsid w:val="00B3538B"/>
    <w:rsid w:val="00B40CA1"/>
    <w:rsid w:val="00B47666"/>
    <w:rsid w:val="00B53B74"/>
    <w:rsid w:val="00B60C42"/>
    <w:rsid w:val="00B637FE"/>
    <w:rsid w:val="00B67233"/>
    <w:rsid w:val="00B900DC"/>
    <w:rsid w:val="00B974D2"/>
    <w:rsid w:val="00BA5A64"/>
    <w:rsid w:val="00BA6F00"/>
    <w:rsid w:val="00BB1296"/>
    <w:rsid w:val="00BC6D19"/>
    <w:rsid w:val="00BD2519"/>
    <w:rsid w:val="00BE74CB"/>
    <w:rsid w:val="00BE7C72"/>
    <w:rsid w:val="00C02015"/>
    <w:rsid w:val="00C3312B"/>
    <w:rsid w:val="00C33138"/>
    <w:rsid w:val="00C45792"/>
    <w:rsid w:val="00C50E8A"/>
    <w:rsid w:val="00C52AE6"/>
    <w:rsid w:val="00C53122"/>
    <w:rsid w:val="00C60E50"/>
    <w:rsid w:val="00C67D4A"/>
    <w:rsid w:val="00C93DEE"/>
    <w:rsid w:val="00CA64A3"/>
    <w:rsid w:val="00CC1550"/>
    <w:rsid w:val="00CC42EC"/>
    <w:rsid w:val="00CC6CCE"/>
    <w:rsid w:val="00CD09AC"/>
    <w:rsid w:val="00CD64A9"/>
    <w:rsid w:val="00D20A9C"/>
    <w:rsid w:val="00D21732"/>
    <w:rsid w:val="00D22F4A"/>
    <w:rsid w:val="00D33D38"/>
    <w:rsid w:val="00D42117"/>
    <w:rsid w:val="00D45F9B"/>
    <w:rsid w:val="00D54601"/>
    <w:rsid w:val="00D6123F"/>
    <w:rsid w:val="00D71D01"/>
    <w:rsid w:val="00D74D4D"/>
    <w:rsid w:val="00D8721A"/>
    <w:rsid w:val="00DA665B"/>
    <w:rsid w:val="00DB2DB8"/>
    <w:rsid w:val="00DD0E89"/>
    <w:rsid w:val="00DF465C"/>
    <w:rsid w:val="00DF6916"/>
    <w:rsid w:val="00E067DF"/>
    <w:rsid w:val="00E2261B"/>
    <w:rsid w:val="00E37BF4"/>
    <w:rsid w:val="00E506F8"/>
    <w:rsid w:val="00E52863"/>
    <w:rsid w:val="00E53F40"/>
    <w:rsid w:val="00E6545A"/>
    <w:rsid w:val="00E703A9"/>
    <w:rsid w:val="00E7281B"/>
    <w:rsid w:val="00E75ADE"/>
    <w:rsid w:val="00E80F6D"/>
    <w:rsid w:val="00E83AB1"/>
    <w:rsid w:val="00E86CD5"/>
    <w:rsid w:val="00E92C52"/>
    <w:rsid w:val="00E94CBF"/>
    <w:rsid w:val="00E9522A"/>
    <w:rsid w:val="00EA3F8C"/>
    <w:rsid w:val="00ED7895"/>
    <w:rsid w:val="00EE01E7"/>
    <w:rsid w:val="00EE47FE"/>
    <w:rsid w:val="00EE7B60"/>
    <w:rsid w:val="00F049E4"/>
    <w:rsid w:val="00F1143A"/>
    <w:rsid w:val="00F37F1B"/>
    <w:rsid w:val="00F45DB1"/>
    <w:rsid w:val="00F632D7"/>
    <w:rsid w:val="00F6565E"/>
    <w:rsid w:val="00F70D4C"/>
    <w:rsid w:val="00F74510"/>
    <w:rsid w:val="00F750A1"/>
    <w:rsid w:val="00F955C8"/>
    <w:rsid w:val="00F96283"/>
    <w:rsid w:val="00FA04F5"/>
    <w:rsid w:val="00FA0CF8"/>
    <w:rsid w:val="00FD3F39"/>
    <w:rsid w:val="00FD64F4"/>
    <w:rsid w:val="00FE44C8"/>
    <w:rsid w:val="00FE6551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E"/>
    <w:rPr>
      <w:sz w:val="24"/>
    </w:rPr>
  </w:style>
  <w:style w:type="paragraph" w:styleId="Naslov1">
    <w:name w:val="heading 1"/>
    <w:basedOn w:val="Normal"/>
    <w:next w:val="Normal"/>
    <w:qFormat/>
    <w:rsid w:val="007E78AE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E78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E78AE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E78AE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link w:val="Naslov5Char"/>
    <w:qFormat/>
    <w:rsid w:val="007E78AE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E78AE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E78AE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7E78AE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78AE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E78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78AE"/>
  </w:style>
  <w:style w:type="paragraph" w:styleId="Tijeloteksta">
    <w:name w:val="Body Text"/>
    <w:basedOn w:val="Normal"/>
    <w:link w:val="TijelotekstaChar"/>
    <w:rsid w:val="007E78AE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E78AE"/>
    <w:pPr>
      <w:jc w:val="both"/>
    </w:pPr>
    <w:rPr>
      <w:rFonts w:ascii="Arial" w:hAnsi="Arial"/>
      <w:b/>
    </w:rPr>
  </w:style>
  <w:style w:type="paragraph" w:styleId="Uvuenotijeloteksta">
    <w:name w:val="Body Text Indent"/>
    <w:basedOn w:val="Normal"/>
    <w:rsid w:val="007E78AE"/>
    <w:pPr>
      <w:ind w:left="1134" w:hanging="425"/>
      <w:jc w:val="both"/>
    </w:pPr>
    <w:rPr>
      <w:rFonts w:ascii="Tahoma" w:hAnsi="Tahoma"/>
      <w:sz w:val="18"/>
      <w:lang w:val="sl-SI"/>
    </w:rPr>
  </w:style>
  <w:style w:type="paragraph" w:styleId="Tijeloteksta2">
    <w:name w:val="Body Text 2"/>
    <w:basedOn w:val="Normal"/>
    <w:rsid w:val="007E78AE"/>
    <w:pPr>
      <w:jc w:val="both"/>
    </w:pPr>
    <w:rPr>
      <w:rFonts w:ascii="Tahoma" w:hAnsi="Tahoma"/>
      <w:sz w:val="18"/>
    </w:rPr>
  </w:style>
  <w:style w:type="paragraph" w:styleId="Tijeloteksta3">
    <w:name w:val="Body Text 3"/>
    <w:basedOn w:val="Normal"/>
    <w:rsid w:val="007E78A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240554"/>
    <w:rPr>
      <w:rFonts w:ascii="Arial" w:hAnsi="Arial"/>
      <w:sz w:val="24"/>
    </w:rPr>
  </w:style>
  <w:style w:type="character" w:customStyle="1" w:styleId="Naslov5Char">
    <w:name w:val="Naslov 5 Char"/>
    <w:basedOn w:val="Zadanifontodlomka"/>
    <w:link w:val="Naslov5"/>
    <w:rsid w:val="00EE01E7"/>
    <w:rPr>
      <w:rFonts w:ascii="Arial" w:hAnsi="Arial"/>
      <w:b/>
      <w:sz w:val="24"/>
    </w:rPr>
  </w:style>
  <w:style w:type="character" w:customStyle="1" w:styleId="Naslov8Char">
    <w:name w:val="Naslov 8 Char"/>
    <w:basedOn w:val="Zadanifontodlomka"/>
    <w:link w:val="Naslov8"/>
    <w:rsid w:val="00EE01E7"/>
    <w:rPr>
      <w:rFonts w:ascii="Tahoma" w:hAnsi="Tahoma"/>
      <w:b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250C5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natje&#269;aj%20Centar%20istok%203%2010.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natječaj Centar istok 3 10. 02</Template>
  <TotalTime>72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Tajnica</cp:lastModifiedBy>
  <cp:revision>52</cp:revision>
  <cp:lastPrinted>2016-10-11T07:38:00Z</cp:lastPrinted>
  <dcterms:created xsi:type="dcterms:W3CDTF">2016-09-23T05:31:00Z</dcterms:created>
  <dcterms:modified xsi:type="dcterms:W3CDTF">2016-10-11T07:38:00Z</dcterms:modified>
</cp:coreProperties>
</file>