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9AB" w:rsidRPr="00F00F99" w:rsidRDefault="00F769AB" w:rsidP="00E74D62">
      <w:pPr>
        <w:jc w:val="center"/>
        <w:rPr>
          <w:lang w:val="hr-HR"/>
        </w:rPr>
      </w:pPr>
    </w:p>
    <w:p w:rsidR="00F769AB" w:rsidRPr="00F00F99" w:rsidRDefault="00F769AB" w:rsidP="00E74D62">
      <w:pPr>
        <w:jc w:val="center"/>
        <w:rPr>
          <w:lang w:val="hr-HR"/>
        </w:rPr>
      </w:pPr>
    </w:p>
    <w:p w:rsidR="00B375D4" w:rsidRPr="00F00F99" w:rsidRDefault="00B375D4" w:rsidP="00E74D62">
      <w:pPr>
        <w:jc w:val="center"/>
        <w:rPr>
          <w:sz w:val="40"/>
          <w:szCs w:val="40"/>
          <w:lang w:val="hr-HR"/>
        </w:rPr>
      </w:pPr>
      <w:r w:rsidRPr="00F00F99">
        <w:rPr>
          <w:sz w:val="40"/>
          <w:szCs w:val="40"/>
          <w:lang w:val="hr-HR"/>
        </w:rPr>
        <w:t>PLAN GOSPODARENJA OTPADOM GRADA LUDBREGA</w:t>
      </w:r>
    </w:p>
    <w:p w:rsidR="00E74D62" w:rsidRPr="00F00F99" w:rsidRDefault="000B1C62" w:rsidP="00E74D62">
      <w:pPr>
        <w:jc w:val="center"/>
        <w:rPr>
          <w:sz w:val="40"/>
          <w:szCs w:val="40"/>
          <w:lang w:val="hr-HR"/>
        </w:rPr>
      </w:pPr>
      <w:r w:rsidRPr="00F00F99">
        <w:rPr>
          <w:sz w:val="40"/>
          <w:szCs w:val="40"/>
          <w:lang w:val="hr-HR"/>
        </w:rPr>
        <w:t>z</w:t>
      </w:r>
      <w:r w:rsidR="00F769AB" w:rsidRPr="00F00F99">
        <w:rPr>
          <w:sz w:val="40"/>
          <w:szCs w:val="40"/>
          <w:lang w:val="hr-HR"/>
        </w:rPr>
        <w:t>a razdoblje 201</w:t>
      </w:r>
      <w:r w:rsidR="0024536A" w:rsidRPr="00F00F99">
        <w:rPr>
          <w:sz w:val="40"/>
          <w:szCs w:val="40"/>
          <w:lang w:val="hr-HR"/>
        </w:rPr>
        <w:t>8</w:t>
      </w:r>
      <w:r w:rsidR="00F769AB" w:rsidRPr="00F00F99">
        <w:rPr>
          <w:sz w:val="40"/>
          <w:szCs w:val="40"/>
          <w:lang w:val="hr-HR"/>
        </w:rPr>
        <w:t>.–202</w:t>
      </w:r>
      <w:r w:rsidR="0024536A" w:rsidRPr="00F00F99">
        <w:rPr>
          <w:sz w:val="40"/>
          <w:szCs w:val="40"/>
          <w:lang w:val="hr-HR"/>
        </w:rPr>
        <w:t>3</w:t>
      </w:r>
      <w:r w:rsidR="00F769AB" w:rsidRPr="00F00F99">
        <w:rPr>
          <w:sz w:val="40"/>
          <w:szCs w:val="40"/>
          <w:lang w:val="hr-HR"/>
        </w:rPr>
        <w:t>. godine</w:t>
      </w:r>
    </w:p>
    <w:p w:rsidR="000B1C62" w:rsidRPr="00F00F99" w:rsidRDefault="000B1C62" w:rsidP="00E74D62">
      <w:pPr>
        <w:jc w:val="center"/>
        <w:rPr>
          <w:sz w:val="40"/>
          <w:szCs w:val="40"/>
          <w:lang w:val="hr-HR"/>
        </w:rPr>
      </w:pPr>
    </w:p>
    <w:p w:rsidR="00E74D62" w:rsidRDefault="00E74D62" w:rsidP="00E74D62">
      <w:pPr>
        <w:jc w:val="center"/>
        <w:rPr>
          <w:sz w:val="40"/>
          <w:szCs w:val="40"/>
          <w:lang w:val="hr-HR"/>
        </w:rPr>
      </w:pPr>
    </w:p>
    <w:p w:rsidR="000B4D56" w:rsidRPr="00F00F99" w:rsidRDefault="000B4D56" w:rsidP="00E74D62">
      <w:pPr>
        <w:jc w:val="center"/>
        <w:rPr>
          <w:sz w:val="40"/>
          <w:szCs w:val="40"/>
          <w:lang w:val="hr-HR"/>
        </w:rPr>
      </w:pPr>
    </w:p>
    <w:p w:rsidR="00F769AB" w:rsidRPr="00F00F99" w:rsidRDefault="00F769AB" w:rsidP="00E74D62">
      <w:pPr>
        <w:jc w:val="center"/>
        <w:rPr>
          <w:lang w:val="hr-HR"/>
        </w:rPr>
      </w:pPr>
    </w:p>
    <w:p w:rsidR="00F769AB" w:rsidRPr="00F00F99" w:rsidRDefault="000B1C62" w:rsidP="00E74D62">
      <w:pPr>
        <w:jc w:val="center"/>
        <w:rPr>
          <w:lang w:val="hr-HR"/>
        </w:rPr>
      </w:pPr>
      <w:r w:rsidRPr="00F00F99">
        <w:rPr>
          <w:noProof/>
          <w:lang w:val="hr-HR" w:eastAsia="hr-HR"/>
        </w:rPr>
        <w:drawing>
          <wp:inline distT="0" distB="0" distL="0" distR="0">
            <wp:extent cx="2667305" cy="2962387"/>
            <wp:effectExtent l="0" t="0" r="0" b="0"/>
            <wp:docPr id="11" name="Slika 11" descr="Slikovni rezultat za grad ludb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grad ludbre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866" cy="2967452"/>
                    </a:xfrm>
                    <a:prstGeom prst="rect">
                      <a:avLst/>
                    </a:prstGeom>
                    <a:noFill/>
                    <a:ln>
                      <a:noFill/>
                    </a:ln>
                  </pic:spPr>
                </pic:pic>
              </a:graphicData>
            </a:graphic>
          </wp:inline>
        </w:drawing>
      </w: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24536A" w:rsidP="00E74D62">
      <w:pPr>
        <w:jc w:val="center"/>
        <w:rPr>
          <w:lang w:val="hr-HR"/>
        </w:rPr>
      </w:pPr>
      <w:r w:rsidRPr="00F00F99">
        <w:rPr>
          <w:lang w:val="hr-HR"/>
        </w:rPr>
        <w:t>Siječanj</w:t>
      </w:r>
      <w:r w:rsidR="00F769AB" w:rsidRPr="00F00F99">
        <w:rPr>
          <w:lang w:val="hr-HR"/>
        </w:rPr>
        <w:t>, 201</w:t>
      </w:r>
      <w:r w:rsidRPr="00F00F99">
        <w:rPr>
          <w:lang w:val="hr-HR"/>
        </w:rPr>
        <w:t>8.</w:t>
      </w:r>
    </w:p>
    <w:p w:rsidR="00F769AB" w:rsidRPr="00F00F99" w:rsidRDefault="00F769AB">
      <w:pPr>
        <w:rPr>
          <w:lang w:val="hr-HR"/>
        </w:rPr>
      </w:pPr>
      <w:r w:rsidRPr="00F00F99">
        <w:rPr>
          <w:lang w:val="hr-HR"/>
        </w:rPr>
        <w:br w:type="page"/>
      </w: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E74D62">
      <w:pPr>
        <w:jc w:val="center"/>
        <w:rPr>
          <w:lang w:val="hr-HR"/>
        </w:rPr>
      </w:pPr>
    </w:p>
    <w:p w:rsidR="00F769AB" w:rsidRPr="00F00F99" w:rsidRDefault="00F769AB" w:rsidP="00F769AB">
      <w:pPr>
        <w:rPr>
          <w:lang w:val="hr-HR"/>
        </w:rPr>
      </w:pPr>
      <w:r w:rsidRPr="00F00F99">
        <w:rPr>
          <w:lang w:val="hr-HR"/>
        </w:rPr>
        <w:t>Izradili:</w:t>
      </w:r>
    </w:p>
    <w:p w:rsidR="00F769AB" w:rsidRPr="00F00F99" w:rsidRDefault="00F769AB" w:rsidP="00F769AB">
      <w:pPr>
        <w:rPr>
          <w:lang w:val="hr-HR"/>
        </w:rPr>
      </w:pPr>
      <w:r w:rsidRPr="00F00F99">
        <w:rPr>
          <w:lang w:val="hr-HR"/>
        </w:rPr>
        <w:t>Bacc.ing.agr. Marijan Galovic</w:t>
      </w:r>
    </w:p>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tblPr>
      <w:tblGrid>
        <w:gridCol w:w="3727"/>
        <w:gridCol w:w="5895"/>
      </w:tblGrid>
      <w:tr w:rsidR="00F769AB" w:rsidRPr="00F00F99" w:rsidTr="000B1C62">
        <w:tc>
          <w:tcPr>
            <w:tcW w:w="3085" w:type="dxa"/>
            <w:shd w:val="clear" w:color="auto" w:fill="FFFFFF" w:themeFill="background1"/>
          </w:tcPr>
          <w:p w:rsidR="00F769AB" w:rsidRPr="00F00F99" w:rsidRDefault="00F769AB" w:rsidP="000B1C62">
            <w:pPr>
              <w:rPr>
                <w:lang w:val="hr-HR"/>
              </w:rPr>
            </w:pPr>
            <w:r w:rsidRPr="00F00F99">
              <w:rPr>
                <w:noProof/>
                <w:lang w:val="hr-HR" w:eastAsia="hr-HR"/>
              </w:rPr>
              <w:drawing>
                <wp:inline distT="0" distB="0" distL="0" distR="0">
                  <wp:extent cx="2229358" cy="1266681"/>
                  <wp:effectExtent l="0" t="0" r="0" b="0"/>
                  <wp:docPr id="9" name="Slika 9" descr="C:\Users\korisnik\Desktop\Gs\logo-GS-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Gs\logo-GS-novi.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3508" cy="1280402"/>
                          </a:xfrm>
                          <a:prstGeom prst="rect">
                            <a:avLst/>
                          </a:prstGeom>
                          <a:noFill/>
                          <a:ln>
                            <a:noFill/>
                          </a:ln>
                        </pic:spPr>
                      </pic:pic>
                    </a:graphicData>
                  </a:graphic>
                </wp:inline>
              </w:drawing>
            </w:r>
          </w:p>
        </w:tc>
        <w:tc>
          <w:tcPr>
            <w:tcW w:w="7229" w:type="dxa"/>
            <w:shd w:val="clear" w:color="auto" w:fill="FFFFFF" w:themeFill="background1"/>
          </w:tcPr>
          <w:p w:rsidR="00F769AB" w:rsidRPr="00F00F99" w:rsidRDefault="00F769AB" w:rsidP="000B1C62">
            <w:pPr>
              <w:rPr>
                <w:rFonts w:ascii="Arial" w:hAnsi="Arial" w:cs="Arial"/>
                <w:sz w:val="18"/>
                <w:szCs w:val="18"/>
                <w:lang w:val="hr-HR"/>
              </w:rPr>
            </w:pPr>
          </w:p>
          <w:p w:rsidR="00F769AB" w:rsidRPr="00F00F99" w:rsidRDefault="00F769AB" w:rsidP="000B1C62">
            <w:pPr>
              <w:rPr>
                <w:rFonts w:ascii="Arial" w:hAnsi="Arial" w:cs="Arial"/>
                <w:sz w:val="18"/>
                <w:szCs w:val="18"/>
                <w:lang w:val="hr-HR"/>
              </w:rPr>
            </w:pPr>
          </w:p>
          <w:p w:rsidR="00F769AB" w:rsidRPr="00F00F99" w:rsidRDefault="00F769AB" w:rsidP="000B1C62">
            <w:pPr>
              <w:rPr>
                <w:rFonts w:ascii="Arial" w:hAnsi="Arial" w:cs="Arial"/>
                <w:sz w:val="18"/>
                <w:szCs w:val="18"/>
                <w:lang w:val="hr-HR"/>
              </w:rPr>
            </w:pPr>
            <w:r w:rsidRPr="00F00F99">
              <w:rPr>
                <w:rFonts w:ascii="Arial" w:hAnsi="Arial" w:cs="Arial"/>
                <w:sz w:val="18"/>
                <w:szCs w:val="18"/>
                <w:lang w:val="hr-HR"/>
              </w:rPr>
              <w:t xml:space="preserve">Galović Savjetovanje j.d.o.o. za usluge i trgovinu  </w:t>
            </w:r>
          </w:p>
          <w:p w:rsidR="00F769AB" w:rsidRPr="00F00F99" w:rsidRDefault="00F769AB" w:rsidP="000B1C62">
            <w:pPr>
              <w:rPr>
                <w:rFonts w:ascii="Arial" w:hAnsi="Arial" w:cs="Arial"/>
                <w:sz w:val="18"/>
                <w:szCs w:val="18"/>
                <w:lang w:val="hr-HR"/>
              </w:rPr>
            </w:pPr>
            <w:r w:rsidRPr="00F00F99">
              <w:rPr>
                <w:rFonts w:ascii="Arial" w:hAnsi="Arial" w:cs="Arial"/>
                <w:sz w:val="18"/>
                <w:szCs w:val="18"/>
                <w:lang w:val="hr-HR"/>
              </w:rPr>
              <w:t xml:space="preserve">Gradečki </w:t>
            </w:r>
            <w:proofErr w:type="spellStart"/>
            <w:r w:rsidRPr="00F00F99">
              <w:rPr>
                <w:rFonts w:ascii="Arial" w:hAnsi="Arial" w:cs="Arial"/>
                <w:sz w:val="18"/>
                <w:szCs w:val="18"/>
                <w:lang w:val="hr-HR"/>
              </w:rPr>
              <w:t>Pavlovec</w:t>
            </w:r>
            <w:proofErr w:type="spellEnd"/>
            <w:r w:rsidRPr="00F00F99">
              <w:rPr>
                <w:rFonts w:ascii="Arial" w:hAnsi="Arial" w:cs="Arial"/>
                <w:sz w:val="18"/>
                <w:szCs w:val="18"/>
                <w:lang w:val="hr-HR"/>
              </w:rPr>
              <w:t xml:space="preserve"> 35</w:t>
            </w:r>
          </w:p>
          <w:p w:rsidR="00F769AB" w:rsidRPr="00F00F99" w:rsidRDefault="00F769AB" w:rsidP="000B1C62">
            <w:pPr>
              <w:rPr>
                <w:rFonts w:ascii="Arial" w:hAnsi="Arial" w:cs="Arial"/>
                <w:sz w:val="18"/>
                <w:szCs w:val="18"/>
                <w:lang w:val="hr-HR"/>
              </w:rPr>
            </w:pPr>
            <w:r w:rsidRPr="00F00F99">
              <w:rPr>
                <w:rFonts w:ascii="Arial" w:hAnsi="Arial" w:cs="Arial"/>
                <w:sz w:val="18"/>
                <w:szCs w:val="18"/>
                <w:lang w:val="hr-HR"/>
              </w:rPr>
              <w:t>10345 Gradec</w:t>
            </w:r>
          </w:p>
          <w:p w:rsidR="00F769AB" w:rsidRPr="00F00F99" w:rsidRDefault="00F769AB" w:rsidP="000B1C62">
            <w:pPr>
              <w:rPr>
                <w:rFonts w:ascii="Arial" w:hAnsi="Arial" w:cs="Arial"/>
                <w:sz w:val="18"/>
                <w:szCs w:val="18"/>
                <w:lang w:val="hr-HR"/>
              </w:rPr>
            </w:pPr>
            <w:r w:rsidRPr="00F00F99">
              <w:rPr>
                <w:rFonts w:ascii="Arial" w:hAnsi="Arial" w:cs="Arial"/>
                <w:sz w:val="18"/>
                <w:szCs w:val="18"/>
                <w:lang w:val="hr-HR"/>
              </w:rPr>
              <w:t>Hrvatska</w:t>
            </w:r>
          </w:p>
          <w:p w:rsidR="00F769AB" w:rsidRPr="00F00F99" w:rsidRDefault="00F769AB" w:rsidP="000B1C62">
            <w:pPr>
              <w:rPr>
                <w:rFonts w:ascii="Arial" w:hAnsi="Arial" w:cs="Arial"/>
                <w:sz w:val="18"/>
                <w:szCs w:val="18"/>
                <w:lang w:val="hr-HR"/>
              </w:rPr>
            </w:pPr>
          </w:p>
          <w:p w:rsidR="00F769AB" w:rsidRPr="00F00F99" w:rsidRDefault="00F769AB" w:rsidP="000B1C62">
            <w:pPr>
              <w:rPr>
                <w:lang w:val="hr-HR"/>
              </w:rPr>
            </w:pPr>
          </w:p>
        </w:tc>
      </w:tr>
    </w:tbl>
    <w:p w:rsidR="00F769AB" w:rsidRPr="00F00F99" w:rsidRDefault="00F769AB" w:rsidP="00F769AB">
      <w:pPr>
        <w:jc w:val="center"/>
        <w:rPr>
          <w:lang w:val="hr-HR"/>
        </w:rPr>
      </w:pPr>
    </w:p>
    <w:p w:rsidR="00F769AB" w:rsidRPr="00F00F99" w:rsidRDefault="00807E68" w:rsidP="00F769AB">
      <w:pPr>
        <w:rPr>
          <w:lang w:val="hr-HR"/>
        </w:rPr>
      </w:pPr>
      <w:r w:rsidRPr="00F00F99">
        <w:rPr>
          <w:lang w:val="hr-HR"/>
        </w:rPr>
        <w:t>Mag.edu.geo</w:t>
      </w:r>
      <w:r w:rsidR="00CD24DF" w:rsidRPr="00F00F99">
        <w:rPr>
          <w:lang w:val="hr-HR"/>
        </w:rPr>
        <w:t>gr</w:t>
      </w:r>
      <w:r w:rsidRPr="00F00F99">
        <w:rPr>
          <w:lang w:val="hr-HR"/>
        </w:rPr>
        <w:t xml:space="preserve">. </w:t>
      </w:r>
      <w:r w:rsidR="00F769AB" w:rsidRPr="00F00F99">
        <w:rPr>
          <w:lang w:val="hr-HR"/>
        </w:rPr>
        <w:t xml:space="preserve">Marko </w:t>
      </w:r>
      <w:proofErr w:type="spellStart"/>
      <w:r w:rsidR="00F769AB" w:rsidRPr="00F00F99">
        <w:rPr>
          <w:lang w:val="hr-HR"/>
        </w:rPr>
        <w:t>Košak</w:t>
      </w:r>
      <w:proofErr w:type="spellEnd"/>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4"/>
        <w:gridCol w:w="5432"/>
      </w:tblGrid>
      <w:tr w:rsidR="00F769AB" w:rsidRPr="008A4E47" w:rsidTr="00F769AB">
        <w:tc>
          <w:tcPr>
            <w:tcW w:w="3964" w:type="dxa"/>
          </w:tcPr>
          <w:p w:rsidR="00F769AB" w:rsidRPr="00F00F99" w:rsidRDefault="00F769AB" w:rsidP="00F769AB">
            <w:pPr>
              <w:rPr>
                <w:lang w:val="hr-HR"/>
              </w:rPr>
            </w:pPr>
          </w:p>
          <w:p w:rsidR="00F769AB" w:rsidRPr="00F00F99" w:rsidRDefault="00F769AB" w:rsidP="00F769AB">
            <w:pPr>
              <w:rPr>
                <w:lang w:val="hr-HR"/>
              </w:rPr>
            </w:pPr>
            <w:r w:rsidRPr="00F00F99">
              <w:rPr>
                <w:noProof/>
                <w:lang w:val="hr-HR" w:eastAsia="hr-HR"/>
              </w:rPr>
              <w:drawing>
                <wp:inline distT="0" distB="0" distL="0" distR="0">
                  <wp:extent cx="2371725" cy="1294567"/>
                  <wp:effectExtent l="0" t="0" r="0" b="1270"/>
                  <wp:docPr id="10" name="Slika 10" descr="Slikovni rezultat za zelena a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zelena akcija"/>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9644" cy="1298889"/>
                          </a:xfrm>
                          <a:prstGeom prst="rect">
                            <a:avLst/>
                          </a:prstGeom>
                          <a:noFill/>
                          <a:ln>
                            <a:noFill/>
                          </a:ln>
                        </pic:spPr>
                      </pic:pic>
                    </a:graphicData>
                  </a:graphic>
                </wp:inline>
              </w:drawing>
            </w:r>
          </w:p>
          <w:p w:rsidR="00F769AB" w:rsidRPr="00F00F99" w:rsidRDefault="00F769AB" w:rsidP="00F769AB">
            <w:pPr>
              <w:rPr>
                <w:lang w:val="hr-HR"/>
              </w:rPr>
            </w:pPr>
          </w:p>
          <w:p w:rsidR="00F769AB" w:rsidRPr="00F00F99" w:rsidRDefault="00F769AB" w:rsidP="00F769AB">
            <w:pPr>
              <w:rPr>
                <w:lang w:val="hr-HR"/>
              </w:rPr>
            </w:pPr>
          </w:p>
        </w:tc>
        <w:tc>
          <w:tcPr>
            <w:tcW w:w="5432" w:type="dxa"/>
          </w:tcPr>
          <w:p w:rsidR="00F769AB" w:rsidRPr="00F00F99" w:rsidRDefault="00F769AB" w:rsidP="00F769AB">
            <w:pPr>
              <w:rPr>
                <w:lang w:val="hr-HR"/>
              </w:rPr>
            </w:pPr>
          </w:p>
          <w:p w:rsidR="00F769AB" w:rsidRPr="00F00F99" w:rsidRDefault="00F769AB" w:rsidP="00F769AB">
            <w:pPr>
              <w:rPr>
                <w:lang w:val="hr-HR"/>
              </w:rPr>
            </w:pPr>
          </w:p>
          <w:p w:rsidR="00F769AB" w:rsidRPr="00F00F99" w:rsidRDefault="00F769AB" w:rsidP="00F769AB">
            <w:pPr>
              <w:rPr>
                <w:lang w:val="hr-HR"/>
              </w:rPr>
            </w:pPr>
          </w:p>
          <w:p w:rsidR="00F769AB" w:rsidRPr="00F00F99" w:rsidRDefault="00F769AB" w:rsidP="00F769AB">
            <w:pPr>
              <w:rPr>
                <w:rFonts w:ascii="Arial" w:hAnsi="Arial" w:cs="Arial"/>
                <w:sz w:val="18"/>
                <w:szCs w:val="18"/>
                <w:lang w:val="hr-HR"/>
              </w:rPr>
            </w:pPr>
            <w:r w:rsidRPr="00F00F99">
              <w:rPr>
                <w:b/>
                <w:bCs/>
                <w:sz w:val="18"/>
                <w:szCs w:val="18"/>
                <w:lang w:val="hr-HR"/>
              </w:rPr>
              <w:t>Zelena akcija</w:t>
            </w:r>
            <w:r w:rsidRPr="00F00F99">
              <w:rPr>
                <w:rFonts w:ascii="Arial" w:hAnsi="Arial" w:cs="Arial"/>
                <w:sz w:val="18"/>
                <w:szCs w:val="18"/>
                <w:lang w:val="hr-HR"/>
              </w:rPr>
              <w:br/>
              <w:t xml:space="preserve">Frankopanska 1, </w:t>
            </w:r>
          </w:p>
          <w:p w:rsidR="00F769AB" w:rsidRPr="00F00F99" w:rsidRDefault="00F769AB" w:rsidP="00F769AB">
            <w:pPr>
              <w:rPr>
                <w:rFonts w:ascii="Arial" w:hAnsi="Arial" w:cs="Arial"/>
                <w:sz w:val="18"/>
                <w:szCs w:val="18"/>
                <w:lang w:val="hr-HR"/>
              </w:rPr>
            </w:pPr>
            <w:r w:rsidRPr="00F00F99">
              <w:rPr>
                <w:rFonts w:ascii="Arial" w:hAnsi="Arial" w:cs="Arial"/>
                <w:sz w:val="18"/>
                <w:szCs w:val="18"/>
                <w:lang w:val="hr-HR"/>
              </w:rPr>
              <w:t>10 000 Zagreb</w:t>
            </w:r>
          </w:p>
          <w:p w:rsidR="00F769AB" w:rsidRPr="00F00F99" w:rsidRDefault="00F769AB" w:rsidP="00F769AB">
            <w:pPr>
              <w:rPr>
                <w:lang w:val="hr-HR"/>
              </w:rPr>
            </w:pPr>
            <w:r w:rsidRPr="00F00F99">
              <w:rPr>
                <w:rFonts w:ascii="Arial" w:hAnsi="Arial" w:cs="Arial"/>
                <w:sz w:val="18"/>
                <w:szCs w:val="18"/>
                <w:lang w:val="hr-HR"/>
              </w:rPr>
              <w:t>Hrvatska</w:t>
            </w:r>
          </w:p>
        </w:tc>
      </w:tr>
    </w:tbl>
    <w:p w:rsidR="00F769AB" w:rsidRPr="00F00F99" w:rsidRDefault="00F769AB" w:rsidP="00F769AB">
      <w:pPr>
        <w:rPr>
          <w:lang w:val="hr-HR"/>
        </w:rPr>
      </w:pPr>
    </w:p>
    <w:p w:rsidR="00F769AB" w:rsidRPr="00F00F99" w:rsidRDefault="00F769AB" w:rsidP="00F769AB">
      <w:pPr>
        <w:rPr>
          <w:lang w:val="hr-HR"/>
        </w:rPr>
      </w:pPr>
    </w:p>
    <w:p w:rsidR="00E74D62" w:rsidRPr="00F00F99" w:rsidRDefault="00E74D62" w:rsidP="00E74D62">
      <w:pPr>
        <w:jc w:val="center"/>
        <w:rPr>
          <w:lang w:val="hr-HR"/>
        </w:rPr>
      </w:pPr>
    </w:p>
    <w:p w:rsidR="00526772" w:rsidRPr="00F00F99" w:rsidRDefault="00526772">
      <w:pPr>
        <w:rPr>
          <w:lang w:val="hr-HR"/>
        </w:rPr>
      </w:pPr>
      <w:r w:rsidRPr="00F00F99">
        <w:rPr>
          <w:lang w:val="hr-HR"/>
        </w:rPr>
        <w:br w:type="page"/>
      </w:r>
    </w:p>
    <w:sdt>
      <w:sdtPr>
        <w:rPr>
          <w:rFonts w:asciiTheme="minorHAnsi" w:eastAsiaTheme="minorHAnsi" w:hAnsiTheme="minorHAnsi" w:cstheme="minorBidi"/>
          <w:color w:val="auto"/>
          <w:sz w:val="22"/>
          <w:szCs w:val="22"/>
          <w:lang w:val="en-US" w:eastAsia="en-US"/>
        </w:rPr>
        <w:id w:val="1844664869"/>
        <w:docPartObj>
          <w:docPartGallery w:val="Table of Contents"/>
          <w:docPartUnique/>
        </w:docPartObj>
      </w:sdtPr>
      <w:sdtEndPr>
        <w:rPr>
          <w:b/>
          <w:bCs/>
        </w:rPr>
      </w:sdtEndPr>
      <w:sdtContent>
        <w:p w:rsidR="000B1C62" w:rsidRPr="00F00F99" w:rsidRDefault="000B1C62" w:rsidP="003E528A">
          <w:pPr>
            <w:pStyle w:val="TOCNaslov"/>
          </w:pPr>
          <w:r w:rsidRPr="00F00F99">
            <w:t>Sadržaj</w:t>
          </w:r>
        </w:p>
        <w:p w:rsidR="003E528A" w:rsidRDefault="00E20774">
          <w:pPr>
            <w:pStyle w:val="Sadraj1"/>
            <w:tabs>
              <w:tab w:val="left" w:pos="440"/>
              <w:tab w:val="right" w:leader="dot" w:pos="9396"/>
            </w:tabs>
            <w:rPr>
              <w:rFonts w:eastAsiaTheme="minorEastAsia"/>
              <w:noProof/>
              <w:lang w:val="hr-HR" w:eastAsia="hr-HR"/>
            </w:rPr>
          </w:pPr>
          <w:r w:rsidRPr="00E20774">
            <w:rPr>
              <w:lang w:val="hr-HR"/>
            </w:rPr>
            <w:fldChar w:fldCharType="begin"/>
          </w:r>
          <w:r w:rsidR="000B1C62" w:rsidRPr="00F00F99">
            <w:rPr>
              <w:lang w:val="hr-HR"/>
            </w:rPr>
            <w:instrText xml:space="preserve"> TOC \o "1-3" \h \z \u </w:instrText>
          </w:r>
          <w:r w:rsidRPr="00E20774">
            <w:rPr>
              <w:lang w:val="hr-HR"/>
            </w:rPr>
            <w:fldChar w:fldCharType="separate"/>
          </w:r>
          <w:hyperlink w:anchor="_Toc504334008" w:history="1">
            <w:r w:rsidR="003E528A" w:rsidRPr="00087505">
              <w:rPr>
                <w:rStyle w:val="Hiperveza"/>
                <w:noProof/>
              </w:rPr>
              <w:t>1</w:t>
            </w:r>
            <w:r w:rsidR="003E528A">
              <w:rPr>
                <w:rFonts w:eastAsiaTheme="minorEastAsia"/>
                <w:noProof/>
                <w:lang w:val="hr-HR" w:eastAsia="hr-HR"/>
              </w:rPr>
              <w:tab/>
            </w:r>
            <w:r w:rsidR="003E528A" w:rsidRPr="00087505">
              <w:rPr>
                <w:rStyle w:val="Hiperveza"/>
                <w:noProof/>
              </w:rPr>
              <w:t>Analiza i ocjena stanja i potreba u gospodarenju otpadom na području Grada Ludbrega uključujući ostvarivanje ciljeva</w:t>
            </w:r>
            <w:r w:rsidR="003E528A">
              <w:rPr>
                <w:noProof/>
                <w:webHidden/>
              </w:rPr>
              <w:tab/>
            </w:r>
            <w:r>
              <w:rPr>
                <w:noProof/>
                <w:webHidden/>
              </w:rPr>
              <w:fldChar w:fldCharType="begin"/>
            </w:r>
            <w:r w:rsidR="003E528A">
              <w:rPr>
                <w:noProof/>
                <w:webHidden/>
              </w:rPr>
              <w:instrText xml:space="preserve"> PAGEREF _Toc504334008 \h </w:instrText>
            </w:r>
            <w:r>
              <w:rPr>
                <w:noProof/>
                <w:webHidden/>
              </w:rPr>
            </w:r>
            <w:r>
              <w:rPr>
                <w:noProof/>
                <w:webHidden/>
              </w:rPr>
              <w:fldChar w:fldCharType="separate"/>
            </w:r>
            <w:r w:rsidR="003E528A">
              <w:rPr>
                <w:noProof/>
                <w:webHidden/>
              </w:rPr>
              <w:t>7</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09" w:history="1">
            <w:r w:rsidR="003E528A" w:rsidRPr="00087505">
              <w:rPr>
                <w:rStyle w:val="Hiperveza"/>
                <w:noProof/>
                <w:lang w:val="hr-HR"/>
              </w:rPr>
              <w:t>1.1.</w:t>
            </w:r>
            <w:r w:rsidR="003E528A">
              <w:rPr>
                <w:rFonts w:eastAsiaTheme="minorEastAsia"/>
                <w:noProof/>
                <w:lang w:val="hr-HR" w:eastAsia="hr-HR"/>
              </w:rPr>
              <w:tab/>
            </w:r>
            <w:r w:rsidR="003E528A" w:rsidRPr="00087505">
              <w:rPr>
                <w:rStyle w:val="Hiperveza"/>
                <w:noProof/>
                <w:lang w:val="hr-HR"/>
              </w:rPr>
              <w:t>Analiza postojećeg stanja</w:t>
            </w:r>
            <w:r w:rsidR="003E528A">
              <w:rPr>
                <w:noProof/>
                <w:webHidden/>
              </w:rPr>
              <w:tab/>
            </w:r>
            <w:r>
              <w:rPr>
                <w:noProof/>
                <w:webHidden/>
              </w:rPr>
              <w:fldChar w:fldCharType="begin"/>
            </w:r>
            <w:r w:rsidR="003E528A">
              <w:rPr>
                <w:noProof/>
                <w:webHidden/>
              </w:rPr>
              <w:instrText xml:space="preserve"> PAGEREF _Toc504334009 \h </w:instrText>
            </w:r>
            <w:r>
              <w:rPr>
                <w:noProof/>
                <w:webHidden/>
              </w:rPr>
            </w:r>
            <w:r>
              <w:rPr>
                <w:noProof/>
                <w:webHidden/>
              </w:rPr>
              <w:fldChar w:fldCharType="separate"/>
            </w:r>
            <w:r w:rsidR="003E528A">
              <w:rPr>
                <w:noProof/>
                <w:webHidden/>
              </w:rPr>
              <w:t>7</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10" w:history="1">
            <w:r w:rsidR="003E528A" w:rsidRPr="00087505">
              <w:rPr>
                <w:rStyle w:val="Hiperveza"/>
                <w:bCs/>
                <w:noProof/>
                <w:lang w:val="hr-HR"/>
              </w:rPr>
              <w:t>1.2.</w:t>
            </w:r>
            <w:r w:rsidR="003E528A">
              <w:rPr>
                <w:rFonts w:eastAsiaTheme="minorEastAsia"/>
                <w:noProof/>
                <w:lang w:val="hr-HR" w:eastAsia="hr-HR"/>
              </w:rPr>
              <w:tab/>
            </w:r>
            <w:r w:rsidR="003E528A" w:rsidRPr="00087505">
              <w:rPr>
                <w:rStyle w:val="Hiperveza"/>
                <w:noProof/>
                <w:lang w:val="hr-HR"/>
              </w:rPr>
              <w:t xml:space="preserve">Ciljevi sustava </w:t>
            </w:r>
            <w:r w:rsidR="003E528A" w:rsidRPr="00087505">
              <w:rPr>
                <w:rStyle w:val="Hiperveza"/>
                <w:noProof/>
              </w:rPr>
              <w:t>gospodarenja</w:t>
            </w:r>
            <w:r w:rsidR="003E528A" w:rsidRPr="00087505">
              <w:rPr>
                <w:rStyle w:val="Hiperveza"/>
                <w:noProof/>
                <w:lang w:val="hr-HR"/>
              </w:rPr>
              <w:t xml:space="preserve"> otpadom</w:t>
            </w:r>
            <w:r w:rsidR="003E528A">
              <w:rPr>
                <w:noProof/>
                <w:webHidden/>
              </w:rPr>
              <w:tab/>
            </w:r>
            <w:r>
              <w:rPr>
                <w:noProof/>
                <w:webHidden/>
              </w:rPr>
              <w:fldChar w:fldCharType="begin"/>
            </w:r>
            <w:r w:rsidR="003E528A">
              <w:rPr>
                <w:noProof/>
                <w:webHidden/>
              </w:rPr>
              <w:instrText xml:space="preserve"> PAGEREF _Toc504334010 \h </w:instrText>
            </w:r>
            <w:r>
              <w:rPr>
                <w:noProof/>
                <w:webHidden/>
              </w:rPr>
            </w:r>
            <w:r>
              <w:rPr>
                <w:noProof/>
                <w:webHidden/>
              </w:rPr>
              <w:fldChar w:fldCharType="separate"/>
            </w:r>
            <w:r w:rsidR="003E528A">
              <w:rPr>
                <w:noProof/>
                <w:webHidden/>
              </w:rPr>
              <w:t>12</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11" w:history="1">
            <w:r w:rsidR="003E528A" w:rsidRPr="00087505">
              <w:rPr>
                <w:rStyle w:val="Hiperveza"/>
                <w:noProof/>
                <w:lang w:val="hr-HR"/>
              </w:rPr>
              <w:t>1.3.</w:t>
            </w:r>
            <w:r w:rsidR="003E528A">
              <w:rPr>
                <w:rFonts w:eastAsiaTheme="minorEastAsia"/>
                <w:noProof/>
                <w:lang w:val="hr-HR" w:eastAsia="hr-HR"/>
              </w:rPr>
              <w:tab/>
            </w:r>
            <w:r w:rsidR="003E528A" w:rsidRPr="00087505">
              <w:rPr>
                <w:rStyle w:val="Hiperveza"/>
                <w:noProof/>
                <w:lang w:val="hr-HR"/>
              </w:rPr>
              <w:t>Ocjena stanja i potreba u gospodarenju otpadom na području Grada Ludbrega</w:t>
            </w:r>
            <w:r w:rsidR="003E528A">
              <w:rPr>
                <w:noProof/>
                <w:webHidden/>
              </w:rPr>
              <w:tab/>
            </w:r>
            <w:r>
              <w:rPr>
                <w:noProof/>
                <w:webHidden/>
              </w:rPr>
              <w:fldChar w:fldCharType="begin"/>
            </w:r>
            <w:r w:rsidR="003E528A">
              <w:rPr>
                <w:noProof/>
                <w:webHidden/>
              </w:rPr>
              <w:instrText xml:space="preserve"> PAGEREF _Toc504334011 \h </w:instrText>
            </w:r>
            <w:r>
              <w:rPr>
                <w:noProof/>
                <w:webHidden/>
              </w:rPr>
            </w:r>
            <w:r>
              <w:rPr>
                <w:noProof/>
                <w:webHidden/>
              </w:rPr>
              <w:fldChar w:fldCharType="separate"/>
            </w:r>
            <w:r w:rsidR="003E528A">
              <w:rPr>
                <w:noProof/>
                <w:webHidden/>
              </w:rPr>
              <w:t>14</w:t>
            </w:r>
            <w:r>
              <w:rPr>
                <w:noProof/>
                <w:webHidden/>
              </w:rPr>
              <w:fldChar w:fldCharType="end"/>
            </w:r>
          </w:hyperlink>
        </w:p>
        <w:p w:rsidR="003E528A" w:rsidRDefault="00E20774">
          <w:pPr>
            <w:pStyle w:val="Sadraj1"/>
            <w:tabs>
              <w:tab w:val="left" w:pos="440"/>
              <w:tab w:val="right" w:leader="dot" w:pos="9396"/>
            </w:tabs>
            <w:rPr>
              <w:rFonts w:eastAsiaTheme="minorEastAsia"/>
              <w:noProof/>
              <w:lang w:val="hr-HR" w:eastAsia="hr-HR"/>
            </w:rPr>
          </w:pPr>
          <w:hyperlink w:anchor="_Toc504334012" w:history="1">
            <w:r w:rsidR="003E528A" w:rsidRPr="00087505">
              <w:rPr>
                <w:rStyle w:val="Hiperveza"/>
                <w:noProof/>
              </w:rPr>
              <w:t>2</w:t>
            </w:r>
            <w:r w:rsidR="003E528A">
              <w:rPr>
                <w:rFonts w:eastAsiaTheme="minorEastAsia"/>
                <w:noProof/>
                <w:lang w:val="hr-HR" w:eastAsia="hr-HR"/>
              </w:rPr>
              <w:tab/>
            </w:r>
            <w:r w:rsidR="003E528A" w:rsidRPr="00087505">
              <w:rPr>
                <w:rStyle w:val="Hiperveza"/>
                <w:noProof/>
              </w:rPr>
              <w:t>Podaci o vrstama i količinama proizvedenog otpada, odvojeno sakupljenog otpada, odlaganju komunalnog i biorazgradivog otpada te ostvarivanju ciljeva</w:t>
            </w:r>
            <w:r w:rsidR="003E528A">
              <w:rPr>
                <w:noProof/>
                <w:webHidden/>
              </w:rPr>
              <w:tab/>
            </w:r>
            <w:r>
              <w:rPr>
                <w:noProof/>
                <w:webHidden/>
              </w:rPr>
              <w:fldChar w:fldCharType="begin"/>
            </w:r>
            <w:r w:rsidR="003E528A">
              <w:rPr>
                <w:noProof/>
                <w:webHidden/>
              </w:rPr>
              <w:instrText xml:space="preserve"> PAGEREF _Toc504334012 \h </w:instrText>
            </w:r>
            <w:r>
              <w:rPr>
                <w:noProof/>
                <w:webHidden/>
              </w:rPr>
            </w:r>
            <w:r>
              <w:rPr>
                <w:noProof/>
                <w:webHidden/>
              </w:rPr>
              <w:fldChar w:fldCharType="separate"/>
            </w:r>
            <w:r w:rsidR="003E528A">
              <w:rPr>
                <w:noProof/>
                <w:webHidden/>
              </w:rPr>
              <w:t>14</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13" w:history="1">
            <w:r w:rsidR="003E528A" w:rsidRPr="00087505">
              <w:rPr>
                <w:rStyle w:val="Hiperveza"/>
                <w:noProof/>
                <w:lang w:val="hr-HR"/>
              </w:rPr>
              <w:t>2.1</w:t>
            </w:r>
            <w:r w:rsidR="003E528A">
              <w:rPr>
                <w:rFonts w:eastAsiaTheme="minorEastAsia"/>
                <w:noProof/>
                <w:lang w:val="hr-HR" w:eastAsia="hr-HR"/>
              </w:rPr>
              <w:tab/>
            </w:r>
            <w:r w:rsidR="003E528A" w:rsidRPr="00087505">
              <w:rPr>
                <w:rStyle w:val="Hiperveza"/>
                <w:noProof/>
                <w:lang w:val="hr-HR"/>
              </w:rPr>
              <w:t>Komunalni otpad</w:t>
            </w:r>
            <w:r w:rsidR="003E528A">
              <w:rPr>
                <w:noProof/>
                <w:webHidden/>
              </w:rPr>
              <w:tab/>
            </w:r>
            <w:r>
              <w:rPr>
                <w:noProof/>
                <w:webHidden/>
              </w:rPr>
              <w:fldChar w:fldCharType="begin"/>
            </w:r>
            <w:r w:rsidR="003E528A">
              <w:rPr>
                <w:noProof/>
                <w:webHidden/>
              </w:rPr>
              <w:instrText xml:space="preserve"> PAGEREF _Toc504334013 \h </w:instrText>
            </w:r>
            <w:r>
              <w:rPr>
                <w:noProof/>
                <w:webHidden/>
              </w:rPr>
            </w:r>
            <w:r>
              <w:rPr>
                <w:noProof/>
                <w:webHidden/>
              </w:rPr>
              <w:fldChar w:fldCharType="separate"/>
            </w:r>
            <w:r w:rsidR="003E528A">
              <w:rPr>
                <w:noProof/>
                <w:webHidden/>
              </w:rPr>
              <w:t>15</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14" w:history="1">
            <w:r w:rsidR="003E528A" w:rsidRPr="00087505">
              <w:rPr>
                <w:rStyle w:val="Hiperveza"/>
                <w:noProof/>
                <w:lang w:val="hr-HR"/>
              </w:rPr>
              <w:t>2.2</w:t>
            </w:r>
            <w:r w:rsidR="003E528A">
              <w:rPr>
                <w:rFonts w:eastAsiaTheme="minorEastAsia"/>
                <w:noProof/>
                <w:lang w:val="hr-HR" w:eastAsia="hr-HR"/>
              </w:rPr>
              <w:tab/>
            </w:r>
            <w:r w:rsidR="003E528A" w:rsidRPr="00087505">
              <w:rPr>
                <w:rStyle w:val="Hiperveza"/>
                <w:noProof/>
                <w:lang w:val="hr-HR"/>
              </w:rPr>
              <w:t>Proizvodni otpad</w:t>
            </w:r>
            <w:r w:rsidR="003E528A">
              <w:rPr>
                <w:noProof/>
                <w:webHidden/>
              </w:rPr>
              <w:tab/>
            </w:r>
            <w:r>
              <w:rPr>
                <w:noProof/>
                <w:webHidden/>
              </w:rPr>
              <w:fldChar w:fldCharType="begin"/>
            </w:r>
            <w:r w:rsidR="003E528A">
              <w:rPr>
                <w:noProof/>
                <w:webHidden/>
              </w:rPr>
              <w:instrText xml:space="preserve"> PAGEREF _Toc504334014 \h </w:instrText>
            </w:r>
            <w:r>
              <w:rPr>
                <w:noProof/>
                <w:webHidden/>
              </w:rPr>
            </w:r>
            <w:r>
              <w:rPr>
                <w:noProof/>
                <w:webHidden/>
              </w:rPr>
              <w:fldChar w:fldCharType="separate"/>
            </w:r>
            <w:r w:rsidR="003E528A">
              <w:rPr>
                <w:noProof/>
                <w:webHidden/>
              </w:rPr>
              <w:t>19</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15" w:history="1">
            <w:r w:rsidR="003E528A" w:rsidRPr="00087505">
              <w:rPr>
                <w:rStyle w:val="Hiperveza"/>
                <w:noProof/>
                <w:lang w:val="hr-HR"/>
              </w:rPr>
              <w:t>2.3</w:t>
            </w:r>
            <w:r w:rsidR="003E528A">
              <w:rPr>
                <w:rFonts w:eastAsiaTheme="minorEastAsia"/>
                <w:noProof/>
                <w:lang w:val="hr-HR" w:eastAsia="hr-HR"/>
              </w:rPr>
              <w:tab/>
            </w:r>
            <w:r w:rsidR="003E528A" w:rsidRPr="00087505">
              <w:rPr>
                <w:rStyle w:val="Hiperveza"/>
                <w:noProof/>
                <w:lang w:val="hr-HR"/>
              </w:rPr>
              <w:t>Procjena količina otpada  do 2022. prema zacrtanim ciljevima</w:t>
            </w:r>
            <w:r w:rsidR="003E528A">
              <w:rPr>
                <w:noProof/>
                <w:webHidden/>
              </w:rPr>
              <w:tab/>
            </w:r>
            <w:r>
              <w:rPr>
                <w:noProof/>
                <w:webHidden/>
              </w:rPr>
              <w:fldChar w:fldCharType="begin"/>
            </w:r>
            <w:r w:rsidR="003E528A">
              <w:rPr>
                <w:noProof/>
                <w:webHidden/>
              </w:rPr>
              <w:instrText xml:space="preserve"> PAGEREF _Toc504334015 \h </w:instrText>
            </w:r>
            <w:r>
              <w:rPr>
                <w:noProof/>
                <w:webHidden/>
              </w:rPr>
            </w:r>
            <w:r>
              <w:rPr>
                <w:noProof/>
                <w:webHidden/>
              </w:rPr>
              <w:fldChar w:fldCharType="separate"/>
            </w:r>
            <w:r w:rsidR="003E528A">
              <w:rPr>
                <w:noProof/>
                <w:webHidden/>
              </w:rPr>
              <w:t>20</w:t>
            </w:r>
            <w:r>
              <w:rPr>
                <w:noProof/>
                <w:webHidden/>
              </w:rPr>
              <w:fldChar w:fldCharType="end"/>
            </w:r>
          </w:hyperlink>
        </w:p>
        <w:p w:rsidR="003E528A" w:rsidRDefault="00E20774">
          <w:pPr>
            <w:pStyle w:val="Sadraj1"/>
            <w:tabs>
              <w:tab w:val="left" w:pos="440"/>
              <w:tab w:val="right" w:leader="dot" w:pos="9396"/>
            </w:tabs>
            <w:rPr>
              <w:rFonts w:eastAsiaTheme="minorEastAsia"/>
              <w:noProof/>
              <w:lang w:val="hr-HR" w:eastAsia="hr-HR"/>
            </w:rPr>
          </w:pPr>
          <w:hyperlink w:anchor="_Toc504334016" w:history="1">
            <w:r w:rsidR="003E528A" w:rsidRPr="00087505">
              <w:rPr>
                <w:rStyle w:val="Hiperveza"/>
                <w:noProof/>
              </w:rPr>
              <w:t>3</w:t>
            </w:r>
            <w:r w:rsidR="003E528A">
              <w:rPr>
                <w:rFonts w:eastAsiaTheme="minorEastAsia"/>
                <w:noProof/>
                <w:lang w:val="hr-HR" w:eastAsia="hr-HR"/>
              </w:rPr>
              <w:tab/>
            </w:r>
            <w:r w:rsidR="003E528A" w:rsidRPr="00087505">
              <w:rPr>
                <w:rStyle w:val="Hiperveza"/>
                <w:noProof/>
              </w:rPr>
              <w:t>Podaci o postojećim i planiranim građevinama i uređajima za gospodarenje otpadom te statusu sanacije neusklađenih odlagališta i lokacija onečišćenih otpadom</w:t>
            </w:r>
            <w:r w:rsidR="003E528A">
              <w:rPr>
                <w:noProof/>
                <w:webHidden/>
              </w:rPr>
              <w:tab/>
            </w:r>
            <w:r>
              <w:rPr>
                <w:noProof/>
                <w:webHidden/>
              </w:rPr>
              <w:fldChar w:fldCharType="begin"/>
            </w:r>
            <w:r w:rsidR="003E528A">
              <w:rPr>
                <w:noProof/>
                <w:webHidden/>
              </w:rPr>
              <w:instrText xml:space="preserve"> PAGEREF _Toc504334016 \h </w:instrText>
            </w:r>
            <w:r>
              <w:rPr>
                <w:noProof/>
                <w:webHidden/>
              </w:rPr>
            </w:r>
            <w:r>
              <w:rPr>
                <w:noProof/>
                <w:webHidden/>
              </w:rPr>
              <w:fldChar w:fldCharType="separate"/>
            </w:r>
            <w:r w:rsidR="003E528A">
              <w:rPr>
                <w:noProof/>
                <w:webHidden/>
              </w:rPr>
              <w:t>21</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17" w:history="1">
            <w:r w:rsidR="003E528A" w:rsidRPr="00087505">
              <w:rPr>
                <w:rStyle w:val="Hiperveza"/>
                <w:noProof/>
                <w:lang w:val="hr-HR"/>
              </w:rPr>
              <w:t>3.1</w:t>
            </w:r>
            <w:r w:rsidR="003E528A">
              <w:rPr>
                <w:rFonts w:eastAsiaTheme="minorEastAsia"/>
                <w:noProof/>
                <w:lang w:val="hr-HR" w:eastAsia="hr-HR"/>
              </w:rPr>
              <w:tab/>
            </w:r>
            <w:r w:rsidR="003E528A" w:rsidRPr="00087505">
              <w:rPr>
                <w:rStyle w:val="Hiperveza"/>
                <w:noProof/>
                <w:lang w:val="hr-HR"/>
              </w:rPr>
              <w:t>Postojeće građevine</w:t>
            </w:r>
            <w:r w:rsidR="003E528A">
              <w:rPr>
                <w:noProof/>
                <w:webHidden/>
              </w:rPr>
              <w:tab/>
            </w:r>
            <w:r>
              <w:rPr>
                <w:noProof/>
                <w:webHidden/>
              </w:rPr>
              <w:fldChar w:fldCharType="begin"/>
            </w:r>
            <w:r w:rsidR="003E528A">
              <w:rPr>
                <w:noProof/>
                <w:webHidden/>
              </w:rPr>
              <w:instrText xml:space="preserve"> PAGEREF _Toc504334017 \h </w:instrText>
            </w:r>
            <w:r>
              <w:rPr>
                <w:noProof/>
                <w:webHidden/>
              </w:rPr>
            </w:r>
            <w:r>
              <w:rPr>
                <w:noProof/>
                <w:webHidden/>
              </w:rPr>
              <w:fldChar w:fldCharType="separate"/>
            </w:r>
            <w:r w:rsidR="003E528A">
              <w:rPr>
                <w:noProof/>
                <w:webHidden/>
              </w:rPr>
              <w:t>21</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18" w:history="1">
            <w:r w:rsidR="003E528A" w:rsidRPr="00087505">
              <w:rPr>
                <w:rStyle w:val="Hiperveza"/>
                <w:noProof/>
                <w:lang w:val="hr-HR"/>
              </w:rPr>
              <w:t>3.2</w:t>
            </w:r>
            <w:r w:rsidR="003E528A">
              <w:rPr>
                <w:rFonts w:eastAsiaTheme="minorEastAsia"/>
                <w:noProof/>
                <w:lang w:val="hr-HR" w:eastAsia="hr-HR"/>
              </w:rPr>
              <w:tab/>
            </w:r>
            <w:r w:rsidR="003E528A" w:rsidRPr="00087505">
              <w:rPr>
                <w:rStyle w:val="Hiperveza"/>
                <w:noProof/>
                <w:lang w:val="hr-HR"/>
              </w:rPr>
              <w:t>Planirane građevine</w:t>
            </w:r>
            <w:r w:rsidR="003E528A">
              <w:rPr>
                <w:noProof/>
                <w:webHidden/>
              </w:rPr>
              <w:tab/>
            </w:r>
            <w:r>
              <w:rPr>
                <w:noProof/>
                <w:webHidden/>
              </w:rPr>
              <w:fldChar w:fldCharType="begin"/>
            </w:r>
            <w:r w:rsidR="003E528A">
              <w:rPr>
                <w:noProof/>
                <w:webHidden/>
              </w:rPr>
              <w:instrText xml:space="preserve"> PAGEREF _Toc504334018 \h </w:instrText>
            </w:r>
            <w:r>
              <w:rPr>
                <w:noProof/>
                <w:webHidden/>
              </w:rPr>
            </w:r>
            <w:r>
              <w:rPr>
                <w:noProof/>
                <w:webHidden/>
              </w:rPr>
              <w:fldChar w:fldCharType="separate"/>
            </w:r>
            <w:r w:rsidR="003E528A">
              <w:rPr>
                <w:noProof/>
                <w:webHidden/>
              </w:rPr>
              <w:t>22</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19" w:history="1">
            <w:r w:rsidR="003E528A" w:rsidRPr="00087505">
              <w:rPr>
                <w:rStyle w:val="Hiperveza"/>
                <w:noProof/>
                <w:lang w:val="hr-HR"/>
              </w:rPr>
              <w:t>3.3</w:t>
            </w:r>
            <w:r w:rsidR="003E528A">
              <w:rPr>
                <w:rFonts w:eastAsiaTheme="minorEastAsia"/>
                <w:noProof/>
                <w:lang w:val="hr-HR" w:eastAsia="hr-HR"/>
              </w:rPr>
              <w:tab/>
            </w:r>
            <w:r w:rsidR="003E528A" w:rsidRPr="00087505">
              <w:rPr>
                <w:rStyle w:val="Hiperveza"/>
                <w:noProof/>
                <w:lang w:val="hr-HR"/>
              </w:rPr>
              <w:t>Reciklažno dvorište (RD)</w:t>
            </w:r>
            <w:r w:rsidR="003E528A">
              <w:rPr>
                <w:noProof/>
                <w:webHidden/>
              </w:rPr>
              <w:tab/>
            </w:r>
            <w:r>
              <w:rPr>
                <w:noProof/>
                <w:webHidden/>
              </w:rPr>
              <w:fldChar w:fldCharType="begin"/>
            </w:r>
            <w:r w:rsidR="003E528A">
              <w:rPr>
                <w:noProof/>
                <w:webHidden/>
              </w:rPr>
              <w:instrText xml:space="preserve"> PAGEREF _Toc504334019 \h </w:instrText>
            </w:r>
            <w:r>
              <w:rPr>
                <w:noProof/>
                <w:webHidden/>
              </w:rPr>
            </w:r>
            <w:r>
              <w:rPr>
                <w:noProof/>
                <w:webHidden/>
              </w:rPr>
              <w:fldChar w:fldCharType="separate"/>
            </w:r>
            <w:r w:rsidR="003E528A">
              <w:rPr>
                <w:noProof/>
                <w:webHidden/>
              </w:rPr>
              <w:t>23</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20" w:history="1">
            <w:r w:rsidR="003E528A" w:rsidRPr="00087505">
              <w:rPr>
                <w:rStyle w:val="Hiperveza"/>
                <w:noProof/>
                <w:lang w:val="hr-HR"/>
              </w:rPr>
              <w:t>3.4</w:t>
            </w:r>
            <w:r w:rsidR="003E528A">
              <w:rPr>
                <w:rFonts w:eastAsiaTheme="minorEastAsia"/>
                <w:noProof/>
                <w:lang w:val="hr-HR" w:eastAsia="hr-HR"/>
              </w:rPr>
              <w:tab/>
            </w:r>
            <w:r w:rsidR="003E528A" w:rsidRPr="00087505">
              <w:rPr>
                <w:rStyle w:val="Hiperveza"/>
                <w:noProof/>
                <w:lang w:val="hr-HR"/>
              </w:rPr>
              <w:t>Kompostana</w:t>
            </w:r>
            <w:r w:rsidR="003E528A">
              <w:rPr>
                <w:noProof/>
                <w:webHidden/>
              </w:rPr>
              <w:tab/>
            </w:r>
            <w:r>
              <w:rPr>
                <w:noProof/>
                <w:webHidden/>
              </w:rPr>
              <w:fldChar w:fldCharType="begin"/>
            </w:r>
            <w:r w:rsidR="003E528A">
              <w:rPr>
                <w:noProof/>
                <w:webHidden/>
              </w:rPr>
              <w:instrText xml:space="preserve"> PAGEREF _Toc504334020 \h </w:instrText>
            </w:r>
            <w:r>
              <w:rPr>
                <w:noProof/>
                <w:webHidden/>
              </w:rPr>
            </w:r>
            <w:r>
              <w:rPr>
                <w:noProof/>
                <w:webHidden/>
              </w:rPr>
              <w:fldChar w:fldCharType="separate"/>
            </w:r>
            <w:r w:rsidR="003E528A">
              <w:rPr>
                <w:noProof/>
                <w:webHidden/>
              </w:rPr>
              <w:t>24</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21" w:history="1">
            <w:r w:rsidR="003E528A" w:rsidRPr="00087505">
              <w:rPr>
                <w:rStyle w:val="Hiperveza"/>
                <w:noProof/>
                <w:lang w:val="hr-HR"/>
              </w:rPr>
              <w:t>3.5</w:t>
            </w:r>
            <w:r w:rsidR="003E528A">
              <w:rPr>
                <w:rFonts w:eastAsiaTheme="minorEastAsia"/>
                <w:noProof/>
                <w:lang w:val="hr-HR" w:eastAsia="hr-HR"/>
              </w:rPr>
              <w:tab/>
            </w:r>
            <w:r w:rsidR="003E528A" w:rsidRPr="00087505">
              <w:rPr>
                <w:rStyle w:val="Hiperveza"/>
                <w:noProof/>
                <w:lang w:val="hr-HR"/>
              </w:rPr>
              <w:t>Sortirnica</w:t>
            </w:r>
            <w:r w:rsidR="003E528A">
              <w:rPr>
                <w:noProof/>
                <w:webHidden/>
              </w:rPr>
              <w:tab/>
            </w:r>
            <w:r>
              <w:rPr>
                <w:noProof/>
                <w:webHidden/>
              </w:rPr>
              <w:fldChar w:fldCharType="begin"/>
            </w:r>
            <w:r w:rsidR="003E528A">
              <w:rPr>
                <w:noProof/>
                <w:webHidden/>
              </w:rPr>
              <w:instrText xml:space="preserve"> PAGEREF _Toc504334021 \h </w:instrText>
            </w:r>
            <w:r>
              <w:rPr>
                <w:noProof/>
                <w:webHidden/>
              </w:rPr>
            </w:r>
            <w:r>
              <w:rPr>
                <w:noProof/>
                <w:webHidden/>
              </w:rPr>
              <w:fldChar w:fldCharType="separate"/>
            </w:r>
            <w:r w:rsidR="003E528A">
              <w:rPr>
                <w:noProof/>
                <w:webHidden/>
              </w:rPr>
              <w:t>25</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22" w:history="1">
            <w:r w:rsidR="003E528A" w:rsidRPr="00087505">
              <w:rPr>
                <w:rStyle w:val="Hiperveza"/>
                <w:noProof/>
                <w:lang w:val="hr-HR"/>
              </w:rPr>
              <w:t>3.6</w:t>
            </w:r>
            <w:r w:rsidR="003E528A">
              <w:rPr>
                <w:rFonts w:eastAsiaTheme="minorEastAsia"/>
                <w:noProof/>
                <w:lang w:val="hr-HR" w:eastAsia="hr-HR"/>
              </w:rPr>
              <w:tab/>
            </w:r>
            <w:r w:rsidR="003E528A" w:rsidRPr="00087505">
              <w:rPr>
                <w:rStyle w:val="Hiperveza"/>
                <w:noProof/>
                <w:lang w:val="hr-HR"/>
              </w:rPr>
              <w:t>Centar za ponovnu uporabu.</w:t>
            </w:r>
            <w:r w:rsidR="003E528A">
              <w:rPr>
                <w:noProof/>
                <w:webHidden/>
              </w:rPr>
              <w:tab/>
            </w:r>
            <w:r>
              <w:rPr>
                <w:noProof/>
                <w:webHidden/>
              </w:rPr>
              <w:fldChar w:fldCharType="begin"/>
            </w:r>
            <w:r w:rsidR="003E528A">
              <w:rPr>
                <w:noProof/>
                <w:webHidden/>
              </w:rPr>
              <w:instrText xml:space="preserve"> PAGEREF _Toc504334022 \h </w:instrText>
            </w:r>
            <w:r>
              <w:rPr>
                <w:noProof/>
                <w:webHidden/>
              </w:rPr>
            </w:r>
            <w:r>
              <w:rPr>
                <w:noProof/>
                <w:webHidden/>
              </w:rPr>
              <w:fldChar w:fldCharType="separate"/>
            </w:r>
            <w:r w:rsidR="003E528A">
              <w:rPr>
                <w:noProof/>
                <w:webHidden/>
              </w:rPr>
              <w:t>26</w:t>
            </w:r>
            <w:r>
              <w:rPr>
                <w:noProof/>
                <w:webHidden/>
              </w:rPr>
              <w:fldChar w:fldCharType="end"/>
            </w:r>
          </w:hyperlink>
        </w:p>
        <w:p w:rsidR="003E528A" w:rsidRDefault="00E20774">
          <w:pPr>
            <w:pStyle w:val="Sadraj1"/>
            <w:tabs>
              <w:tab w:val="left" w:pos="440"/>
              <w:tab w:val="right" w:leader="dot" w:pos="9396"/>
            </w:tabs>
            <w:rPr>
              <w:rFonts w:eastAsiaTheme="minorEastAsia"/>
              <w:noProof/>
              <w:lang w:val="hr-HR" w:eastAsia="hr-HR"/>
            </w:rPr>
          </w:pPr>
          <w:hyperlink w:anchor="_Toc504334023" w:history="1">
            <w:r w:rsidR="003E528A" w:rsidRPr="00087505">
              <w:rPr>
                <w:rStyle w:val="Hiperveza"/>
                <w:noProof/>
              </w:rPr>
              <w:t>4</w:t>
            </w:r>
            <w:r w:rsidR="003E528A">
              <w:rPr>
                <w:rFonts w:eastAsiaTheme="minorEastAsia"/>
                <w:noProof/>
                <w:lang w:val="hr-HR" w:eastAsia="hr-HR"/>
              </w:rPr>
              <w:tab/>
            </w:r>
            <w:r w:rsidR="003E528A" w:rsidRPr="00087505">
              <w:rPr>
                <w:rStyle w:val="Hiperveza"/>
                <w:noProof/>
              </w:rPr>
              <w:t>Podaci o lokacijama odbačenog otpada i njihovom uklanjanju</w:t>
            </w:r>
            <w:r w:rsidR="003E528A">
              <w:rPr>
                <w:noProof/>
                <w:webHidden/>
              </w:rPr>
              <w:tab/>
            </w:r>
            <w:r>
              <w:rPr>
                <w:noProof/>
                <w:webHidden/>
              </w:rPr>
              <w:fldChar w:fldCharType="begin"/>
            </w:r>
            <w:r w:rsidR="003E528A">
              <w:rPr>
                <w:noProof/>
                <w:webHidden/>
              </w:rPr>
              <w:instrText xml:space="preserve"> PAGEREF _Toc504334023 \h </w:instrText>
            </w:r>
            <w:r>
              <w:rPr>
                <w:noProof/>
                <w:webHidden/>
              </w:rPr>
            </w:r>
            <w:r>
              <w:rPr>
                <w:noProof/>
                <w:webHidden/>
              </w:rPr>
              <w:fldChar w:fldCharType="separate"/>
            </w:r>
            <w:r w:rsidR="003E528A">
              <w:rPr>
                <w:noProof/>
                <w:webHidden/>
              </w:rPr>
              <w:t>26</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24" w:history="1">
            <w:r w:rsidR="003E528A" w:rsidRPr="00087505">
              <w:rPr>
                <w:rStyle w:val="Hiperveza"/>
                <w:b/>
                <w:noProof/>
                <w:lang w:val="hr-HR"/>
              </w:rPr>
              <w:t>4.1</w:t>
            </w:r>
            <w:r w:rsidR="003E528A">
              <w:rPr>
                <w:rFonts w:eastAsiaTheme="minorEastAsia"/>
                <w:noProof/>
                <w:lang w:val="hr-HR" w:eastAsia="hr-HR"/>
              </w:rPr>
              <w:tab/>
            </w:r>
            <w:r w:rsidR="003E528A" w:rsidRPr="00087505">
              <w:rPr>
                <w:rStyle w:val="Hiperveza"/>
                <w:b/>
                <w:noProof/>
                <w:lang w:val="hr-HR"/>
              </w:rPr>
              <w:t>Suzbijanje ilegalnog odlaganja</w:t>
            </w:r>
            <w:r w:rsidR="003E528A">
              <w:rPr>
                <w:noProof/>
                <w:webHidden/>
              </w:rPr>
              <w:tab/>
            </w:r>
            <w:r>
              <w:rPr>
                <w:noProof/>
                <w:webHidden/>
              </w:rPr>
              <w:fldChar w:fldCharType="begin"/>
            </w:r>
            <w:r w:rsidR="003E528A">
              <w:rPr>
                <w:noProof/>
                <w:webHidden/>
              </w:rPr>
              <w:instrText xml:space="preserve"> PAGEREF _Toc504334024 \h </w:instrText>
            </w:r>
            <w:r>
              <w:rPr>
                <w:noProof/>
                <w:webHidden/>
              </w:rPr>
            </w:r>
            <w:r>
              <w:rPr>
                <w:noProof/>
                <w:webHidden/>
              </w:rPr>
              <w:fldChar w:fldCharType="separate"/>
            </w:r>
            <w:r w:rsidR="003E528A">
              <w:rPr>
                <w:noProof/>
                <w:webHidden/>
              </w:rPr>
              <w:t>27</w:t>
            </w:r>
            <w:r>
              <w:rPr>
                <w:noProof/>
                <w:webHidden/>
              </w:rPr>
              <w:fldChar w:fldCharType="end"/>
            </w:r>
          </w:hyperlink>
        </w:p>
        <w:p w:rsidR="003E528A" w:rsidRDefault="00E20774">
          <w:pPr>
            <w:pStyle w:val="Sadraj1"/>
            <w:tabs>
              <w:tab w:val="left" w:pos="440"/>
              <w:tab w:val="right" w:leader="dot" w:pos="9396"/>
            </w:tabs>
            <w:rPr>
              <w:rFonts w:eastAsiaTheme="minorEastAsia"/>
              <w:noProof/>
              <w:lang w:val="hr-HR" w:eastAsia="hr-HR"/>
            </w:rPr>
          </w:pPr>
          <w:hyperlink w:anchor="_Toc504334025" w:history="1">
            <w:r w:rsidR="003E528A" w:rsidRPr="00087505">
              <w:rPr>
                <w:rStyle w:val="Hiperveza"/>
                <w:noProof/>
              </w:rPr>
              <w:t>5</w:t>
            </w:r>
            <w:r w:rsidR="003E528A">
              <w:rPr>
                <w:rFonts w:eastAsiaTheme="minorEastAsia"/>
                <w:noProof/>
                <w:lang w:val="hr-HR" w:eastAsia="hr-HR"/>
              </w:rPr>
              <w:tab/>
            </w:r>
            <w:r w:rsidR="003E528A" w:rsidRPr="00087505">
              <w:rPr>
                <w:rStyle w:val="Hiperveza"/>
                <w:noProof/>
              </w:rPr>
              <w:t>Mjere potrebne za ostvarenje ciljeva smanjivanja ili sprječavanja nastanka otpada, uključujući izobrazno-informativne aktivnosti i akcije prikupljanja otpada</w:t>
            </w:r>
            <w:r w:rsidR="003E528A">
              <w:rPr>
                <w:noProof/>
                <w:webHidden/>
              </w:rPr>
              <w:tab/>
            </w:r>
            <w:r>
              <w:rPr>
                <w:noProof/>
                <w:webHidden/>
              </w:rPr>
              <w:fldChar w:fldCharType="begin"/>
            </w:r>
            <w:r w:rsidR="003E528A">
              <w:rPr>
                <w:noProof/>
                <w:webHidden/>
              </w:rPr>
              <w:instrText xml:space="preserve"> PAGEREF _Toc504334025 \h </w:instrText>
            </w:r>
            <w:r>
              <w:rPr>
                <w:noProof/>
                <w:webHidden/>
              </w:rPr>
            </w:r>
            <w:r>
              <w:rPr>
                <w:noProof/>
                <w:webHidden/>
              </w:rPr>
              <w:fldChar w:fldCharType="separate"/>
            </w:r>
            <w:r w:rsidR="003E528A">
              <w:rPr>
                <w:noProof/>
                <w:webHidden/>
              </w:rPr>
              <w:t>28</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26" w:history="1">
            <w:r w:rsidR="003E528A" w:rsidRPr="00087505">
              <w:rPr>
                <w:rStyle w:val="Hiperveza"/>
                <w:noProof/>
                <w:lang w:val="hr-HR"/>
              </w:rPr>
              <w:t>5.1</w:t>
            </w:r>
            <w:r w:rsidR="003E528A">
              <w:rPr>
                <w:rFonts w:eastAsiaTheme="minorEastAsia"/>
                <w:noProof/>
                <w:lang w:val="hr-HR" w:eastAsia="hr-HR"/>
              </w:rPr>
              <w:tab/>
            </w:r>
            <w:r w:rsidR="003E528A" w:rsidRPr="00087505">
              <w:rPr>
                <w:rStyle w:val="Hiperveza"/>
                <w:noProof/>
                <w:lang w:val="hr-HR"/>
              </w:rPr>
              <w:t>Prevencija nastanka otpada</w:t>
            </w:r>
            <w:r w:rsidR="003E528A">
              <w:rPr>
                <w:noProof/>
                <w:webHidden/>
              </w:rPr>
              <w:tab/>
            </w:r>
            <w:r>
              <w:rPr>
                <w:noProof/>
                <w:webHidden/>
              </w:rPr>
              <w:fldChar w:fldCharType="begin"/>
            </w:r>
            <w:r w:rsidR="003E528A">
              <w:rPr>
                <w:noProof/>
                <w:webHidden/>
              </w:rPr>
              <w:instrText xml:space="preserve"> PAGEREF _Toc504334026 \h </w:instrText>
            </w:r>
            <w:r>
              <w:rPr>
                <w:noProof/>
                <w:webHidden/>
              </w:rPr>
            </w:r>
            <w:r>
              <w:rPr>
                <w:noProof/>
                <w:webHidden/>
              </w:rPr>
              <w:fldChar w:fldCharType="separate"/>
            </w:r>
            <w:r w:rsidR="003E528A">
              <w:rPr>
                <w:noProof/>
                <w:webHidden/>
              </w:rPr>
              <w:t>28</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27" w:history="1">
            <w:r w:rsidR="003E528A" w:rsidRPr="00087505">
              <w:rPr>
                <w:rStyle w:val="Hiperveza"/>
                <w:b/>
                <w:noProof/>
                <w:lang w:val="hr-HR"/>
              </w:rPr>
              <w:t>5.2</w:t>
            </w:r>
            <w:r w:rsidR="003E528A">
              <w:rPr>
                <w:rFonts w:eastAsiaTheme="minorEastAsia"/>
                <w:noProof/>
                <w:lang w:val="hr-HR" w:eastAsia="hr-HR"/>
              </w:rPr>
              <w:tab/>
            </w:r>
            <w:r w:rsidR="003E528A" w:rsidRPr="00087505">
              <w:rPr>
                <w:rStyle w:val="Hiperveza"/>
                <w:b/>
                <w:noProof/>
                <w:lang w:val="hr-HR"/>
              </w:rPr>
              <w:t>Edukacija,  komunikacija i distribucija spremnika</w:t>
            </w:r>
            <w:r w:rsidR="003E528A">
              <w:rPr>
                <w:noProof/>
                <w:webHidden/>
              </w:rPr>
              <w:tab/>
            </w:r>
            <w:r>
              <w:rPr>
                <w:noProof/>
                <w:webHidden/>
              </w:rPr>
              <w:fldChar w:fldCharType="begin"/>
            </w:r>
            <w:r w:rsidR="003E528A">
              <w:rPr>
                <w:noProof/>
                <w:webHidden/>
              </w:rPr>
              <w:instrText xml:space="preserve"> PAGEREF _Toc504334027 \h </w:instrText>
            </w:r>
            <w:r>
              <w:rPr>
                <w:noProof/>
                <w:webHidden/>
              </w:rPr>
            </w:r>
            <w:r>
              <w:rPr>
                <w:noProof/>
                <w:webHidden/>
              </w:rPr>
              <w:fldChar w:fldCharType="separate"/>
            </w:r>
            <w:r w:rsidR="003E528A">
              <w:rPr>
                <w:noProof/>
                <w:webHidden/>
              </w:rPr>
              <w:t>30</w:t>
            </w:r>
            <w:r>
              <w:rPr>
                <w:noProof/>
                <w:webHidden/>
              </w:rPr>
              <w:fldChar w:fldCharType="end"/>
            </w:r>
          </w:hyperlink>
        </w:p>
        <w:p w:rsidR="003E528A" w:rsidRDefault="00E20774">
          <w:pPr>
            <w:pStyle w:val="Sadraj3"/>
            <w:tabs>
              <w:tab w:val="left" w:pos="1320"/>
              <w:tab w:val="right" w:leader="dot" w:pos="9396"/>
            </w:tabs>
            <w:rPr>
              <w:rFonts w:eastAsiaTheme="minorEastAsia"/>
              <w:noProof/>
              <w:lang w:val="hr-HR" w:eastAsia="hr-HR"/>
            </w:rPr>
          </w:pPr>
          <w:hyperlink w:anchor="_Toc504334028" w:history="1">
            <w:r w:rsidR="003E528A" w:rsidRPr="00087505">
              <w:rPr>
                <w:rStyle w:val="Hiperveza"/>
                <w:noProof/>
                <w:lang w:val="hr-HR"/>
              </w:rPr>
              <w:t>5.2.1</w:t>
            </w:r>
            <w:r w:rsidR="003E528A">
              <w:rPr>
                <w:rFonts w:eastAsiaTheme="minorEastAsia"/>
                <w:noProof/>
                <w:lang w:val="hr-HR" w:eastAsia="hr-HR"/>
              </w:rPr>
              <w:tab/>
            </w:r>
            <w:r w:rsidR="003E528A" w:rsidRPr="00087505">
              <w:rPr>
                <w:rStyle w:val="Hiperveza"/>
                <w:noProof/>
                <w:lang w:val="hr-HR"/>
              </w:rPr>
              <w:t>Provedbeni projekt informativnih i komunikacijskih aktivnosti</w:t>
            </w:r>
            <w:r w:rsidR="003E528A">
              <w:rPr>
                <w:noProof/>
                <w:webHidden/>
              </w:rPr>
              <w:tab/>
            </w:r>
            <w:r>
              <w:rPr>
                <w:noProof/>
                <w:webHidden/>
              </w:rPr>
              <w:fldChar w:fldCharType="begin"/>
            </w:r>
            <w:r w:rsidR="003E528A">
              <w:rPr>
                <w:noProof/>
                <w:webHidden/>
              </w:rPr>
              <w:instrText xml:space="preserve"> PAGEREF _Toc504334028 \h </w:instrText>
            </w:r>
            <w:r>
              <w:rPr>
                <w:noProof/>
                <w:webHidden/>
              </w:rPr>
            </w:r>
            <w:r>
              <w:rPr>
                <w:noProof/>
                <w:webHidden/>
              </w:rPr>
              <w:fldChar w:fldCharType="separate"/>
            </w:r>
            <w:r w:rsidR="003E528A">
              <w:rPr>
                <w:noProof/>
                <w:webHidden/>
              </w:rPr>
              <w:t>30</w:t>
            </w:r>
            <w:r>
              <w:rPr>
                <w:noProof/>
                <w:webHidden/>
              </w:rPr>
              <w:fldChar w:fldCharType="end"/>
            </w:r>
          </w:hyperlink>
        </w:p>
        <w:p w:rsidR="003E528A" w:rsidRDefault="00E20774">
          <w:pPr>
            <w:pStyle w:val="Sadraj3"/>
            <w:tabs>
              <w:tab w:val="left" w:pos="1320"/>
              <w:tab w:val="right" w:leader="dot" w:pos="9396"/>
            </w:tabs>
            <w:rPr>
              <w:rFonts w:eastAsiaTheme="minorEastAsia"/>
              <w:noProof/>
              <w:lang w:val="hr-HR" w:eastAsia="hr-HR"/>
            </w:rPr>
          </w:pPr>
          <w:hyperlink w:anchor="_Toc504334029" w:history="1">
            <w:r w:rsidR="003E528A" w:rsidRPr="00087505">
              <w:rPr>
                <w:rStyle w:val="Hiperveza"/>
                <w:noProof/>
                <w:lang w:val="hr-HR"/>
              </w:rPr>
              <w:t>5.2.2</w:t>
            </w:r>
            <w:r w:rsidR="003E528A">
              <w:rPr>
                <w:rFonts w:eastAsiaTheme="minorEastAsia"/>
                <w:noProof/>
                <w:lang w:val="hr-HR" w:eastAsia="hr-HR"/>
              </w:rPr>
              <w:tab/>
            </w:r>
            <w:r w:rsidR="003E528A" w:rsidRPr="00087505">
              <w:rPr>
                <w:rStyle w:val="Hiperveza"/>
                <w:noProof/>
                <w:lang w:val="hr-HR"/>
              </w:rPr>
              <w:t>Kampanja prije uspostave sustava</w:t>
            </w:r>
            <w:r w:rsidR="003E528A">
              <w:rPr>
                <w:noProof/>
                <w:webHidden/>
              </w:rPr>
              <w:tab/>
            </w:r>
            <w:r>
              <w:rPr>
                <w:noProof/>
                <w:webHidden/>
              </w:rPr>
              <w:fldChar w:fldCharType="begin"/>
            </w:r>
            <w:r w:rsidR="003E528A">
              <w:rPr>
                <w:noProof/>
                <w:webHidden/>
              </w:rPr>
              <w:instrText xml:space="preserve"> PAGEREF _Toc504334029 \h </w:instrText>
            </w:r>
            <w:r>
              <w:rPr>
                <w:noProof/>
                <w:webHidden/>
              </w:rPr>
            </w:r>
            <w:r>
              <w:rPr>
                <w:noProof/>
                <w:webHidden/>
              </w:rPr>
              <w:fldChar w:fldCharType="separate"/>
            </w:r>
            <w:r w:rsidR="003E528A">
              <w:rPr>
                <w:noProof/>
                <w:webHidden/>
              </w:rPr>
              <w:t>31</w:t>
            </w:r>
            <w:r>
              <w:rPr>
                <w:noProof/>
                <w:webHidden/>
              </w:rPr>
              <w:fldChar w:fldCharType="end"/>
            </w:r>
          </w:hyperlink>
        </w:p>
        <w:p w:rsidR="003E528A" w:rsidRDefault="00E20774">
          <w:pPr>
            <w:pStyle w:val="Sadraj3"/>
            <w:tabs>
              <w:tab w:val="left" w:pos="1320"/>
              <w:tab w:val="right" w:leader="dot" w:pos="9396"/>
            </w:tabs>
            <w:rPr>
              <w:rFonts w:eastAsiaTheme="minorEastAsia"/>
              <w:noProof/>
              <w:lang w:val="hr-HR" w:eastAsia="hr-HR"/>
            </w:rPr>
          </w:pPr>
          <w:hyperlink w:anchor="_Toc504334030" w:history="1">
            <w:r w:rsidR="003E528A" w:rsidRPr="00087505">
              <w:rPr>
                <w:rStyle w:val="Hiperveza"/>
                <w:noProof/>
                <w:lang w:val="hr-HR"/>
              </w:rPr>
              <w:t>5.2.3</w:t>
            </w:r>
            <w:r w:rsidR="003E528A">
              <w:rPr>
                <w:rFonts w:eastAsiaTheme="minorEastAsia"/>
                <w:noProof/>
                <w:lang w:val="hr-HR" w:eastAsia="hr-HR"/>
              </w:rPr>
              <w:tab/>
            </w:r>
            <w:r w:rsidR="003E528A" w:rsidRPr="00087505">
              <w:rPr>
                <w:rStyle w:val="Hiperveza"/>
                <w:noProof/>
                <w:lang w:val="hr-HR"/>
              </w:rPr>
              <w:t>Predstavljanje novog sustava odvojenog prikupljanja otpada od domaćinstava</w:t>
            </w:r>
            <w:r w:rsidR="003E528A">
              <w:rPr>
                <w:noProof/>
                <w:webHidden/>
              </w:rPr>
              <w:tab/>
            </w:r>
            <w:r>
              <w:rPr>
                <w:noProof/>
                <w:webHidden/>
              </w:rPr>
              <w:fldChar w:fldCharType="begin"/>
            </w:r>
            <w:r w:rsidR="003E528A">
              <w:rPr>
                <w:noProof/>
                <w:webHidden/>
              </w:rPr>
              <w:instrText xml:space="preserve"> PAGEREF _Toc504334030 \h </w:instrText>
            </w:r>
            <w:r>
              <w:rPr>
                <w:noProof/>
                <w:webHidden/>
              </w:rPr>
            </w:r>
            <w:r>
              <w:rPr>
                <w:noProof/>
                <w:webHidden/>
              </w:rPr>
              <w:fldChar w:fldCharType="separate"/>
            </w:r>
            <w:r w:rsidR="003E528A">
              <w:rPr>
                <w:noProof/>
                <w:webHidden/>
              </w:rPr>
              <w:t>31</w:t>
            </w:r>
            <w:r>
              <w:rPr>
                <w:noProof/>
                <w:webHidden/>
              </w:rPr>
              <w:fldChar w:fldCharType="end"/>
            </w:r>
          </w:hyperlink>
        </w:p>
        <w:p w:rsidR="003E528A" w:rsidRDefault="00E20774">
          <w:pPr>
            <w:pStyle w:val="Sadraj3"/>
            <w:tabs>
              <w:tab w:val="left" w:pos="1320"/>
              <w:tab w:val="right" w:leader="dot" w:pos="9396"/>
            </w:tabs>
            <w:rPr>
              <w:rFonts w:eastAsiaTheme="minorEastAsia"/>
              <w:noProof/>
              <w:lang w:val="hr-HR" w:eastAsia="hr-HR"/>
            </w:rPr>
          </w:pPr>
          <w:hyperlink w:anchor="_Toc504334031" w:history="1">
            <w:r w:rsidR="003E528A" w:rsidRPr="00087505">
              <w:rPr>
                <w:rStyle w:val="Hiperveza"/>
                <w:rFonts w:cs="Times New Roman"/>
                <w:noProof/>
                <w:lang w:val="hr-HR"/>
              </w:rPr>
              <w:t>5.2.4</w:t>
            </w:r>
            <w:r w:rsidR="003E528A">
              <w:rPr>
                <w:rFonts w:eastAsiaTheme="minorEastAsia"/>
                <w:noProof/>
                <w:lang w:val="hr-HR" w:eastAsia="hr-HR"/>
              </w:rPr>
              <w:tab/>
            </w:r>
            <w:r w:rsidR="003E528A" w:rsidRPr="00087505">
              <w:rPr>
                <w:rStyle w:val="Hiperveza"/>
                <w:rFonts w:cs="Times New Roman"/>
                <w:noProof/>
                <w:lang w:val="hr-HR"/>
              </w:rPr>
              <w:t>Korektivne i preventivne akcije (kontrola kvalitete)</w:t>
            </w:r>
            <w:r w:rsidR="003E528A">
              <w:rPr>
                <w:noProof/>
                <w:webHidden/>
              </w:rPr>
              <w:tab/>
            </w:r>
            <w:r>
              <w:rPr>
                <w:noProof/>
                <w:webHidden/>
              </w:rPr>
              <w:fldChar w:fldCharType="begin"/>
            </w:r>
            <w:r w:rsidR="003E528A">
              <w:rPr>
                <w:noProof/>
                <w:webHidden/>
              </w:rPr>
              <w:instrText xml:space="preserve"> PAGEREF _Toc504334031 \h </w:instrText>
            </w:r>
            <w:r>
              <w:rPr>
                <w:noProof/>
                <w:webHidden/>
              </w:rPr>
            </w:r>
            <w:r>
              <w:rPr>
                <w:noProof/>
                <w:webHidden/>
              </w:rPr>
              <w:fldChar w:fldCharType="separate"/>
            </w:r>
            <w:r w:rsidR="003E528A">
              <w:rPr>
                <w:noProof/>
                <w:webHidden/>
              </w:rPr>
              <w:t>33</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32" w:history="1">
            <w:r w:rsidR="003E528A" w:rsidRPr="00087505">
              <w:rPr>
                <w:rStyle w:val="Hiperveza"/>
                <w:b/>
                <w:noProof/>
                <w:lang w:val="hr-HR"/>
              </w:rPr>
              <w:t>5.3</w:t>
            </w:r>
            <w:r w:rsidR="003E528A">
              <w:rPr>
                <w:rFonts w:eastAsiaTheme="minorEastAsia"/>
                <w:noProof/>
                <w:lang w:val="hr-HR" w:eastAsia="hr-HR"/>
              </w:rPr>
              <w:tab/>
            </w:r>
            <w:r w:rsidR="003E528A" w:rsidRPr="00087505">
              <w:rPr>
                <w:rStyle w:val="Hiperveza"/>
                <w:b/>
                <w:noProof/>
                <w:lang w:val="hr-HR"/>
              </w:rPr>
              <w:t>Osiguravanje kvalitete usluge</w:t>
            </w:r>
            <w:r w:rsidR="003E528A">
              <w:rPr>
                <w:noProof/>
                <w:webHidden/>
              </w:rPr>
              <w:tab/>
            </w:r>
            <w:r>
              <w:rPr>
                <w:noProof/>
                <w:webHidden/>
              </w:rPr>
              <w:fldChar w:fldCharType="begin"/>
            </w:r>
            <w:r w:rsidR="003E528A">
              <w:rPr>
                <w:noProof/>
                <w:webHidden/>
              </w:rPr>
              <w:instrText xml:space="preserve"> PAGEREF _Toc504334032 \h </w:instrText>
            </w:r>
            <w:r>
              <w:rPr>
                <w:noProof/>
                <w:webHidden/>
              </w:rPr>
            </w:r>
            <w:r>
              <w:rPr>
                <w:noProof/>
                <w:webHidden/>
              </w:rPr>
              <w:fldChar w:fldCharType="separate"/>
            </w:r>
            <w:r w:rsidR="003E528A">
              <w:rPr>
                <w:noProof/>
                <w:webHidden/>
              </w:rPr>
              <w:t>33</w:t>
            </w:r>
            <w:r>
              <w:rPr>
                <w:noProof/>
                <w:webHidden/>
              </w:rPr>
              <w:fldChar w:fldCharType="end"/>
            </w:r>
          </w:hyperlink>
        </w:p>
        <w:p w:rsidR="003E528A" w:rsidRDefault="00E20774">
          <w:pPr>
            <w:pStyle w:val="Sadraj1"/>
            <w:tabs>
              <w:tab w:val="left" w:pos="440"/>
              <w:tab w:val="right" w:leader="dot" w:pos="9396"/>
            </w:tabs>
            <w:rPr>
              <w:rFonts w:eastAsiaTheme="minorEastAsia"/>
              <w:noProof/>
              <w:lang w:val="hr-HR" w:eastAsia="hr-HR"/>
            </w:rPr>
          </w:pPr>
          <w:hyperlink w:anchor="_Toc504334033" w:history="1">
            <w:r w:rsidR="003E528A" w:rsidRPr="00087505">
              <w:rPr>
                <w:rStyle w:val="Hiperveza"/>
                <w:noProof/>
              </w:rPr>
              <w:t>6</w:t>
            </w:r>
            <w:r w:rsidR="003E528A">
              <w:rPr>
                <w:rFonts w:eastAsiaTheme="minorEastAsia"/>
                <w:noProof/>
                <w:lang w:val="hr-HR" w:eastAsia="hr-HR"/>
              </w:rPr>
              <w:tab/>
            </w:r>
            <w:r w:rsidR="003E528A" w:rsidRPr="00087505">
              <w:rPr>
                <w:rStyle w:val="Hiperveza"/>
                <w:noProof/>
              </w:rPr>
              <w:t>Opće mjere gospodarenja otpadom, opasnim otpadom i posebnim kategorijama otpada</w:t>
            </w:r>
            <w:r w:rsidR="003E528A">
              <w:rPr>
                <w:noProof/>
                <w:webHidden/>
              </w:rPr>
              <w:tab/>
            </w:r>
            <w:r>
              <w:rPr>
                <w:noProof/>
                <w:webHidden/>
              </w:rPr>
              <w:fldChar w:fldCharType="begin"/>
            </w:r>
            <w:r w:rsidR="003E528A">
              <w:rPr>
                <w:noProof/>
                <w:webHidden/>
              </w:rPr>
              <w:instrText xml:space="preserve"> PAGEREF _Toc504334033 \h </w:instrText>
            </w:r>
            <w:r>
              <w:rPr>
                <w:noProof/>
                <w:webHidden/>
              </w:rPr>
            </w:r>
            <w:r>
              <w:rPr>
                <w:noProof/>
                <w:webHidden/>
              </w:rPr>
              <w:fldChar w:fldCharType="separate"/>
            </w:r>
            <w:r w:rsidR="003E528A">
              <w:rPr>
                <w:noProof/>
                <w:webHidden/>
              </w:rPr>
              <w:t>34</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34" w:history="1">
            <w:r w:rsidR="003E528A" w:rsidRPr="00087505">
              <w:rPr>
                <w:rStyle w:val="Hiperveza"/>
                <w:noProof/>
                <w:lang w:val="hr-HR"/>
              </w:rPr>
              <w:t>6.1</w:t>
            </w:r>
            <w:r w:rsidR="003E528A">
              <w:rPr>
                <w:rFonts w:eastAsiaTheme="minorEastAsia"/>
                <w:noProof/>
                <w:lang w:val="hr-HR" w:eastAsia="hr-HR"/>
              </w:rPr>
              <w:tab/>
            </w:r>
            <w:r w:rsidR="003E528A" w:rsidRPr="00087505">
              <w:rPr>
                <w:rStyle w:val="Hiperveza"/>
                <w:noProof/>
                <w:lang w:val="hr-HR"/>
              </w:rPr>
              <w:t>Opća načela gospodarenja otpadom</w:t>
            </w:r>
            <w:r w:rsidR="003E528A">
              <w:rPr>
                <w:noProof/>
                <w:webHidden/>
              </w:rPr>
              <w:tab/>
            </w:r>
            <w:r>
              <w:rPr>
                <w:noProof/>
                <w:webHidden/>
              </w:rPr>
              <w:fldChar w:fldCharType="begin"/>
            </w:r>
            <w:r w:rsidR="003E528A">
              <w:rPr>
                <w:noProof/>
                <w:webHidden/>
              </w:rPr>
              <w:instrText xml:space="preserve"> PAGEREF _Toc504334034 \h </w:instrText>
            </w:r>
            <w:r>
              <w:rPr>
                <w:noProof/>
                <w:webHidden/>
              </w:rPr>
            </w:r>
            <w:r>
              <w:rPr>
                <w:noProof/>
                <w:webHidden/>
              </w:rPr>
              <w:fldChar w:fldCharType="separate"/>
            </w:r>
            <w:r w:rsidR="003E528A">
              <w:rPr>
                <w:noProof/>
                <w:webHidden/>
              </w:rPr>
              <w:t>34</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35" w:history="1">
            <w:r w:rsidR="003E528A" w:rsidRPr="00087505">
              <w:rPr>
                <w:rStyle w:val="Hiperveza"/>
                <w:noProof/>
                <w:lang w:val="hr-HR"/>
              </w:rPr>
              <w:t>6.2</w:t>
            </w:r>
            <w:r w:rsidR="003E528A">
              <w:rPr>
                <w:rFonts w:eastAsiaTheme="minorEastAsia"/>
                <w:noProof/>
                <w:lang w:val="hr-HR" w:eastAsia="hr-HR"/>
              </w:rPr>
              <w:tab/>
            </w:r>
            <w:r w:rsidR="003E528A" w:rsidRPr="00087505">
              <w:rPr>
                <w:rStyle w:val="Hiperveza"/>
                <w:noProof/>
                <w:lang w:val="hr-HR"/>
              </w:rPr>
              <w:t>Opasni otpad</w:t>
            </w:r>
            <w:r w:rsidR="003E528A">
              <w:rPr>
                <w:noProof/>
                <w:webHidden/>
              </w:rPr>
              <w:tab/>
            </w:r>
            <w:r>
              <w:rPr>
                <w:noProof/>
                <w:webHidden/>
              </w:rPr>
              <w:fldChar w:fldCharType="begin"/>
            </w:r>
            <w:r w:rsidR="003E528A">
              <w:rPr>
                <w:noProof/>
                <w:webHidden/>
              </w:rPr>
              <w:instrText xml:space="preserve"> PAGEREF _Toc504334035 \h </w:instrText>
            </w:r>
            <w:r>
              <w:rPr>
                <w:noProof/>
                <w:webHidden/>
              </w:rPr>
            </w:r>
            <w:r>
              <w:rPr>
                <w:noProof/>
                <w:webHidden/>
              </w:rPr>
              <w:fldChar w:fldCharType="separate"/>
            </w:r>
            <w:r w:rsidR="003E528A">
              <w:rPr>
                <w:noProof/>
                <w:webHidden/>
              </w:rPr>
              <w:t>34</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36" w:history="1">
            <w:r w:rsidR="003E528A" w:rsidRPr="00087505">
              <w:rPr>
                <w:rStyle w:val="Hiperveza"/>
                <w:noProof/>
                <w:lang w:val="hr-HR"/>
              </w:rPr>
              <w:t>6.3</w:t>
            </w:r>
            <w:r w:rsidR="003E528A">
              <w:rPr>
                <w:rFonts w:eastAsiaTheme="minorEastAsia"/>
                <w:noProof/>
                <w:lang w:val="hr-HR" w:eastAsia="hr-HR"/>
              </w:rPr>
              <w:tab/>
            </w:r>
            <w:r w:rsidR="003E528A" w:rsidRPr="00087505">
              <w:rPr>
                <w:rStyle w:val="Hiperveza"/>
                <w:noProof/>
                <w:lang w:val="hr-HR"/>
              </w:rPr>
              <w:t>Posebne kategorije otpada</w:t>
            </w:r>
            <w:r w:rsidR="003E528A">
              <w:rPr>
                <w:noProof/>
                <w:webHidden/>
              </w:rPr>
              <w:tab/>
            </w:r>
            <w:r>
              <w:rPr>
                <w:noProof/>
                <w:webHidden/>
              </w:rPr>
              <w:fldChar w:fldCharType="begin"/>
            </w:r>
            <w:r w:rsidR="003E528A">
              <w:rPr>
                <w:noProof/>
                <w:webHidden/>
              </w:rPr>
              <w:instrText xml:space="preserve"> PAGEREF _Toc504334036 \h </w:instrText>
            </w:r>
            <w:r>
              <w:rPr>
                <w:noProof/>
                <w:webHidden/>
              </w:rPr>
            </w:r>
            <w:r>
              <w:rPr>
                <w:noProof/>
                <w:webHidden/>
              </w:rPr>
              <w:fldChar w:fldCharType="separate"/>
            </w:r>
            <w:r w:rsidR="003E528A">
              <w:rPr>
                <w:noProof/>
                <w:webHidden/>
              </w:rPr>
              <w:t>35</w:t>
            </w:r>
            <w:r>
              <w:rPr>
                <w:noProof/>
                <w:webHidden/>
              </w:rPr>
              <w:fldChar w:fldCharType="end"/>
            </w:r>
          </w:hyperlink>
        </w:p>
        <w:p w:rsidR="003E528A" w:rsidRDefault="00E20774">
          <w:pPr>
            <w:pStyle w:val="Sadraj1"/>
            <w:tabs>
              <w:tab w:val="left" w:pos="440"/>
              <w:tab w:val="right" w:leader="dot" w:pos="9396"/>
            </w:tabs>
            <w:rPr>
              <w:rFonts w:eastAsiaTheme="minorEastAsia"/>
              <w:noProof/>
              <w:lang w:val="hr-HR" w:eastAsia="hr-HR"/>
            </w:rPr>
          </w:pPr>
          <w:hyperlink w:anchor="_Toc504334037" w:history="1">
            <w:r w:rsidR="003E528A" w:rsidRPr="00087505">
              <w:rPr>
                <w:rStyle w:val="Hiperveza"/>
                <w:noProof/>
              </w:rPr>
              <w:t>7</w:t>
            </w:r>
            <w:r w:rsidR="003E528A">
              <w:rPr>
                <w:rFonts w:eastAsiaTheme="minorEastAsia"/>
                <w:noProof/>
                <w:lang w:val="hr-HR" w:eastAsia="hr-HR"/>
              </w:rPr>
              <w:tab/>
            </w:r>
            <w:r w:rsidR="003E528A" w:rsidRPr="00087505">
              <w:rPr>
                <w:rStyle w:val="Hiperveza"/>
                <w:noProof/>
              </w:rPr>
              <w:t>Mjere prikupljanja miješanog komunalnog otpada i biorazgradivog komunalnog otpada</w:t>
            </w:r>
            <w:r w:rsidR="003E528A">
              <w:rPr>
                <w:noProof/>
                <w:webHidden/>
              </w:rPr>
              <w:tab/>
            </w:r>
            <w:r>
              <w:rPr>
                <w:noProof/>
                <w:webHidden/>
              </w:rPr>
              <w:fldChar w:fldCharType="begin"/>
            </w:r>
            <w:r w:rsidR="003E528A">
              <w:rPr>
                <w:noProof/>
                <w:webHidden/>
              </w:rPr>
              <w:instrText xml:space="preserve"> PAGEREF _Toc504334037 \h </w:instrText>
            </w:r>
            <w:r>
              <w:rPr>
                <w:noProof/>
                <w:webHidden/>
              </w:rPr>
            </w:r>
            <w:r>
              <w:rPr>
                <w:noProof/>
                <w:webHidden/>
              </w:rPr>
              <w:fldChar w:fldCharType="separate"/>
            </w:r>
            <w:r w:rsidR="003E528A">
              <w:rPr>
                <w:noProof/>
                <w:webHidden/>
              </w:rPr>
              <w:t>39</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38" w:history="1">
            <w:r w:rsidR="003E528A" w:rsidRPr="00087505">
              <w:rPr>
                <w:rStyle w:val="Hiperveza"/>
                <w:noProof/>
                <w:lang w:val="hr-HR"/>
              </w:rPr>
              <w:t>7.1</w:t>
            </w:r>
            <w:r w:rsidR="003E528A">
              <w:rPr>
                <w:rFonts w:eastAsiaTheme="minorEastAsia"/>
                <w:noProof/>
                <w:lang w:val="hr-HR" w:eastAsia="hr-HR"/>
              </w:rPr>
              <w:tab/>
            </w:r>
            <w:r w:rsidR="003E528A" w:rsidRPr="00087505">
              <w:rPr>
                <w:rStyle w:val="Hiperveza"/>
                <w:noProof/>
                <w:lang w:val="hr-HR"/>
              </w:rPr>
              <w:t>Miješani komunalni otpad</w:t>
            </w:r>
            <w:r w:rsidR="003E528A">
              <w:rPr>
                <w:noProof/>
                <w:webHidden/>
              </w:rPr>
              <w:tab/>
            </w:r>
            <w:r>
              <w:rPr>
                <w:noProof/>
                <w:webHidden/>
              </w:rPr>
              <w:fldChar w:fldCharType="begin"/>
            </w:r>
            <w:r w:rsidR="003E528A">
              <w:rPr>
                <w:noProof/>
                <w:webHidden/>
              </w:rPr>
              <w:instrText xml:space="preserve"> PAGEREF _Toc504334038 \h </w:instrText>
            </w:r>
            <w:r>
              <w:rPr>
                <w:noProof/>
                <w:webHidden/>
              </w:rPr>
            </w:r>
            <w:r>
              <w:rPr>
                <w:noProof/>
                <w:webHidden/>
              </w:rPr>
              <w:fldChar w:fldCharType="separate"/>
            </w:r>
            <w:r w:rsidR="003E528A">
              <w:rPr>
                <w:noProof/>
                <w:webHidden/>
              </w:rPr>
              <w:t>41</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39" w:history="1">
            <w:r w:rsidR="003E528A" w:rsidRPr="00087505">
              <w:rPr>
                <w:rStyle w:val="Hiperveza"/>
                <w:noProof/>
                <w:lang w:val="hr-HR"/>
              </w:rPr>
              <w:t>7.2</w:t>
            </w:r>
            <w:r w:rsidR="003E528A">
              <w:rPr>
                <w:rFonts w:eastAsiaTheme="minorEastAsia"/>
                <w:noProof/>
                <w:lang w:val="hr-HR" w:eastAsia="hr-HR"/>
              </w:rPr>
              <w:tab/>
            </w:r>
            <w:r w:rsidR="003E528A" w:rsidRPr="00087505">
              <w:rPr>
                <w:rStyle w:val="Hiperveza"/>
                <w:noProof/>
                <w:lang w:val="hr-HR"/>
              </w:rPr>
              <w:t>Biorazgradivi otpad iz kućanstava (biootpad)</w:t>
            </w:r>
            <w:r w:rsidR="003E528A">
              <w:rPr>
                <w:noProof/>
                <w:webHidden/>
              </w:rPr>
              <w:tab/>
            </w:r>
            <w:r>
              <w:rPr>
                <w:noProof/>
                <w:webHidden/>
              </w:rPr>
              <w:fldChar w:fldCharType="begin"/>
            </w:r>
            <w:r w:rsidR="003E528A">
              <w:rPr>
                <w:noProof/>
                <w:webHidden/>
              </w:rPr>
              <w:instrText xml:space="preserve"> PAGEREF _Toc504334039 \h </w:instrText>
            </w:r>
            <w:r>
              <w:rPr>
                <w:noProof/>
                <w:webHidden/>
              </w:rPr>
            </w:r>
            <w:r>
              <w:rPr>
                <w:noProof/>
                <w:webHidden/>
              </w:rPr>
              <w:fldChar w:fldCharType="separate"/>
            </w:r>
            <w:r w:rsidR="003E528A">
              <w:rPr>
                <w:noProof/>
                <w:webHidden/>
              </w:rPr>
              <w:t>42</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40" w:history="1">
            <w:r w:rsidR="003E528A" w:rsidRPr="00087505">
              <w:rPr>
                <w:rStyle w:val="Hiperveza"/>
                <w:noProof/>
                <w:lang w:val="hr-HR"/>
              </w:rPr>
              <w:t>7.3</w:t>
            </w:r>
            <w:r w:rsidR="003E528A">
              <w:rPr>
                <w:rFonts w:eastAsiaTheme="minorEastAsia"/>
                <w:noProof/>
                <w:lang w:val="hr-HR" w:eastAsia="hr-HR"/>
              </w:rPr>
              <w:tab/>
            </w:r>
            <w:r w:rsidR="003E528A" w:rsidRPr="00087505">
              <w:rPr>
                <w:rStyle w:val="Hiperveza"/>
                <w:noProof/>
                <w:lang w:val="hr-HR"/>
              </w:rPr>
              <w:t>Ostale vrste biorazgradivog otpada</w:t>
            </w:r>
            <w:r w:rsidR="003E528A">
              <w:rPr>
                <w:noProof/>
                <w:webHidden/>
              </w:rPr>
              <w:tab/>
            </w:r>
            <w:r>
              <w:rPr>
                <w:noProof/>
                <w:webHidden/>
              </w:rPr>
              <w:fldChar w:fldCharType="begin"/>
            </w:r>
            <w:r w:rsidR="003E528A">
              <w:rPr>
                <w:noProof/>
                <w:webHidden/>
              </w:rPr>
              <w:instrText xml:space="preserve"> PAGEREF _Toc504334040 \h </w:instrText>
            </w:r>
            <w:r>
              <w:rPr>
                <w:noProof/>
                <w:webHidden/>
              </w:rPr>
            </w:r>
            <w:r>
              <w:rPr>
                <w:noProof/>
                <w:webHidden/>
              </w:rPr>
              <w:fldChar w:fldCharType="separate"/>
            </w:r>
            <w:r w:rsidR="003E528A">
              <w:rPr>
                <w:noProof/>
                <w:webHidden/>
              </w:rPr>
              <w:t>44</w:t>
            </w:r>
            <w:r>
              <w:rPr>
                <w:noProof/>
                <w:webHidden/>
              </w:rPr>
              <w:fldChar w:fldCharType="end"/>
            </w:r>
          </w:hyperlink>
        </w:p>
        <w:p w:rsidR="003E528A" w:rsidRDefault="00E20774">
          <w:pPr>
            <w:pStyle w:val="Sadraj1"/>
            <w:tabs>
              <w:tab w:val="left" w:pos="440"/>
              <w:tab w:val="right" w:leader="dot" w:pos="9396"/>
            </w:tabs>
            <w:rPr>
              <w:rFonts w:eastAsiaTheme="minorEastAsia"/>
              <w:noProof/>
              <w:lang w:val="hr-HR" w:eastAsia="hr-HR"/>
            </w:rPr>
          </w:pPr>
          <w:hyperlink w:anchor="_Toc504334041" w:history="1">
            <w:r w:rsidR="003E528A" w:rsidRPr="00087505">
              <w:rPr>
                <w:rStyle w:val="Hiperveza"/>
                <w:noProof/>
              </w:rPr>
              <w:t>8</w:t>
            </w:r>
            <w:r w:rsidR="003E528A">
              <w:rPr>
                <w:rFonts w:eastAsiaTheme="minorEastAsia"/>
                <w:noProof/>
                <w:lang w:val="hr-HR" w:eastAsia="hr-HR"/>
              </w:rPr>
              <w:tab/>
            </w:r>
            <w:r w:rsidR="003E528A" w:rsidRPr="00087505">
              <w:rPr>
                <w:rStyle w:val="Hiperveza"/>
                <w:noProof/>
              </w:rPr>
              <w:t>Mjere odvojenog prikupljanja otpadnog papira, metala, stakla i plastike te krupnog (glomaznog) komunalnog otpada</w:t>
            </w:r>
            <w:r w:rsidR="003E528A">
              <w:rPr>
                <w:noProof/>
                <w:webHidden/>
              </w:rPr>
              <w:tab/>
            </w:r>
            <w:r>
              <w:rPr>
                <w:noProof/>
                <w:webHidden/>
              </w:rPr>
              <w:fldChar w:fldCharType="begin"/>
            </w:r>
            <w:r w:rsidR="003E528A">
              <w:rPr>
                <w:noProof/>
                <w:webHidden/>
              </w:rPr>
              <w:instrText xml:space="preserve"> PAGEREF _Toc504334041 \h </w:instrText>
            </w:r>
            <w:r>
              <w:rPr>
                <w:noProof/>
                <w:webHidden/>
              </w:rPr>
            </w:r>
            <w:r>
              <w:rPr>
                <w:noProof/>
                <w:webHidden/>
              </w:rPr>
              <w:fldChar w:fldCharType="separate"/>
            </w:r>
            <w:r w:rsidR="003E528A">
              <w:rPr>
                <w:noProof/>
                <w:webHidden/>
              </w:rPr>
              <w:t>45</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42" w:history="1">
            <w:r w:rsidR="003E528A" w:rsidRPr="00087505">
              <w:rPr>
                <w:rStyle w:val="Hiperveza"/>
                <w:b/>
                <w:bCs/>
                <w:i/>
                <w:noProof/>
                <w:lang w:val="hr-HR"/>
              </w:rPr>
              <w:t>8.1</w:t>
            </w:r>
            <w:r w:rsidR="003E528A">
              <w:rPr>
                <w:rFonts w:eastAsiaTheme="minorEastAsia"/>
                <w:noProof/>
                <w:lang w:val="hr-HR" w:eastAsia="hr-HR"/>
              </w:rPr>
              <w:tab/>
            </w:r>
            <w:r w:rsidR="003E528A" w:rsidRPr="00087505">
              <w:rPr>
                <w:rStyle w:val="Hiperveza"/>
                <w:b/>
                <w:bCs/>
                <w:i/>
                <w:noProof/>
                <w:lang w:val="hr-HR"/>
              </w:rPr>
              <w:t>Mjere za odvojeno prikupljanje papira i kartona</w:t>
            </w:r>
            <w:r w:rsidR="003E528A">
              <w:rPr>
                <w:noProof/>
                <w:webHidden/>
              </w:rPr>
              <w:tab/>
            </w:r>
            <w:r>
              <w:rPr>
                <w:noProof/>
                <w:webHidden/>
              </w:rPr>
              <w:fldChar w:fldCharType="begin"/>
            </w:r>
            <w:r w:rsidR="003E528A">
              <w:rPr>
                <w:noProof/>
                <w:webHidden/>
              </w:rPr>
              <w:instrText xml:space="preserve"> PAGEREF _Toc504334042 \h </w:instrText>
            </w:r>
            <w:r>
              <w:rPr>
                <w:noProof/>
                <w:webHidden/>
              </w:rPr>
            </w:r>
            <w:r>
              <w:rPr>
                <w:noProof/>
                <w:webHidden/>
              </w:rPr>
              <w:fldChar w:fldCharType="separate"/>
            </w:r>
            <w:r w:rsidR="003E528A">
              <w:rPr>
                <w:noProof/>
                <w:webHidden/>
              </w:rPr>
              <w:t>45</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43" w:history="1">
            <w:r w:rsidR="003E528A" w:rsidRPr="00087505">
              <w:rPr>
                <w:rStyle w:val="Hiperveza"/>
                <w:b/>
                <w:bCs/>
                <w:i/>
                <w:noProof/>
                <w:lang w:val="hr-HR"/>
              </w:rPr>
              <w:t>8.2</w:t>
            </w:r>
            <w:r w:rsidR="003E528A">
              <w:rPr>
                <w:rFonts w:eastAsiaTheme="minorEastAsia"/>
                <w:noProof/>
                <w:lang w:val="hr-HR" w:eastAsia="hr-HR"/>
              </w:rPr>
              <w:tab/>
            </w:r>
            <w:r w:rsidR="003E528A" w:rsidRPr="00087505">
              <w:rPr>
                <w:rStyle w:val="Hiperveza"/>
                <w:b/>
                <w:bCs/>
                <w:i/>
                <w:noProof/>
                <w:lang w:val="hr-HR"/>
              </w:rPr>
              <w:t>Mjere za odvojeno prikupljanje plastike i metala</w:t>
            </w:r>
            <w:r w:rsidR="003E528A">
              <w:rPr>
                <w:noProof/>
                <w:webHidden/>
              </w:rPr>
              <w:tab/>
            </w:r>
            <w:r>
              <w:rPr>
                <w:noProof/>
                <w:webHidden/>
              </w:rPr>
              <w:fldChar w:fldCharType="begin"/>
            </w:r>
            <w:r w:rsidR="003E528A">
              <w:rPr>
                <w:noProof/>
                <w:webHidden/>
              </w:rPr>
              <w:instrText xml:space="preserve"> PAGEREF _Toc504334043 \h </w:instrText>
            </w:r>
            <w:r>
              <w:rPr>
                <w:noProof/>
                <w:webHidden/>
              </w:rPr>
            </w:r>
            <w:r>
              <w:rPr>
                <w:noProof/>
                <w:webHidden/>
              </w:rPr>
              <w:fldChar w:fldCharType="separate"/>
            </w:r>
            <w:r w:rsidR="003E528A">
              <w:rPr>
                <w:noProof/>
                <w:webHidden/>
              </w:rPr>
              <w:t>46</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44" w:history="1">
            <w:r w:rsidR="003E528A" w:rsidRPr="00087505">
              <w:rPr>
                <w:rStyle w:val="Hiperveza"/>
                <w:b/>
                <w:bCs/>
                <w:i/>
                <w:noProof/>
                <w:lang w:val="hr-HR"/>
              </w:rPr>
              <w:t>8.3</w:t>
            </w:r>
            <w:r w:rsidR="003E528A">
              <w:rPr>
                <w:rFonts w:eastAsiaTheme="minorEastAsia"/>
                <w:noProof/>
                <w:lang w:val="hr-HR" w:eastAsia="hr-HR"/>
              </w:rPr>
              <w:tab/>
            </w:r>
            <w:r w:rsidR="003E528A" w:rsidRPr="00087505">
              <w:rPr>
                <w:rStyle w:val="Hiperveza"/>
                <w:b/>
                <w:bCs/>
                <w:i/>
                <w:noProof/>
                <w:lang w:val="hr-HR"/>
              </w:rPr>
              <w:t>Mjere za odvojeno prikupljanje stakla</w:t>
            </w:r>
            <w:r w:rsidR="003E528A">
              <w:rPr>
                <w:noProof/>
                <w:webHidden/>
              </w:rPr>
              <w:tab/>
            </w:r>
            <w:r>
              <w:rPr>
                <w:noProof/>
                <w:webHidden/>
              </w:rPr>
              <w:fldChar w:fldCharType="begin"/>
            </w:r>
            <w:r w:rsidR="003E528A">
              <w:rPr>
                <w:noProof/>
                <w:webHidden/>
              </w:rPr>
              <w:instrText xml:space="preserve"> PAGEREF _Toc504334044 \h </w:instrText>
            </w:r>
            <w:r>
              <w:rPr>
                <w:noProof/>
                <w:webHidden/>
              </w:rPr>
            </w:r>
            <w:r>
              <w:rPr>
                <w:noProof/>
                <w:webHidden/>
              </w:rPr>
              <w:fldChar w:fldCharType="separate"/>
            </w:r>
            <w:r w:rsidR="003E528A">
              <w:rPr>
                <w:noProof/>
                <w:webHidden/>
              </w:rPr>
              <w:t>46</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45" w:history="1">
            <w:r w:rsidR="003E528A" w:rsidRPr="00087505">
              <w:rPr>
                <w:rStyle w:val="Hiperveza"/>
                <w:noProof/>
                <w:lang w:val="hr-HR"/>
              </w:rPr>
              <w:t>8.4</w:t>
            </w:r>
            <w:r w:rsidR="003E528A">
              <w:rPr>
                <w:rFonts w:eastAsiaTheme="minorEastAsia"/>
                <w:noProof/>
                <w:lang w:val="hr-HR" w:eastAsia="hr-HR"/>
              </w:rPr>
              <w:tab/>
            </w:r>
            <w:r w:rsidR="003E528A" w:rsidRPr="00087505">
              <w:rPr>
                <w:rStyle w:val="Hiperveza"/>
                <w:noProof/>
                <w:lang w:val="hr-HR"/>
              </w:rPr>
              <w:t>Krupni (glomazni) komunalni otpad</w:t>
            </w:r>
            <w:r w:rsidR="003E528A">
              <w:rPr>
                <w:noProof/>
                <w:webHidden/>
              </w:rPr>
              <w:tab/>
            </w:r>
            <w:r>
              <w:rPr>
                <w:noProof/>
                <w:webHidden/>
              </w:rPr>
              <w:fldChar w:fldCharType="begin"/>
            </w:r>
            <w:r w:rsidR="003E528A">
              <w:rPr>
                <w:noProof/>
                <w:webHidden/>
              </w:rPr>
              <w:instrText xml:space="preserve"> PAGEREF _Toc504334045 \h </w:instrText>
            </w:r>
            <w:r>
              <w:rPr>
                <w:noProof/>
                <w:webHidden/>
              </w:rPr>
            </w:r>
            <w:r>
              <w:rPr>
                <w:noProof/>
                <w:webHidden/>
              </w:rPr>
              <w:fldChar w:fldCharType="separate"/>
            </w:r>
            <w:r w:rsidR="003E528A">
              <w:rPr>
                <w:noProof/>
                <w:webHidden/>
              </w:rPr>
              <w:t>47</w:t>
            </w:r>
            <w:r>
              <w:rPr>
                <w:noProof/>
                <w:webHidden/>
              </w:rPr>
              <w:fldChar w:fldCharType="end"/>
            </w:r>
          </w:hyperlink>
        </w:p>
        <w:p w:rsidR="003E528A" w:rsidRDefault="00E20774">
          <w:pPr>
            <w:pStyle w:val="Sadraj2"/>
            <w:tabs>
              <w:tab w:val="left" w:pos="880"/>
              <w:tab w:val="right" w:leader="dot" w:pos="9396"/>
            </w:tabs>
            <w:rPr>
              <w:rFonts w:eastAsiaTheme="minorEastAsia"/>
              <w:noProof/>
              <w:lang w:val="hr-HR" w:eastAsia="hr-HR"/>
            </w:rPr>
          </w:pPr>
          <w:hyperlink w:anchor="_Toc504334046" w:history="1">
            <w:r w:rsidR="003E528A" w:rsidRPr="00087505">
              <w:rPr>
                <w:rStyle w:val="Hiperveza"/>
                <w:noProof/>
                <w:lang w:val="hr-HR"/>
              </w:rPr>
              <w:t>8.5</w:t>
            </w:r>
            <w:r w:rsidR="003E528A">
              <w:rPr>
                <w:rFonts w:eastAsiaTheme="minorEastAsia"/>
                <w:noProof/>
                <w:lang w:val="hr-HR" w:eastAsia="hr-HR"/>
              </w:rPr>
              <w:tab/>
            </w:r>
            <w:r w:rsidR="003E528A" w:rsidRPr="00087505">
              <w:rPr>
                <w:rStyle w:val="Hiperveza"/>
                <w:noProof/>
                <w:lang w:val="hr-HR"/>
              </w:rPr>
              <w:t>Naplata otpada prema količini</w:t>
            </w:r>
            <w:r w:rsidR="003E528A">
              <w:rPr>
                <w:noProof/>
                <w:webHidden/>
              </w:rPr>
              <w:tab/>
            </w:r>
            <w:r>
              <w:rPr>
                <w:noProof/>
                <w:webHidden/>
              </w:rPr>
              <w:fldChar w:fldCharType="begin"/>
            </w:r>
            <w:r w:rsidR="003E528A">
              <w:rPr>
                <w:noProof/>
                <w:webHidden/>
              </w:rPr>
              <w:instrText xml:space="preserve"> PAGEREF _Toc504334046 \h </w:instrText>
            </w:r>
            <w:r>
              <w:rPr>
                <w:noProof/>
                <w:webHidden/>
              </w:rPr>
            </w:r>
            <w:r>
              <w:rPr>
                <w:noProof/>
                <w:webHidden/>
              </w:rPr>
              <w:fldChar w:fldCharType="separate"/>
            </w:r>
            <w:r w:rsidR="003E528A">
              <w:rPr>
                <w:noProof/>
                <w:webHidden/>
              </w:rPr>
              <w:t>47</w:t>
            </w:r>
            <w:r>
              <w:rPr>
                <w:noProof/>
                <w:webHidden/>
              </w:rPr>
              <w:fldChar w:fldCharType="end"/>
            </w:r>
          </w:hyperlink>
        </w:p>
        <w:p w:rsidR="003E528A" w:rsidRDefault="00E20774">
          <w:pPr>
            <w:pStyle w:val="Sadraj1"/>
            <w:tabs>
              <w:tab w:val="left" w:pos="440"/>
              <w:tab w:val="right" w:leader="dot" w:pos="9396"/>
            </w:tabs>
            <w:rPr>
              <w:rFonts w:eastAsiaTheme="minorEastAsia"/>
              <w:noProof/>
              <w:lang w:val="hr-HR" w:eastAsia="hr-HR"/>
            </w:rPr>
          </w:pPr>
          <w:hyperlink w:anchor="_Toc504334047" w:history="1">
            <w:r w:rsidR="003E528A" w:rsidRPr="00087505">
              <w:rPr>
                <w:rStyle w:val="Hiperveza"/>
                <w:noProof/>
              </w:rPr>
              <w:t>9</w:t>
            </w:r>
            <w:r w:rsidR="003E528A">
              <w:rPr>
                <w:rFonts w:eastAsiaTheme="minorEastAsia"/>
                <w:noProof/>
                <w:lang w:val="hr-HR" w:eastAsia="hr-HR"/>
              </w:rPr>
              <w:tab/>
            </w:r>
            <w:r w:rsidR="003E528A" w:rsidRPr="00087505">
              <w:rPr>
                <w:rStyle w:val="Hiperveza"/>
                <w:noProof/>
              </w:rPr>
              <w:t>Popis projekata važnih za provedbu Plana</w:t>
            </w:r>
            <w:r w:rsidR="003E528A">
              <w:rPr>
                <w:noProof/>
                <w:webHidden/>
              </w:rPr>
              <w:tab/>
            </w:r>
            <w:r>
              <w:rPr>
                <w:noProof/>
                <w:webHidden/>
              </w:rPr>
              <w:fldChar w:fldCharType="begin"/>
            </w:r>
            <w:r w:rsidR="003E528A">
              <w:rPr>
                <w:noProof/>
                <w:webHidden/>
              </w:rPr>
              <w:instrText xml:space="preserve"> PAGEREF _Toc504334047 \h </w:instrText>
            </w:r>
            <w:r>
              <w:rPr>
                <w:noProof/>
                <w:webHidden/>
              </w:rPr>
            </w:r>
            <w:r>
              <w:rPr>
                <w:noProof/>
                <w:webHidden/>
              </w:rPr>
              <w:fldChar w:fldCharType="separate"/>
            </w:r>
            <w:r w:rsidR="003E528A">
              <w:rPr>
                <w:noProof/>
                <w:webHidden/>
              </w:rPr>
              <w:t>49</w:t>
            </w:r>
            <w:r>
              <w:rPr>
                <w:noProof/>
                <w:webHidden/>
              </w:rPr>
              <w:fldChar w:fldCharType="end"/>
            </w:r>
          </w:hyperlink>
        </w:p>
        <w:p w:rsidR="003E528A" w:rsidRDefault="00E20774">
          <w:pPr>
            <w:pStyle w:val="Sadraj1"/>
            <w:tabs>
              <w:tab w:val="left" w:pos="660"/>
              <w:tab w:val="right" w:leader="dot" w:pos="9396"/>
            </w:tabs>
            <w:rPr>
              <w:rFonts w:eastAsiaTheme="minorEastAsia"/>
              <w:noProof/>
              <w:lang w:val="hr-HR" w:eastAsia="hr-HR"/>
            </w:rPr>
          </w:pPr>
          <w:hyperlink w:anchor="_Toc504334048" w:history="1">
            <w:r w:rsidR="003E528A" w:rsidRPr="00087505">
              <w:rPr>
                <w:rStyle w:val="Hiperveza"/>
                <w:noProof/>
              </w:rPr>
              <w:t>10</w:t>
            </w:r>
            <w:r w:rsidR="003E528A">
              <w:rPr>
                <w:rFonts w:eastAsiaTheme="minorEastAsia"/>
                <w:noProof/>
                <w:lang w:val="hr-HR" w:eastAsia="hr-HR"/>
              </w:rPr>
              <w:tab/>
            </w:r>
            <w:r w:rsidR="003E528A" w:rsidRPr="00087505">
              <w:rPr>
                <w:rStyle w:val="Hiperveza"/>
                <w:noProof/>
              </w:rPr>
              <w:t>Organizacijski aspekti, izvori i visina financijskih sredstava za provedbu mjera gospodarenja otpadom</w:t>
            </w:r>
            <w:r w:rsidR="003E528A">
              <w:rPr>
                <w:noProof/>
                <w:webHidden/>
              </w:rPr>
              <w:tab/>
            </w:r>
            <w:r>
              <w:rPr>
                <w:noProof/>
                <w:webHidden/>
              </w:rPr>
              <w:fldChar w:fldCharType="begin"/>
            </w:r>
            <w:r w:rsidR="003E528A">
              <w:rPr>
                <w:noProof/>
                <w:webHidden/>
              </w:rPr>
              <w:instrText xml:space="preserve"> PAGEREF _Toc504334048 \h </w:instrText>
            </w:r>
            <w:r>
              <w:rPr>
                <w:noProof/>
                <w:webHidden/>
              </w:rPr>
            </w:r>
            <w:r>
              <w:rPr>
                <w:noProof/>
                <w:webHidden/>
              </w:rPr>
              <w:fldChar w:fldCharType="separate"/>
            </w:r>
            <w:r w:rsidR="003E528A">
              <w:rPr>
                <w:noProof/>
                <w:webHidden/>
              </w:rPr>
              <w:t>50</w:t>
            </w:r>
            <w:r>
              <w:rPr>
                <w:noProof/>
                <w:webHidden/>
              </w:rPr>
              <w:fldChar w:fldCharType="end"/>
            </w:r>
          </w:hyperlink>
        </w:p>
        <w:p w:rsidR="003E528A" w:rsidRDefault="00E20774">
          <w:pPr>
            <w:pStyle w:val="Sadraj1"/>
            <w:tabs>
              <w:tab w:val="left" w:pos="660"/>
              <w:tab w:val="right" w:leader="dot" w:pos="9396"/>
            </w:tabs>
            <w:rPr>
              <w:rFonts w:eastAsiaTheme="minorEastAsia"/>
              <w:noProof/>
              <w:lang w:val="hr-HR" w:eastAsia="hr-HR"/>
            </w:rPr>
          </w:pPr>
          <w:hyperlink w:anchor="_Toc504334049" w:history="1">
            <w:r w:rsidR="003E528A" w:rsidRPr="00087505">
              <w:rPr>
                <w:rStyle w:val="Hiperveza"/>
                <w:noProof/>
              </w:rPr>
              <w:t>11</w:t>
            </w:r>
            <w:r w:rsidR="003E528A">
              <w:rPr>
                <w:rFonts w:eastAsiaTheme="minorEastAsia"/>
                <w:noProof/>
                <w:lang w:val="hr-HR" w:eastAsia="hr-HR"/>
              </w:rPr>
              <w:tab/>
            </w:r>
            <w:r w:rsidR="003E528A" w:rsidRPr="00087505">
              <w:rPr>
                <w:rStyle w:val="Hiperveza"/>
                <w:noProof/>
              </w:rPr>
              <w:t>Rokovi i nositelji izvršenja Plana</w:t>
            </w:r>
            <w:r w:rsidR="003E528A">
              <w:rPr>
                <w:noProof/>
                <w:webHidden/>
              </w:rPr>
              <w:tab/>
            </w:r>
            <w:r>
              <w:rPr>
                <w:noProof/>
                <w:webHidden/>
              </w:rPr>
              <w:fldChar w:fldCharType="begin"/>
            </w:r>
            <w:r w:rsidR="003E528A">
              <w:rPr>
                <w:noProof/>
                <w:webHidden/>
              </w:rPr>
              <w:instrText xml:space="preserve"> PAGEREF _Toc504334049 \h </w:instrText>
            </w:r>
            <w:r>
              <w:rPr>
                <w:noProof/>
                <w:webHidden/>
              </w:rPr>
            </w:r>
            <w:r>
              <w:rPr>
                <w:noProof/>
                <w:webHidden/>
              </w:rPr>
              <w:fldChar w:fldCharType="separate"/>
            </w:r>
            <w:r w:rsidR="003E528A">
              <w:rPr>
                <w:noProof/>
                <w:webHidden/>
              </w:rPr>
              <w:t>52</w:t>
            </w:r>
            <w:r>
              <w:rPr>
                <w:noProof/>
                <w:webHidden/>
              </w:rPr>
              <w:fldChar w:fldCharType="end"/>
            </w:r>
          </w:hyperlink>
        </w:p>
        <w:p w:rsidR="003E528A" w:rsidRDefault="00E20774">
          <w:pPr>
            <w:pStyle w:val="Sadraj1"/>
            <w:tabs>
              <w:tab w:val="left" w:pos="660"/>
              <w:tab w:val="right" w:leader="dot" w:pos="9396"/>
            </w:tabs>
            <w:rPr>
              <w:rFonts w:eastAsiaTheme="minorEastAsia"/>
              <w:noProof/>
              <w:lang w:val="hr-HR" w:eastAsia="hr-HR"/>
            </w:rPr>
          </w:pPr>
          <w:hyperlink w:anchor="_Toc504334050" w:history="1">
            <w:r w:rsidR="003E528A" w:rsidRPr="00087505">
              <w:rPr>
                <w:rStyle w:val="Hiperveza"/>
                <w:noProof/>
              </w:rPr>
              <w:t>12</w:t>
            </w:r>
            <w:r w:rsidR="003E528A">
              <w:rPr>
                <w:rFonts w:eastAsiaTheme="minorEastAsia"/>
                <w:noProof/>
                <w:lang w:val="hr-HR" w:eastAsia="hr-HR"/>
              </w:rPr>
              <w:tab/>
            </w:r>
            <w:r w:rsidR="003E528A" w:rsidRPr="00087505">
              <w:rPr>
                <w:rStyle w:val="Hiperveza"/>
                <w:noProof/>
              </w:rPr>
              <w:t>Utjecaj na okoliš plana gospodarenja otpadom i zaštićena područja</w:t>
            </w:r>
            <w:r w:rsidR="003E528A">
              <w:rPr>
                <w:noProof/>
                <w:webHidden/>
              </w:rPr>
              <w:tab/>
            </w:r>
            <w:r>
              <w:rPr>
                <w:noProof/>
                <w:webHidden/>
              </w:rPr>
              <w:fldChar w:fldCharType="begin"/>
            </w:r>
            <w:r w:rsidR="003E528A">
              <w:rPr>
                <w:noProof/>
                <w:webHidden/>
              </w:rPr>
              <w:instrText xml:space="preserve"> PAGEREF _Toc504334050 \h </w:instrText>
            </w:r>
            <w:r>
              <w:rPr>
                <w:noProof/>
                <w:webHidden/>
              </w:rPr>
            </w:r>
            <w:r>
              <w:rPr>
                <w:noProof/>
                <w:webHidden/>
              </w:rPr>
              <w:fldChar w:fldCharType="separate"/>
            </w:r>
            <w:r w:rsidR="003E528A">
              <w:rPr>
                <w:noProof/>
                <w:webHidden/>
              </w:rPr>
              <w:t>53</w:t>
            </w:r>
            <w:r>
              <w:rPr>
                <w:noProof/>
                <w:webHidden/>
              </w:rPr>
              <w:fldChar w:fldCharType="end"/>
            </w:r>
          </w:hyperlink>
        </w:p>
        <w:p w:rsidR="000B1C62" w:rsidRPr="00F00F99" w:rsidRDefault="00E20774" w:rsidP="000B1C62">
          <w:pPr>
            <w:spacing w:after="0" w:line="240" w:lineRule="auto"/>
            <w:rPr>
              <w:lang w:val="hr-HR"/>
            </w:rPr>
          </w:pPr>
          <w:r w:rsidRPr="00F00F99">
            <w:rPr>
              <w:b/>
              <w:bCs/>
              <w:lang w:val="hr-HR"/>
            </w:rPr>
            <w:fldChar w:fldCharType="end"/>
          </w:r>
        </w:p>
      </w:sdtContent>
    </w:sdt>
    <w:p w:rsidR="000B1C62" w:rsidRPr="00F00F99" w:rsidRDefault="000B1C62">
      <w:pPr>
        <w:rPr>
          <w:lang w:val="hr-HR"/>
        </w:rPr>
      </w:pPr>
    </w:p>
    <w:p w:rsidR="000B1C62" w:rsidRPr="00F00F99" w:rsidRDefault="000B1C62">
      <w:pPr>
        <w:rPr>
          <w:lang w:val="hr-HR"/>
        </w:rPr>
      </w:pPr>
      <w:r w:rsidRPr="00F00F99">
        <w:rPr>
          <w:lang w:val="hr-HR"/>
        </w:rPr>
        <w:br w:type="page"/>
      </w:r>
    </w:p>
    <w:p w:rsidR="00526772" w:rsidRPr="00F00F99" w:rsidRDefault="00526772" w:rsidP="00B375D4">
      <w:pPr>
        <w:rPr>
          <w:lang w:val="hr-HR"/>
        </w:rPr>
      </w:pPr>
    </w:p>
    <w:p w:rsidR="00B375D4" w:rsidRPr="00F00F99" w:rsidRDefault="00526772" w:rsidP="00B375D4">
      <w:pPr>
        <w:rPr>
          <w:b/>
          <w:lang w:val="hr-HR"/>
        </w:rPr>
      </w:pPr>
      <w:r w:rsidRPr="00F00F99">
        <w:rPr>
          <w:b/>
          <w:lang w:val="hr-HR"/>
        </w:rPr>
        <w:t>Pojmovnik</w:t>
      </w:r>
    </w:p>
    <w:p w:rsidR="00EB60A2" w:rsidRPr="00F00F99" w:rsidRDefault="00526772" w:rsidP="000B1C62">
      <w:pPr>
        <w:spacing w:after="120" w:line="240" w:lineRule="auto"/>
        <w:rPr>
          <w:lang w:val="hr-HR"/>
        </w:rPr>
      </w:pPr>
      <w:r w:rsidRPr="00F00F99">
        <w:rPr>
          <w:b/>
          <w:lang w:val="hr-HR"/>
        </w:rPr>
        <w:t>Biootpad</w:t>
      </w:r>
      <w:r w:rsidRPr="00F00F99">
        <w:rPr>
          <w:lang w:val="hr-HR"/>
        </w:rPr>
        <w:t xml:space="preserve"> je biološki razgradiv otpad iz vrtova i parkova, hrana i kuhinjski otpad iz kućanstava, restorana, ugostiteljskih i maloprodajnih objekata i slični otpad iz proizvodnje prehrambenih proizvoda. </w:t>
      </w:r>
    </w:p>
    <w:p w:rsidR="00AC0942" w:rsidRPr="00F00F99" w:rsidRDefault="00526772" w:rsidP="000B1C62">
      <w:pPr>
        <w:spacing w:after="120" w:line="240" w:lineRule="auto"/>
        <w:rPr>
          <w:lang w:val="hr-HR"/>
        </w:rPr>
      </w:pPr>
      <w:r w:rsidRPr="00F00F99">
        <w:rPr>
          <w:b/>
          <w:lang w:val="hr-HR"/>
        </w:rPr>
        <w:t>Biorazgradivi komunalni otpad</w:t>
      </w:r>
      <w:r w:rsidRPr="00F00F99">
        <w:rPr>
          <w:lang w:val="hr-HR"/>
        </w:rPr>
        <w:t xml:space="preserve"> je otpad nastao u kućanstvu i otpad koji je po prirodi i sastavu sličan o</w:t>
      </w:r>
      <w:r w:rsidRPr="00F00F99">
        <w:rPr>
          <w:lang w:val="hr-HR"/>
        </w:rPr>
        <w:t>t</w:t>
      </w:r>
      <w:r w:rsidRPr="00F00F99">
        <w:rPr>
          <w:lang w:val="hr-HR"/>
        </w:rPr>
        <w:t xml:space="preserve">padu iz kućanstva, osim proizvodnog otpada i otpada iz poljoprivrede, šumarstva, a koji u svom sastavu sadrži biološki razgradiv otpad. </w:t>
      </w:r>
    </w:p>
    <w:p w:rsidR="00EB60A2" w:rsidRPr="00F00F99" w:rsidRDefault="00526772" w:rsidP="000B1C62">
      <w:pPr>
        <w:spacing w:after="120" w:line="240" w:lineRule="auto"/>
        <w:rPr>
          <w:lang w:val="hr-HR"/>
        </w:rPr>
      </w:pPr>
      <w:r w:rsidRPr="00F00F99">
        <w:rPr>
          <w:b/>
          <w:lang w:val="hr-HR"/>
        </w:rPr>
        <w:t>Centar za gospodarenje otpadom</w:t>
      </w:r>
      <w:r w:rsidRPr="00F00F99">
        <w:rPr>
          <w:lang w:val="hr-HR"/>
        </w:rPr>
        <w:t xml:space="preserve"> je sklop više međusobno funkcionalno i/ili tehnološki povezanih gr</w:t>
      </w:r>
      <w:r w:rsidRPr="00F00F99">
        <w:rPr>
          <w:lang w:val="hr-HR"/>
        </w:rPr>
        <w:t>a</w:t>
      </w:r>
      <w:r w:rsidRPr="00F00F99">
        <w:rPr>
          <w:lang w:val="hr-HR"/>
        </w:rPr>
        <w:t xml:space="preserve">đevina i uređaja za obradu komunalnog otpada. </w:t>
      </w:r>
    </w:p>
    <w:p w:rsidR="00EB60A2" w:rsidRPr="00F00F99" w:rsidRDefault="00526772" w:rsidP="000B1C62">
      <w:pPr>
        <w:spacing w:after="120" w:line="240" w:lineRule="auto"/>
        <w:rPr>
          <w:lang w:val="hr-HR"/>
        </w:rPr>
      </w:pPr>
      <w:r w:rsidRPr="00F00F99">
        <w:rPr>
          <w:b/>
          <w:lang w:val="hr-HR"/>
        </w:rPr>
        <w:t xml:space="preserve">Divlje odlagalište </w:t>
      </w:r>
      <w:r w:rsidRPr="00F00F99">
        <w:rPr>
          <w:lang w:val="hr-HR"/>
        </w:rPr>
        <w:t xml:space="preserve">je odlagalište na koje neko naselje, skupina domaćinstava ili pojedina domaćinstva unutar neke općine ili grada odlažu svoj otpad na nekontroliran način. </w:t>
      </w:r>
    </w:p>
    <w:p w:rsidR="00EB60A2" w:rsidRPr="00F00F99" w:rsidRDefault="00526772" w:rsidP="000B1C62">
      <w:pPr>
        <w:spacing w:after="120" w:line="240" w:lineRule="auto"/>
        <w:rPr>
          <w:lang w:val="hr-HR"/>
        </w:rPr>
      </w:pPr>
      <w:r w:rsidRPr="00F00F99">
        <w:rPr>
          <w:b/>
          <w:lang w:val="hr-HR"/>
        </w:rPr>
        <w:t>Građevina za gospodarenje otpadom</w:t>
      </w:r>
      <w:r w:rsidRPr="00F00F99">
        <w:rPr>
          <w:lang w:val="hr-HR"/>
        </w:rPr>
        <w:t xml:space="preserve"> je građevina za sakupljanje otpada (skladište otpada, pretovarna stanica i reciklažno dvorište), građevina za obradu otpada i centar za gospodarenje otpadom. </w:t>
      </w:r>
    </w:p>
    <w:p w:rsidR="00EB60A2" w:rsidRPr="00F00F99" w:rsidRDefault="00526772" w:rsidP="000B1C62">
      <w:pPr>
        <w:spacing w:after="120" w:line="240" w:lineRule="auto"/>
        <w:rPr>
          <w:lang w:val="hr-HR"/>
        </w:rPr>
      </w:pPr>
      <w:r w:rsidRPr="00F00F99">
        <w:rPr>
          <w:b/>
          <w:lang w:val="hr-HR"/>
        </w:rPr>
        <w:t>Inertni otpad</w:t>
      </w:r>
      <w:r w:rsidRPr="00F00F99">
        <w:rPr>
          <w:lang w:val="hr-HR"/>
        </w:rPr>
        <w:t xml:space="preserve"> jest otpad koji ne podliježe značajnim fizikalnim kemijskim i/ili biološkim promjenama. </w:t>
      </w:r>
    </w:p>
    <w:p w:rsidR="00EB60A2" w:rsidRPr="00F00F99" w:rsidRDefault="00526772" w:rsidP="000B1C62">
      <w:pPr>
        <w:spacing w:after="120" w:line="240" w:lineRule="auto"/>
        <w:rPr>
          <w:lang w:val="hr-HR"/>
        </w:rPr>
      </w:pPr>
      <w:r w:rsidRPr="00F00F99">
        <w:rPr>
          <w:b/>
          <w:lang w:val="hr-HR"/>
        </w:rPr>
        <w:t>Komunalni otpad</w:t>
      </w:r>
      <w:r w:rsidRPr="00F00F99">
        <w:rPr>
          <w:lang w:val="hr-HR"/>
        </w:rPr>
        <w:t xml:space="preserve"> jest otpad iz kućanstava, te otpad iz proizvodne i/ili uslužne djelatnosti ako je po svo</w:t>
      </w:r>
      <w:r w:rsidRPr="00F00F99">
        <w:rPr>
          <w:lang w:val="hr-HR"/>
        </w:rPr>
        <w:t>j</w:t>
      </w:r>
      <w:r w:rsidRPr="00F00F99">
        <w:rPr>
          <w:lang w:val="hr-HR"/>
        </w:rPr>
        <w:t xml:space="preserve">stvima i sastavu sličan otpadu iz kućanstava. </w:t>
      </w:r>
    </w:p>
    <w:p w:rsidR="00EB60A2" w:rsidRPr="00F00F99" w:rsidRDefault="00526772" w:rsidP="000B1C62">
      <w:pPr>
        <w:spacing w:after="120" w:line="240" w:lineRule="auto"/>
        <w:rPr>
          <w:lang w:val="hr-HR"/>
        </w:rPr>
      </w:pPr>
      <w:r w:rsidRPr="00F00F99">
        <w:rPr>
          <w:b/>
          <w:lang w:val="hr-HR"/>
        </w:rPr>
        <w:t>Krupni (glomazni) komunalni otpad</w:t>
      </w:r>
      <w:r w:rsidRPr="00F00F99">
        <w:rPr>
          <w:lang w:val="hr-HR"/>
        </w:rPr>
        <w:t xml:space="preserve"> je predmet ili tvar koju je zbog zapremine i/ili mase neprikladno sakupljati u sklopu usluge sakupljanja miješanog komunalnog otpada. </w:t>
      </w:r>
    </w:p>
    <w:p w:rsidR="00EB60A2" w:rsidRPr="00F00F99" w:rsidRDefault="00526772" w:rsidP="000B1C62">
      <w:pPr>
        <w:spacing w:after="120" w:line="240" w:lineRule="auto"/>
        <w:rPr>
          <w:lang w:val="hr-HR"/>
        </w:rPr>
      </w:pPr>
      <w:r w:rsidRPr="00F00F99">
        <w:rPr>
          <w:b/>
          <w:lang w:val="hr-HR"/>
        </w:rPr>
        <w:t>Miješani komunalni otpad</w:t>
      </w:r>
      <w:r w:rsidRPr="00F00F99">
        <w:rPr>
          <w:lang w:val="hr-HR"/>
        </w:rPr>
        <w:t xml:space="preserve"> je otpad iz kućanstava i otpad iz trgovina, industrije i iz ustanova koji je po svojstvima i sastavu sličan otpadu iz kućanstava, iz kojeg posebnim postupkom nisu izdvojeni pojedini materijali (kao što je papir, staklo i dr.), te je u Katalogu otpada označen kao 20 03 01. </w:t>
      </w:r>
    </w:p>
    <w:p w:rsidR="00EB60A2" w:rsidRPr="00F00F99" w:rsidRDefault="00526772" w:rsidP="000B1C62">
      <w:pPr>
        <w:spacing w:after="120" w:line="240" w:lineRule="auto"/>
        <w:rPr>
          <w:lang w:val="hr-HR"/>
        </w:rPr>
      </w:pPr>
      <w:r w:rsidRPr="00F00F99">
        <w:rPr>
          <w:b/>
          <w:lang w:val="hr-HR"/>
        </w:rPr>
        <w:t>Neopasni otpad</w:t>
      </w:r>
      <w:r w:rsidRPr="00F00F99">
        <w:rPr>
          <w:lang w:val="hr-HR"/>
        </w:rPr>
        <w:t xml:space="preserve"> jest otpad koji ne posjeduje niti jedno od opasnih svojstava. </w:t>
      </w:r>
    </w:p>
    <w:p w:rsidR="00EB60A2" w:rsidRPr="00F00F99" w:rsidRDefault="00526772" w:rsidP="000B1C62">
      <w:pPr>
        <w:spacing w:after="120" w:line="240" w:lineRule="auto"/>
        <w:rPr>
          <w:lang w:val="hr-HR"/>
        </w:rPr>
      </w:pPr>
      <w:r w:rsidRPr="00F00F99">
        <w:rPr>
          <w:b/>
          <w:lang w:val="hr-HR"/>
        </w:rPr>
        <w:t>Odvojeno sakupljanje</w:t>
      </w:r>
      <w:r w:rsidRPr="00F00F99">
        <w:rPr>
          <w:lang w:val="hr-HR"/>
        </w:rPr>
        <w:t xml:space="preserve"> je sakupljanje otpada na način da se otpad odvaja prema njegovoj vrsti i svojstv</w:t>
      </w:r>
      <w:r w:rsidRPr="00F00F99">
        <w:rPr>
          <w:lang w:val="hr-HR"/>
        </w:rPr>
        <w:t>i</w:t>
      </w:r>
      <w:r w:rsidRPr="00F00F99">
        <w:rPr>
          <w:lang w:val="hr-HR"/>
        </w:rPr>
        <w:t xml:space="preserve">ma kako bi se olakšala obrada i sačuvala vrijedna svojstva otpada. </w:t>
      </w:r>
    </w:p>
    <w:p w:rsidR="00EB60A2" w:rsidRPr="00F00F99" w:rsidRDefault="00526772" w:rsidP="000B1C62">
      <w:pPr>
        <w:spacing w:after="120" w:line="240" w:lineRule="auto"/>
        <w:rPr>
          <w:lang w:val="hr-HR"/>
        </w:rPr>
      </w:pPr>
      <w:r w:rsidRPr="00F00F99">
        <w:rPr>
          <w:b/>
          <w:lang w:val="hr-HR"/>
        </w:rPr>
        <w:t>Obrada otpada</w:t>
      </w:r>
      <w:r w:rsidRPr="00F00F99">
        <w:rPr>
          <w:lang w:val="hr-HR"/>
        </w:rPr>
        <w:t xml:space="preserve"> jest postupak kojim se u mehaničkom, fizikalnom, termičkom, kemijskom ili biološkom procesu, uključujući razvrstavanje, mijenjaju svojstva otpada u svrhu smanjivanja količine i/ili opasnih svojstava, te olakšava rukovanje i poboljšava iskoristivost otpada. </w:t>
      </w:r>
    </w:p>
    <w:p w:rsidR="00EB60A2" w:rsidRPr="00F00F99" w:rsidRDefault="00526772" w:rsidP="000B1C62">
      <w:pPr>
        <w:spacing w:after="120" w:line="240" w:lineRule="auto"/>
        <w:rPr>
          <w:lang w:val="hr-HR"/>
        </w:rPr>
      </w:pPr>
      <w:r w:rsidRPr="00F00F99">
        <w:rPr>
          <w:b/>
          <w:lang w:val="hr-HR"/>
        </w:rPr>
        <w:t>Opasni otpad</w:t>
      </w:r>
      <w:r w:rsidRPr="00F00F99">
        <w:rPr>
          <w:lang w:val="hr-HR"/>
        </w:rPr>
        <w:t xml:space="preserve"> je otpad koji posjeduje jedno ili više opasnih svojstava. </w:t>
      </w:r>
    </w:p>
    <w:p w:rsidR="00EB60A2" w:rsidRPr="00F00F99" w:rsidRDefault="00526772" w:rsidP="000B1C62">
      <w:pPr>
        <w:spacing w:after="120" w:line="240" w:lineRule="auto"/>
        <w:rPr>
          <w:lang w:val="hr-HR"/>
        </w:rPr>
      </w:pPr>
      <w:r w:rsidRPr="00F00F99">
        <w:rPr>
          <w:b/>
          <w:lang w:val="hr-HR"/>
        </w:rPr>
        <w:t>Oporaba otpada</w:t>
      </w:r>
      <w:r w:rsidRPr="00F00F99">
        <w:rPr>
          <w:lang w:val="hr-HR"/>
        </w:rPr>
        <w:t xml:space="preserve"> je svaki postupak čiji je glavni rezultat uporaba otpada u korisne svrhe kada otpad za</w:t>
      </w:r>
      <w:r w:rsidRPr="00F00F99">
        <w:rPr>
          <w:lang w:val="hr-HR"/>
        </w:rPr>
        <w:t>m</w:t>
      </w:r>
      <w:r w:rsidRPr="00F00F99">
        <w:rPr>
          <w:lang w:val="hr-HR"/>
        </w:rPr>
        <w:t>jenjuje druge materijale koje bi inače trebalo uporabiti za tu svrhu ili otpad koji se priprema kako bi isp</w:t>
      </w:r>
      <w:r w:rsidRPr="00F00F99">
        <w:rPr>
          <w:lang w:val="hr-HR"/>
        </w:rPr>
        <w:t>u</w:t>
      </w:r>
      <w:r w:rsidRPr="00F00F99">
        <w:rPr>
          <w:lang w:val="hr-HR"/>
        </w:rPr>
        <w:t xml:space="preserve">nio tu svrhu. </w:t>
      </w:r>
    </w:p>
    <w:p w:rsidR="00EB60A2" w:rsidRPr="00F00F99" w:rsidRDefault="00526772" w:rsidP="000B1C62">
      <w:pPr>
        <w:spacing w:after="120" w:line="240" w:lineRule="auto"/>
        <w:rPr>
          <w:lang w:val="hr-HR"/>
        </w:rPr>
      </w:pPr>
      <w:r w:rsidRPr="00F00F99">
        <w:rPr>
          <w:b/>
          <w:lang w:val="hr-HR"/>
        </w:rPr>
        <w:t>Odlagalište</w:t>
      </w:r>
      <w:r w:rsidRPr="00F00F99">
        <w:rPr>
          <w:lang w:val="hr-HR"/>
        </w:rPr>
        <w:t xml:space="preserve"> je građevina namijenjena odlaganju otpada na površinu ili pod zemlju. </w:t>
      </w:r>
    </w:p>
    <w:p w:rsidR="00EB60A2" w:rsidRPr="00F00F99" w:rsidRDefault="00526772" w:rsidP="000B1C62">
      <w:pPr>
        <w:spacing w:after="120" w:line="240" w:lineRule="auto"/>
        <w:rPr>
          <w:lang w:val="hr-HR"/>
        </w:rPr>
      </w:pPr>
      <w:r w:rsidRPr="00F00F99">
        <w:rPr>
          <w:b/>
          <w:lang w:val="hr-HR"/>
        </w:rPr>
        <w:t>Proizvodni otpad</w:t>
      </w:r>
      <w:r w:rsidRPr="00F00F99">
        <w:rPr>
          <w:lang w:val="hr-HR"/>
        </w:rPr>
        <w:t xml:space="preserve"> je otpad koji nastaje u proizvodnom procesu u industriji, obrtu i drugim procesima, a po sastavu i svojstvima se razlikuje od komunalnog otpada. Proizvodnim otpadom se ne smatraju ostaci iz proizvodnog procesa koji se koriste u proizvodnom procesu istog proizvođača. </w:t>
      </w:r>
    </w:p>
    <w:p w:rsidR="00526772" w:rsidRPr="00F00F99" w:rsidRDefault="00526772" w:rsidP="000B1C62">
      <w:pPr>
        <w:spacing w:after="120" w:line="240" w:lineRule="auto"/>
        <w:rPr>
          <w:lang w:val="hr-HR"/>
        </w:rPr>
      </w:pPr>
      <w:r w:rsidRPr="00F00F99">
        <w:rPr>
          <w:b/>
          <w:lang w:val="hr-HR"/>
        </w:rPr>
        <w:t>Proizvođač otpada</w:t>
      </w:r>
      <w:r w:rsidRPr="00F00F99">
        <w:rPr>
          <w:lang w:val="hr-HR"/>
        </w:rPr>
        <w:t xml:space="preserve"> jest svaka osoba čijom aktivnošću nastaje otpad (izvorni proizvođač) i/ili koja preth</w:t>
      </w:r>
      <w:r w:rsidRPr="00F00F99">
        <w:rPr>
          <w:lang w:val="hr-HR"/>
        </w:rPr>
        <w:t>o</w:t>
      </w:r>
      <w:r w:rsidRPr="00F00F99">
        <w:rPr>
          <w:lang w:val="hr-HR"/>
        </w:rPr>
        <w:t>dnom obradom, miješanjem ili drugim postupkom, mijenja sastav ili svojstva otpada.</w:t>
      </w:r>
    </w:p>
    <w:p w:rsidR="00EB60A2" w:rsidRPr="00F00F99" w:rsidRDefault="00EB60A2" w:rsidP="00B375D4">
      <w:pPr>
        <w:rPr>
          <w:lang w:val="hr-HR"/>
        </w:rPr>
      </w:pPr>
    </w:p>
    <w:p w:rsidR="00EB60A2" w:rsidRPr="00F00F99" w:rsidRDefault="00EB60A2" w:rsidP="00B375D4">
      <w:pPr>
        <w:rPr>
          <w:b/>
          <w:lang w:val="hr-HR"/>
        </w:rPr>
      </w:pPr>
      <w:r w:rsidRPr="00F00F99">
        <w:rPr>
          <w:lang w:val="hr-HR"/>
        </w:rPr>
        <w:br w:type="page"/>
      </w:r>
      <w:r w:rsidRPr="00F00F99">
        <w:rPr>
          <w:b/>
          <w:lang w:val="hr-HR"/>
        </w:rPr>
        <w:lastRenderedPageBreak/>
        <w:t>Kratice</w:t>
      </w:r>
    </w:p>
    <w:p w:rsidR="00EB60A2" w:rsidRPr="00F00F99" w:rsidRDefault="00EB60A2" w:rsidP="00B375D4">
      <w:pPr>
        <w:rPr>
          <w:lang w:val="hr-HR"/>
        </w:rPr>
      </w:pPr>
      <w:r w:rsidRPr="00F00F99">
        <w:rPr>
          <w:lang w:val="hr-HR"/>
        </w:rPr>
        <w:t xml:space="preserve">CGO Centri za gospodarenje otpadom </w:t>
      </w:r>
    </w:p>
    <w:p w:rsidR="00EB60A2" w:rsidRPr="00F00F99" w:rsidRDefault="00EB60A2" w:rsidP="00B375D4">
      <w:pPr>
        <w:rPr>
          <w:lang w:val="hr-HR"/>
        </w:rPr>
      </w:pPr>
      <w:r w:rsidRPr="00F00F99">
        <w:rPr>
          <w:lang w:val="hr-HR"/>
        </w:rPr>
        <w:t xml:space="preserve">EE Električni i elektronički uređaji i oprema </w:t>
      </w:r>
    </w:p>
    <w:p w:rsidR="00EB60A2" w:rsidRPr="00F00F99" w:rsidRDefault="00EB60A2" w:rsidP="00B375D4">
      <w:pPr>
        <w:rPr>
          <w:lang w:val="hr-HR"/>
        </w:rPr>
      </w:pPr>
      <w:r w:rsidRPr="00F00F99">
        <w:rPr>
          <w:lang w:val="hr-HR"/>
        </w:rPr>
        <w:t xml:space="preserve">EU Europska unija </w:t>
      </w:r>
    </w:p>
    <w:p w:rsidR="00EB60A2" w:rsidRPr="00F00F99" w:rsidRDefault="00EB60A2" w:rsidP="00B375D4">
      <w:pPr>
        <w:rPr>
          <w:lang w:val="hr-HR"/>
        </w:rPr>
      </w:pPr>
      <w:r w:rsidRPr="00F00F99">
        <w:rPr>
          <w:lang w:val="hr-HR"/>
        </w:rPr>
        <w:t xml:space="preserve">FZOEU Fond za zaštitu okoliša i energetsku učinkovitost </w:t>
      </w:r>
    </w:p>
    <w:p w:rsidR="00EB60A2" w:rsidRPr="00F00F99" w:rsidRDefault="00EB60A2" w:rsidP="00B375D4">
      <w:pPr>
        <w:rPr>
          <w:lang w:val="hr-HR"/>
        </w:rPr>
      </w:pPr>
      <w:r w:rsidRPr="00F00F99">
        <w:rPr>
          <w:lang w:val="hr-HR"/>
        </w:rPr>
        <w:t xml:space="preserve">GRAD </w:t>
      </w:r>
      <w:proofErr w:type="spellStart"/>
      <w:r w:rsidRPr="00F00F99">
        <w:rPr>
          <w:lang w:val="hr-HR"/>
        </w:rPr>
        <w:t>Grad</w:t>
      </w:r>
      <w:proofErr w:type="spellEnd"/>
      <w:r w:rsidRPr="00F00F99">
        <w:rPr>
          <w:lang w:val="hr-HR"/>
        </w:rPr>
        <w:t xml:space="preserve"> Ludbreg </w:t>
      </w:r>
    </w:p>
    <w:p w:rsidR="00EB60A2" w:rsidRPr="00F00F99" w:rsidRDefault="00EB60A2" w:rsidP="00B375D4">
      <w:pPr>
        <w:rPr>
          <w:lang w:val="hr-HR"/>
        </w:rPr>
      </w:pPr>
      <w:r w:rsidRPr="00F00F99">
        <w:rPr>
          <w:lang w:val="hr-HR"/>
        </w:rPr>
        <w:t xml:space="preserve">HAOP Hrvatska agencija za okoliš i prirodu </w:t>
      </w:r>
    </w:p>
    <w:p w:rsidR="00EB60A2" w:rsidRPr="00F00F99" w:rsidRDefault="00EB60A2" w:rsidP="00B375D4">
      <w:pPr>
        <w:rPr>
          <w:lang w:val="hr-HR"/>
        </w:rPr>
      </w:pPr>
      <w:r w:rsidRPr="00F00F99">
        <w:rPr>
          <w:lang w:val="hr-HR"/>
        </w:rPr>
        <w:t xml:space="preserve">JLS Jedinica lokalne samouprave </w:t>
      </w:r>
    </w:p>
    <w:p w:rsidR="00EB60A2" w:rsidRPr="00F00F99" w:rsidRDefault="00EB60A2" w:rsidP="00B375D4">
      <w:pPr>
        <w:rPr>
          <w:lang w:val="hr-HR"/>
        </w:rPr>
      </w:pPr>
      <w:r w:rsidRPr="00F00F99">
        <w:rPr>
          <w:lang w:val="hr-HR"/>
        </w:rPr>
        <w:t xml:space="preserve">MKO Miješani komunalni otpad </w:t>
      </w:r>
    </w:p>
    <w:p w:rsidR="00EB60A2" w:rsidRPr="00F00F99" w:rsidRDefault="00EB60A2" w:rsidP="00B375D4">
      <w:pPr>
        <w:rPr>
          <w:lang w:val="hr-HR"/>
        </w:rPr>
      </w:pPr>
      <w:r w:rsidRPr="00F00F99">
        <w:rPr>
          <w:lang w:val="hr-HR"/>
        </w:rPr>
        <w:t xml:space="preserve">MBO Mehaničko-biološka obrada </w:t>
      </w:r>
    </w:p>
    <w:p w:rsidR="00EB60A2" w:rsidRPr="00F00F99" w:rsidRDefault="00EB60A2" w:rsidP="00B375D4">
      <w:pPr>
        <w:rPr>
          <w:lang w:val="hr-HR"/>
        </w:rPr>
      </w:pPr>
      <w:r w:rsidRPr="00F00F99">
        <w:rPr>
          <w:lang w:val="hr-HR"/>
        </w:rPr>
        <w:t xml:space="preserve">MZOE Ministarstvo zaštite okoliša i energetike </w:t>
      </w:r>
    </w:p>
    <w:p w:rsidR="00EB60A2" w:rsidRPr="00F00F99" w:rsidRDefault="00EB60A2" w:rsidP="00B375D4">
      <w:pPr>
        <w:rPr>
          <w:lang w:val="hr-HR"/>
        </w:rPr>
      </w:pPr>
      <w:r w:rsidRPr="00F00F99">
        <w:rPr>
          <w:lang w:val="hr-HR"/>
        </w:rPr>
        <w:t xml:space="preserve">NN Narodne novine </w:t>
      </w:r>
    </w:p>
    <w:p w:rsidR="00EB60A2" w:rsidRPr="00F00F99" w:rsidRDefault="00EB60A2" w:rsidP="00B375D4">
      <w:pPr>
        <w:rPr>
          <w:lang w:val="hr-HR"/>
        </w:rPr>
      </w:pPr>
      <w:r w:rsidRPr="00F00F99">
        <w:rPr>
          <w:lang w:val="hr-HR"/>
        </w:rPr>
        <w:t xml:space="preserve">OPKK Operativni program konkurentnost i kohezija </w:t>
      </w:r>
    </w:p>
    <w:p w:rsidR="00EB60A2" w:rsidRPr="00F00F99" w:rsidRDefault="00EB60A2" w:rsidP="00B375D4">
      <w:pPr>
        <w:rPr>
          <w:lang w:val="hr-HR"/>
        </w:rPr>
      </w:pPr>
      <w:r w:rsidRPr="00F00F99">
        <w:rPr>
          <w:lang w:val="hr-HR"/>
        </w:rPr>
        <w:t xml:space="preserve">PGO RH Plan gospodarenja otpadom Republike Hrvatske za razdoblje 2017.-2022. godine </w:t>
      </w:r>
    </w:p>
    <w:p w:rsidR="00EB60A2" w:rsidRPr="00F00F99" w:rsidRDefault="00EB60A2" w:rsidP="00B375D4">
      <w:pPr>
        <w:rPr>
          <w:lang w:val="hr-HR"/>
        </w:rPr>
      </w:pPr>
      <w:r w:rsidRPr="00F00F99">
        <w:rPr>
          <w:lang w:val="hr-HR"/>
        </w:rPr>
        <w:t xml:space="preserve">RD Reciklažno dvorište </w:t>
      </w:r>
    </w:p>
    <w:p w:rsidR="00EB60A2" w:rsidRPr="00F00F99" w:rsidRDefault="00EB60A2" w:rsidP="00B375D4">
      <w:pPr>
        <w:rPr>
          <w:lang w:val="hr-HR"/>
        </w:rPr>
      </w:pPr>
      <w:r w:rsidRPr="00F00F99">
        <w:rPr>
          <w:lang w:val="hr-HR"/>
        </w:rPr>
        <w:t xml:space="preserve">RH Republika Hrvatska </w:t>
      </w:r>
    </w:p>
    <w:p w:rsidR="00EB60A2" w:rsidRPr="00F00F99" w:rsidRDefault="00EB60A2" w:rsidP="00B375D4">
      <w:pPr>
        <w:rPr>
          <w:lang w:val="hr-HR"/>
        </w:rPr>
      </w:pPr>
      <w:r w:rsidRPr="00F00F99">
        <w:rPr>
          <w:lang w:val="hr-HR"/>
        </w:rPr>
        <w:t xml:space="preserve">ROO Registar onečišćavanja okoliša </w:t>
      </w:r>
    </w:p>
    <w:p w:rsidR="00045C71" w:rsidRPr="00F00F99" w:rsidRDefault="00045C71" w:rsidP="00B375D4">
      <w:pPr>
        <w:rPr>
          <w:lang w:val="hr-HR"/>
        </w:rPr>
      </w:pPr>
      <w:r w:rsidRPr="00F00F99">
        <w:rPr>
          <w:lang w:val="hr-HR"/>
        </w:rPr>
        <w:t>UREDBA – Uredba o gospodarenju komunalnim otpadom</w:t>
      </w:r>
    </w:p>
    <w:p w:rsidR="00EB60A2" w:rsidRPr="00F00F99" w:rsidRDefault="00EB60A2" w:rsidP="00B375D4">
      <w:pPr>
        <w:rPr>
          <w:lang w:val="hr-HR"/>
        </w:rPr>
      </w:pPr>
      <w:r w:rsidRPr="00F00F99">
        <w:rPr>
          <w:lang w:val="hr-HR"/>
        </w:rPr>
        <w:t xml:space="preserve">ZOGO Zakon o održivom gospodarenju otpadom </w:t>
      </w:r>
    </w:p>
    <w:p w:rsidR="00EB60A2" w:rsidRPr="00F00F99" w:rsidRDefault="00EB60A2" w:rsidP="00B375D4">
      <w:pPr>
        <w:rPr>
          <w:lang w:val="hr-HR"/>
        </w:rPr>
      </w:pPr>
      <w:r w:rsidRPr="00F00F99">
        <w:rPr>
          <w:lang w:val="hr-HR"/>
        </w:rPr>
        <w:t>ZOZO Zakon o zaštiti okoliša</w:t>
      </w:r>
    </w:p>
    <w:p w:rsidR="00EB60A2" w:rsidRPr="00F00F99" w:rsidRDefault="00EB60A2">
      <w:pPr>
        <w:rPr>
          <w:lang w:val="hr-HR"/>
        </w:rPr>
      </w:pPr>
      <w:r w:rsidRPr="00F00F99">
        <w:rPr>
          <w:lang w:val="hr-HR"/>
        </w:rPr>
        <w:br w:type="page"/>
      </w:r>
    </w:p>
    <w:p w:rsidR="00CD5165" w:rsidRPr="00F00F99" w:rsidRDefault="00B375D4" w:rsidP="00C667E3">
      <w:pPr>
        <w:pStyle w:val="Naslov1"/>
      </w:pPr>
      <w:bookmarkStart w:id="0" w:name="_Toc504334008"/>
      <w:r w:rsidRPr="00F00F99">
        <w:lastRenderedPageBreak/>
        <w:t xml:space="preserve">Analiza i </w:t>
      </w:r>
      <w:r w:rsidR="00CD5165" w:rsidRPr="00F00F99">
        <w:t>ocjen</w:t>
      </w:r>
      <w:r w:rsidR="00A66AC9">
        <w:t>a</w:t>
      </w:r>
      <w:r w:rsidR="00CD5165" w:rsidRPr="00F00F99">
        <w:t xml:space="preserve"> stanja i potreba u gospodaren</w:t>
      </w:r>
      <w:r w:rsidRPr="00F00F99">
        <w:t xml:space="preserve">ju otpadom na području Grada Ludbrega </w:t>
      </w:r>
      <w:r w:rsidR="00CD5165" w:rsidRPr="00F00F99">
        <w:t>u</w:t>
      </w:r>
      <w:r w:rsidRPr="00F00F99">
        <w:t>ključujući ostvarivanje ciljeva</w:t>
      </w:r>
      <w:bookmarkEnd w:id="0"/>
    </w:p>
    <w:p w:rsidR="00B375D4" w:rsidRPr="00F00F99" w:rsidRDefault="00B375D4" w:rsidP="00B375D4">
      <w:pPr>
        <w:rPr>
          <w:lang w:val="hr-HR"/>
        </w:rPr>
      </w:pPr>
    </w:p>
    <w:p w:rsidR="00CA739C" w:rsidRPr="00F00F99" w:rsidRDefault="00CA739C" w:rsidP="008A4E47">
      <w:pPr>
        <w:pStyle w:val="Naslov2"/>
        <w:numPr>
          <w:ilvl w:val="1"/>
          <w:numId w:val="2"/>
        </w:numPr>
        <w:tabs>
          <w:tab w:val="clear" w:pos="972"/>
          <w:tab w:val="num" w:pos="567"/>
        </w:tabs>
        <w:spacing w:before="0" w:after="240" w:line="240" w:lineRule="auto"/>
        <w:ind w:left="567" w:hanging="567"/>
        <w:rPr>
          <w:lang w:val="hr-HR"/>
        </w:rPr>
      </w:pPr>
      <w:bookmarkStart w:id="1" w:name="_Toc386794369"/>
      <w:bookmarkStart w:id="2" w:name="_Toc504334009"/>
      <w:r w:rsidRPr="00F00F99">
        <w:rPr>
          <w:lang w:val="hr-HR"/>
        </w:rPr>
        <w:t>Analiza postojećeg stanja</w:t>
      </w:r>
      <w:bookmarkEnd w:id="1"/>
      <w:bookmarkEnd w:id="2"/>
      <w:r w:rsidRPr="00F00F99">
        <w:rPr>
          <w:lang w:val="hr-HR"/>
        </w:rPr>
        <w:t xml:space="preserve"> </w:t>
      </w:r>
    </w:p>
    <w:p w:rsidR="00CA739C" w:rsidRPr="00F00F99" w:rsidRDefault="00CA739C" w:rsidP="00E74D62">
      <w:pPr>
        <w:pStyle w:val="Default"/>
      </w:pPr>
      <w:r w:rsidRPr="00F00F99">
        <w:t>Na području Grada Ludbrega djelatnost organiziranog s</w:t>
      </w:r>
      <w:r w:rsidR="00F00F99">
        <w:t>a</w:t>
      </w:r>
      <w:r w:rsidR="0061531F">
        <w:t xml:space="preserve">kupljanja i </w:t>
      </w:r>
      <w:r w:rsidRPr="00F00F99">
        <w:t>odvoza otpada obavlja komunalna tvrtka Lukom d.o.o. Tvrtka organizirano sakuplja i odvoz</w:t>
      </w:r>
      <w:r w:rsidR="0024536A" w:rsidRPr="00F00F99">
        <w:t>i miješani komunalni</w:t>
      </w:r>
      <w:r w:rsidRPr="00F00F99">
        <w:t xml:space="preserve"> otpad s područja Grada </w:t>
      </w:r>
      <w:r w:rsidR="0024536A" w:rsidRPr="00F00F99">
        <w:t xml:space="preserve">drugoj pravnoj osobi (Piškornica </w:t>
      </w:r>
      <w:r w:rsidR="00F00F99">
        <w:t>–</w:t>
      </w:r>
      <w:r w:rsidR="0024536A" w:rsidRPr="00F00F99">
        <w:t xml:space="preserve"> sanacijsko odlagalište d.o.o.) koja isti odlaže na </w:t>
      </w:r>
      <w:r w:rsidRPr="00F00F99">
        <w:t>odlagalištu Piškornica u Koprivničkom Ivancu. Činjenica da Grad Ludbreg više ne upravlja aktivnim odlagalištem dodatno ojač</w:t>
      </w:r>
      <w:r w:rsidRPr="00F00F99">
        <w:t>a</w:t>
      </w:r>
      <w:r w:rsidRPr="00F00F99">
        <w:t>va ekonomske i društvene razloge za povećanje udjela odvojenog sakupljanja i oporabe otpada, pošto trošak odlaganja predstavlja fleksibilan trošak korisnika usluge koji je moguće smanjivati smanjenjem količina odloženog otpada.</w:t>
      </w:r>
    </w:p>
    <w:p w:rsidR="00CA739C" w:rsidRPr="00F00F99" w:rsidRDefault="00CA739C" w:rsidP="00E74D62">
      <w:pPr>
        <w:pStyle w:val="Default"/>
      </w:pPr>
      <w:r w:rsidRPr="00F00F99">
        <w:t>Organiziranim s</w:t>
      </w:r>
      <w:r w:rsidR="00F00F99">
        <w:t>a</w:t>
      </w:r>
      <w:r w:rsidRPr="00F00F99">
        <w:t xml:space="preserve">kupljanjem i zbrinjavanjem komunalnog otpada iz domaćinstava i </w:t>
      </w:r>
      <w:r w:rsidR="00F00F99">
        <w:t xml:space="preserve">komunalnome otpadu </w:t>
      </w:r>
      <w:r w:rsidRPr="00F00F99">
        <w:t>sličnog neopasnog proizvodnog otpada obuhvaćeno je područje grada Ludbrega i 12 prigradskih naselja, odnosno 7</w:t>
      </w:r>
      <w:r w:rsidR="00F00F99">
        <w:t>.</w:t>
      </w:r>
      <w:r w:rsidRPr="00F00F99">
        <w:t>542 stanovnika u 2</w:t>
      </w:r>
      <w:r w:rsidR="00F00F99">
        <w:t>.</w:t>
      </w:r>
      <w:r w:rsidRPr="00F00F99">
        <w:t>542 domaćinstava (podatak iz 2013. god.) te oko 217 gospodarskih subj</w:t>
      </w:r>
      <w:r w:rsidRPr="00F00F99">
        <w:t>e</w:t>
      </w:r>
      <w:r w:rsidRPr="00F00F99">
        <w:t>kata. Prema podacima o ukupnom broju stanovnika iz popisa stanovništva 2011. godine, na području Grada broj stanovnika iznosi 9</w:t>
      </w:r>
      <w:r w:rsidR="00F00F99">
        <w:t>.</w:t>
      </w:r>
      <w:r w:rsidRPr="00F00F99">
        <w:t>194 stanovnika. Prema ovim podacima u organizirano sakupljanje kom</w:t>
      </w:r>
      <w:r w:rsidRPr="00F00F99">
        <w:t>u</w:t>
      </w:r>
      <w:r w:rsidRPr="00F00F99">
        <w:t xml:space="preserve">nalnog otpada uključeno je </w:t>
      </w:r>
      <w:r w:rsidR="00F00F99">
        <w:t>cjelokupno stanovništvo Grada Ludbrega</w:t>
      </w:r>
      <w:r w:rsidRPr="00F00F99">
        <w:t>.</w:t>
      </w:r>
    </w:p>
    <w:p w:rsidR="00CA739C" w:rsidRPr="00F00F99" w:rsidRDefault="00CA739C" w:rsidP="00E74D62">
      <w:pPr>
        <w:pStyle w:val="Default"/>
      </w:pPr>
      <w:r w:rsidRPr="00F00F99">
        <w:t xml:space="preserve">Prema evidencijama komunalnog poduzeća Lukom d.o.o. na području Grada Ludbrega postoji ukupno </w:t>
      </w:r>
      <w:r w:rsidR="00203233" w:rsidRPr="00F00F99">
        <w:t>7.502</w:t>
      </w:r>
      <w:r w:rsidRPr="00F00F99">
        <w:t xml:space="preserve"> korisnika u </w:t>
      </w:r>
      <w:r w:rsidR="00203233" w:rsidRPr="00F00F99">
        <w:t>2.653 domaćinstva</w:t>
      </w:r>
      <w:r w:rsidRPr="00F00F99">
        <w:t xml:space="preserve"> i </w:t>
      </w:r>
      <w:r w:rsidR="00203233" w:rsidRPr="00F00F99">
        <w:t>220</w:t>
      </w:r>
      <w:r w:rsidRPr="00F00F99">
        <w:t xml:space="preserve"> poslovnih korisnika.</w:t>
      </w:r>
    </w:p>
    <w:p w:rsidR="00CA739C" w:rsidRPr="00F00F99" w:rsidRDefault="00F00F99" w:rsidP="00E74D62">
      <w:pPr>
        <w:pStyle w:val="Default"/>
      </w:pPr>
      <w:r>
        <w:t>U</w:t>
      </w:r>
      <w:r w:rsidR="00CA739C" w:rsidRPr="00F00F99">
        <w:t>slug</w:t>
      </w:r>
      <w:r>
        <w:t>a</w:t>
      </w:r>
      <w:r w:rsidR="00CA739C" w:rsidRPr="00F00F99">
        <w:t xml:space="preserve"> odvoza komunalnog otpada iz domaćinstava </w:t>
      </w:r>
      <w:r>
        <w:t xml:space="preserve">provodi se kao </w:t>
      </w:r>
      <w:r w:rsidR="00862519" w:rsidRPr="00F00F99">
        <w:t xml:space="preserve">jedinstveni sustav prikupljanja suhih frakcija reciklabilnog otpada i miješanog komunalnog otpada </w:t>
      </w:r>
      <w:r>
        <w:t xml:space="preserve">izravno </w:t>
      </w:r>
      <w:r w:rsidR="00862519" w:rsidRPr="00F00F99">
        <w:t>iz domaćinstava, dok je Lukom d.o.o</w:t>
      </w:r>
      <w:r>
        <w:t>.</w:t>
      </w:r>
      <w:r w:rsidR="00862519" w:rsidRPr="00F00F99">
        <w:t xml:space="preserve"> </w:t>
      </w:r>
      <w:r>
        <w:t xml:space="preserve">tijekom </w:t>
      </w:r>
      <w:r w:rsidR="00862519" w:rsidRPr="00F00F99">
        <w:t>2016. i 2017. godine putem pilot projekata u sustav sakupljanja uveo i odvojeno prikuplj</w:t>
      </w:r>
      <w:r w:rsidR="00862519" w:rsidRPr="00F00F99">
        <w:t>a</w:t>
      </w:r>
      <w:r w:rsidR="00862519" w:rsidRPr="00F00F99">
        <w:t xml:space="preserve">nje biootpada na </w:t>
      </w:r>
      <w:r w:rsidR="000B1C62" w:rsidRPr="00F00F99">
        <w:t xml:space="preserve">uzorku od </w:t>
      </w:r>
      <w:r w:rsidR="00862519" w:rsidRPr="00F00F99">
        <w:t xml:space="preserve">ukupno 700 domaćinstava. </w:t>
      </w:r>
    </w:p>
    <w:p w:rsidR="00862519" w:rsidRPr="00F00F99" w:rsidRDefault="00862519" w:rsidP="00E74D62">
      <w:pPr>
        <w:pStyle w:val="Default"/>
      </w:pPr>
      <w:r w:rsidRPr="00F00F99">
        <w:t>Na području grada Ludbrega za sakupljanje i prijevoz</w:t>
      </w:r>
      <w:r w:rsidR="003414E4" w:rsidRPr="00F00F99">
        <w:t xml:space="preserve"> otpada</w:t>
      </w:r>
      <w:r w:rsidRPr="00F00F99">
        <w:t xml:space="preserve"> koriste se:</w:t>
      </w:r>
    </w:p>
    <w:p w:rsidR="00862519" w:rsidRPr="00F00F99" w:rsidRDefault="00862519" w:rsidP="00B375D4">
      <w:pPr>
        <w:rPr>
          <w:lang w:val="hr-HR"/>
        </w:rPr>
      </w:pPr>
    </w:p>
    <w:p w:rsidR="00CA739C" w:rsidRPr="00F00F99" w:rsidRDefault="00CA739C" w:rsidP="00CA739C">
      <w:pPr>
        <w:spacing w:after="120" w:line="240" w:lineRule="auto"/>
        <w:jc w:val="both"/>
        <w:rPr>
          <w:lang w:val="hr-HR"/>
        </w:rPr>
      </w:pPr>
      <w:r w:rsidRPr="00F00F99">
        <w:rPr>
          <w:lang w:val="hr-HR"/>
        </w:rPr>
        <w:t xml:space="preserve">Tablica </w:t>
      </w:r>
      <w:r w:rsidR="00E20774" w:rsidRPr="00F00F99">
        <w:rPr>
          <w:lang w:val="hr-HR"/>
        </w:rPr>
        <w:fldChar w:fldCharType="begin"/>
      </w:r>
      <w:r w:rsidR="0017096D" w:rsidRPr="00F00F99">
        <w:rPr>
          <w:lang w:val="hr-HR"/>
        </w:rPr>
        <w:instrText xml:space="preserve"> SEQ Tablica \* ARABIC </w:instrText>
      </w:r>
      <w:r w:rsidR="00E20774" w:rsidRPr="00F00F99">
        <w:rPr>
          <w:lang w:val="hr-HR"/>
        </w:rPr>
        <w:fldChar w:fldCharType="separate"/>
      </w:r>
      <w:r w:rsidR="0017096D">
        <w:rPr>
          <w:noProof/>
          <w:lang w:val="hr-HR"/>
        </w:rPr>
        <w:t>1</w:t>
      </w:r>
      <w:r w:rsidR="00E20774" w:rsidRPr="00F00F99">
        <w:rPr>
          <w:lang w:val="hr-HR"/>
        </w:rPr>
        <w:fldChar w:fldCharType="end"/>
      </w:r>
      <w:r w:rsidRPr="00F00F99">
        <w:rPr>
          <w:lang w:val="hr-HR"/>
        </w:rPr>
        <w:t xml:space="preserve">. </w:t>
      </w:r>
      <w:r w:rsidR="00F00F99">
        <w:rPr>
          <w:lang w:val="hr-HR"/>
        </w:rPr>
        <w:t>V</w:t>
      </w:r>
      <w:r w:rsidRPr="00F00F99">
        <w:rPr>
          <w:lang w:val="hr-HR"/>
        </w:rPr>
        <w:t>ozila u vlasništvu komunalnog poduzeća ''Lukom'' d.o.o. iz Ludbrega</w:t>
      </w:r>
    </w:p>
    <w:tbl>
      <w:tblPr>
        <w:tblStyle w:val="Tamnatablicareetke5-isticanje11"/>
        <w:tblW w:w="9714" w:type="dxa"/>
        <w:tblLook w:val="0620"/>
      </w:tblPr>
      <w:tblGrid>
        <w:gridCol w:w="4786"/>
        <w:gridCol w:w="1559"/>
        <w:gridCol w:w="1843"/>
        <w:gridCol w:w="1526"/>
      </w:tblGrid>
      <w:tr w:rsidR="00CA739C" w:rsidRPr="00F00F99" w:rsidTr="006F1836">
        <w:trPr>
          <w:cnfStyle w:val="100000000000"/>
          <w:trHeight w:val="567"/>
        </w:trPr>
        <w:tc>
          <w:tcPr>
            <w:tcW w:w="4786" w:type="dxa"/>
            <w:hideMark/>
          </w:tcPr>
          <w:p w:rsidR="00CA739C" w:rsidRPr="00F00F99" w:rsidRDefault="00CA739C">
            <w:pPr>
              <w:spacing w:after="120"/>
              <w:rPr>
                <w:lang w:val="hr-HR"/>
              </w:rPr>
            </w:pPr>
            <w:r w:rsidRPr="00F00F99">
              <w:rPr>
                <w:b w:val="0"/>
                <w:bCs w:val="0"/>
                <w:lang w:val="hr-HR"/>
              </w:rPr>
              <w:t>Vrsta vozila</w:t>
            </w:r>
          </w:p>
        </w:tc>
        <w:tc>
          <w:tcPr>
            <w:tcW w:w="1559" w:type="dxa"/>
            <w:hideMark/>
          </w:tcPr>
          <w:p w:rsidR="00CA739C" w:rsidRPr="00F00F99" w:rsidRDefault="00CA739C">
            <w:pPr>
              <w:spacing w:after="120"/>
              <w:jc w:val="center"/>
              <w:rPr>
                <w:b w:val="0"/>
                <w:bCs w:val="0"/>
                <w:lang w:val="hr-HR"/>
              </w:rPr>
            </w:pPr>
            <w:r w:rsidRPr="00F00F99">
              <w:rPr>
                <w:b w:val="0"/>
                <w:bCs w:val="0"/>
                <w:lang w:val="hr-HR"/>
              </w:rPr>
              <w:t>Marka</w:t>
            </w:r>
          </w:p>
        </w:tc>
        <w:tc>
          <w:tcPr>
            <w:tcW w:w="1843" w:type="dxa"/>
            <w:hideMark/>
          </w:tcPr>
          <w:p w:rsidR="00CA739C" w:rsidRPr="00F00F99" w:rsidRDefault="00CA739C">
            <w:pPr>
              <w:spacing w:after="120"/>
              <w:jc w:val="center"/>
              <w:rPr>
                <w:b w:val="0"/>
                <w:bCs w:val="0"/>
                <w:lang w:val="hr-HR"/>
              </w:rPr>
            </w:pPr>
            <w:r w:rsidRPr="00F00F99">
              <w:rPr>
                <w:b w:val="0"/>
                <w:bCs w:val="0"/>
                <w:lang w:val="hr-HR"/>
              </w:rPr>
              <w:t xml:space="preserve">Godina </w:t>
            </w:r>
            <w:r w:rsidR="00F00F99">
              <w:rPr>
                <w:b w:val="0"/>
                <w:bCs w:val="0"/>
                <w:lang w:val="hr-HR"/>
              </w:rPr>
              <w:br/>
            </w:r>
            <w:r w:rsidRPr="00F00F99">
              <w:rPr>
                <w:b w:val="0"/>
                <w:bCs w:val="0"/>
                <w:lang w:val="hr-HR"/>
              </w:rPr>
              <w:t>proizvodnje</w:t>
            </w:r>
          </w:p>
        </w:tc>
        <w:tc>
          <w:tcPr>
            <w:tcW w:w="1526" w:type="dxa"/>
            <w:hideMark/>
          </w:tcPr>
          <w:p w:rsidR="00CA739C" w:rsidRPr="00F00F99" w:rsidRDefault="00CA739C">
            <w:pPr>
              <w:spacing w:after="120"/>
              <w:jc w:val="center"/>
              <w:rPr>
                <w:b w:val="0"/>
                <w:bCs w:val="0"/>
                <w:lang w:val="hr-HR"/>
              </w:rPr>
            </w:pPr>
            <w:r w:rsidRPr="00F00F99">
              <w:rPr>
                <w:b w:val="0"/>
                <w:bCs w:val="0"/>
                <w:lang w:val="hr-HR"/>
              </w:rPr>
              <w:t>Kapacitet</w:t>
            </w:r>
          </w:p>
        </w:tc>
      </w:tr>
      <w:tr w:rsidR="00CA739C" w:rsidRPr="00F00F99" w:rsidTr="006F1836">
        <w:trPr>
          <w:trHeight w:val="567"/>
        </w:trPr>
        <w:tc>
          <w:tcPr>
            <w:tcW w:w="4786" w:type="dxa"/>
          </w:tcPr>
          <w:p w:rsidR="00CA739C" w:rsidRPr="00F00F99" w:rsidRDefault="006F1836">
            <w:pPr>
              <w:spacing w:after="120"/>
              <w:rPr>
                <w:lang w:val="hr-HR"/>
              </w:rPr>
            </w:pPr>
            <w:r w:rsidRPr="00F00F99">
              <w:rPr>
                <w:lang w:val="hr-HR"/>
              </w:rPr>
              <w:t>Kamion</w:t>
            </w:r>
            <w:r w:rsidR="00BA3FC2" w:rsidRPr="00F00F99">
              <w:rPr>
                <w:lang w:val="hr-HR"/>
              </w:rPr>
              <w:t xml:space="preserve"> MAN 18.255 LK C-123341</w:t>
            </w:r>
          </w:p>
        </w:tc>
        <w:tc>
          <w:tcPr>
            <w:tcW w:w="1559" w:type="dxa"/>
          </w:tcPr>
          <w:p w:rsidR="00CA739C" w:rsidRPr="00F00F99" w:rsidRDefault="00BA3FC2">
            <w:pPr>
              <w:spacing w:after="120"/>
              <w:jc w:val="center"/>
              <w:rPr>
                <w:lang w:val="hr-HR"/>
              </w:rPr>
            </w:pPr>
            <w:r w:rsidRPr="00F00F99">
              <w:rPr>
                <w:lang w:val="hr-HR"/>
              </w:rPr>
              <w:t>MAN</w:t>
            </w:r>
          </w:p>
        </w:tc>
        <w:tc>
          <w:tcPr>
            <w:tcW w:w="1843" w:type="dxa"/>
          </w:tcPr>
          <w:p w:rsidR="00CA739C" w:rsidRPr="00F00F99" w:rsidRDefault="00BA3FC2">
            <w:pPr>
              <w:spacing w:after="120"/>
              <w:jc w:val="center"/>
              <w:rPr>
                <w:lang w:val="hr-HR"/>
              </w:rPr>
            </w:pPr>
            <w:r w:rsidRPr="00F00F99">
              <w:rPr>
                <w:lang w:val="hr-HR"/>
              </w:rPr>
              <w:t>2003.</w:t>
            </w:r>
          </w:p>
        </w:tc>
        <w:tc>
          <w:tcPr>
            <w:tcW w:w="1526" w:type="dxa"/>
          </w:tcPr>
          <w:p w:rsidR="00CA739C" w:rsidRPr="00F00F99" w:rsidRDefault="006F1836">
            <w:pPr>
              <w:spacing w:after="120"/>
              <w:jc w:val="center"/>
              <w:rPr>
                <w:lang w:val="hr-HR"/>
              </w:rPr>
            </w:pPr>
            <w:r w:rsidRPr="00F00F99">
              <w:rPr>
                <w:lang w:val="hr-HR"/>
              </w:rPr>
              <w:t>10</w:t>
            </w:r>
            <w:r w:rsidR="00F00F99">
              <w:rPr>
                <w:lang w:val="hr-HR"/>
              </w:rPr>
              <w:t xml:space="preserve"> </w:t>
            </w:r>
            <w:r w:rsidRPr="00F00F99">
              <w:rPr>
                <w:lang w:val="hr-HR"/>
              </w:rPr>
              <w:t>m</w:t>
            </w:r>
            <w:r w:rsidRPr="008A4E47">
              <w:rPr>
                <w:vertAlign w:val="superscript"/>
                <w:lang w:val="hr-HR"/>
              </w:rPr>
              <w:t>3</w:t>
            </w:r>
          </w:p>
        </w:tc>
      </w:tr>
      <w:tr w:rsidR="00CA739C" w:rsidRPr="00F00F99" w:rsidTr="006F1836">
        <w:trPr>
          <w:trHeight w:val="567"/>
        </w:trPr>
        <w:tc>
          <w:tcPr>
            <w:tcW w:w="4786" w:type="dxa"/>
          </w:tcPr>
          <w:p w:rsidR="00CA739C" w:rsidRPr="00F00F99" w:rsidRDefault="006F1836">
            <w:pPr>
              <w:spacing w:after="120"/>
              <w:rPr>
                <w:lang w:val="hr-HR"/>
              </w:rPr>
            </w:pPr>
            <w:r w:rsidRPr="00F00F99">
              <w:rPr>
                <w:lang w:val="hr-HR"/>
              </w:rPr>
              <w:t>Kamion</w:t>
            </w:r>
            <w:r w:rsidR="00BA3FC2" w:rsidRPr="00F00F99">
              <w:rPr>
                <w:lang w:val="hr-HR"/>
              </w:rPr>
              <w:t xml:space="preserve"> MAN TGS 26.320</w:t>
            </w:r>
          </w:p>
        </w:tc>
        <w:tc>
          <w:tcPr>
            <w:tcW w:w="1559" w:type="dxa"/>
          </w:tcPr>
          <w:p w:rsidR="00CA739C" w:rsidRPr="00F00F99" w:rsidRDefault="00BA3FC2">
            <w:pPr>
              <w:spacing w:after="120"/>
              <w:jc w:val="center"/>
              <w:rPr>
                <w:lang w:val="hr-HR"/>
              </w:rPr>
            </w:pPr>
            <w:r w:rsidRPr="00F00F99">
              <w:rPr>
                <w:lang w:val="hr-HR"/>
              </w:rPr>
              <w:t>MAN</w:t>
            </w:r>
          </w:p>
        </w:tc>
        <w:tc>
          <w:tcPr>
            <w:tcW w:w="1843" w:type="dxa"/>
          </w:tcPr>
          <w:p w:rsidR="00CA739C" w:rsidRPr="00F00F99" w:rsidRDefault="00BA3FC2">
            <w:pPr>
              <w:spacing w:after="120"/>
              <w:jc w:val="center"/>
              <w:rPr>
                <w:lang w:val="hr-HR"/>
              </w:rPr>
            </w:pPr>
            <w:r w:rsidRPr="00F00F99">
              <w:rPr>
                <w:lang w:val="hr-HR"/>
              </w:rPr>
              <w:t>2015.</w:t>
            </w:r>
          </w:p>
        </w:tc>
        <w:tc>
          <w:tcPr>
            <w:tcW w:w="1526" w:type="dxa"/>
          </w:tcPr>
          <w:p w:rsidR="00CA739C" w:rsidRPr="00F00F99" w:rsidRDefault="006F1836">
            <w:pPr>
              <w:spacing w:after="120"/>
              <w:jc w:val="center"/>
              <w:rPr>
                <w:lang w:val="hr-HR"/>
              </w:rPr>
            </w:pPr>
            <w:r w:rsidRPr="00F00F99">
              <w:rPr>
                <w:lang w:val="hr-HR"/>
              </w:rPr>
              <w:t>18</w:t>
            </w:r>
            <w:r w:rsidR="00F00F99">
              <w:rPr>
                <w:lang w:val="hr-HR"/>
              </w:rPr>
              <w:t xml:space="preserve"> </w:t>
            </w:r>
            <w:r w:rsidRPr="00F00F99">
              <w:rPr>
                <w:lang w:val="hr-HR"/>
              </w:rPr>
              <w:t>m</w:t>
            </w:r>
            <w:r w:rsidRPr="008A4E47">
              <w:rPr>
                <w:vertAlign w:val="superscript"/>
                <w:lang w:val="hr-HR"/>
              </w:rPr>
              <w:t>3</w:t>
            </w:r>
          </w:p>
        </w:tc>
      </w:tr>
      <w:tr w:rsidR="00CA739C" w:rsidRPr="00F00F99" w:rsidTr="006F1836">
        <w:trPr>
          <w:trHeight w:val="567"/>
        </w:trPr>
        <w:tc>
          <w:tcPr>
            <w:tcW w:w="4786" w:type="dxa"/>
          </w:tcPr>
          <w:p w:rsidR="00CA739C" w:rsidRPr="00F00F99" w:rsidRDefault="006F1836">
            <w:pPr>
              <w:spacing w:after="120"/>
              <w:rPr>
                <w:lang w:val="hr-HR"/>
              </w:rPr>
            </w:pPr>
            <w:r w:rsidRPr="00F00F99">
              <w:rPr>
                <w:lang w:val="hr-HR"/>
              </w:rPr>
              <w:t xml:space="preserve">Teretno vozilo </w:t>
            </w:r>
            <w:r w:rsidR="00BA3FC2" w:rsidRPr="00F00F99">
              <w:rPr>
                <w:lang w:val="hr-HR"/>
              </w:rPr>
              <w:t>–</w:t>
            </w:r>
            <w:r w:rsidRPr="00F00F99">
              <w:rPr>
                <w:lang w:val="hr-HR"/>
              </w:rPr>
              <w:t xml:space="preserve"> Kombi</w:t>
            </w:r>
            <w:r w:rsidR="00BA3FC2" w:rsidRPr="00F00F99">
              <w:rPr>
                <w:lang w:val="hr-HR"/>
              </w:rPr>
              <w:t xml:space="preserve"> FORD </w:t>
            </w:r>
            <w:proofErr w:type="spellStart"/>
            <w:r w:rsidR="00BA3FC2" w:rsidRPr="00F00F99">
              <w:rPr>
                <w:lang w:val="hr-HR"/>
              </w:rPr>
              <w:t>Transit</w:t>
            </w:r>
            <w:proofErr w:type="spellEnd"/>
            <w:r w:rsidR="00BA3FC2" w:rsidRPr="00F00F99">
              <w:rPr>
                <w:lang w:val="hr-HR"/>
              </w:rPr>
              <w:t xml:space="preserve"> C-258914 </w:t>
            </w:r>
            <w:r w:rsidR="00F00F99">
              <w:rPr>
                <w:lang w:val="hr-HR"/>
              </w:rPr>
              <w:br/>
            </w:r>
            <w:r w:rsidR="00BA3FC2" w:rsidRPr="00F00F99">
              <w:rPr>
                <w:lang w:val="hr-HR"/>
              </w:rPr>
              <w:t>350 2.4 TDCI</w:t>
            </w:r>
          </w:p>
        </w:tc>
        <w:tc>
          <w:tcPr>
            <w:tcW w:w="1559" w:type="dxa"/>
          </w:tcPr>
          <w:p w:rsidR="00CA739C" w:rsidRPr="00F00F99" w:rsidRDefault="00BA3FC2">
            <w:pPr>
              <w:spacing w:after="120"/>
              <w:jc w:val="center"/>
              <w:rPr>
                <w:lang w:val="hr-HR"/>
              </w:rPr>
            </w:pPr>
            <w:r w:rsidRPr="00F00F99">
              <w:rPr>
                <w:lang w:val="hr-HR"/>
              </w:rPr>
              <w:t>FORD</w:t>
            </w:r>
          </w:p>
        </w:tc>
        <w:tc>
          <w:tcPr>
            <w:tcW w:w="1843" w:type="dxa"/>
          </w:tcPr>
          <w:p w:rsidR="00CA739C" w:rsidRPr="00F00F99" w:rsidRDefault="00BA3FC2">
            <w:pPr>
              <w:spacing w:after="120"/>
              <w:jc w:val="center"/>
              <w:rPr>
                <w:lang w:val="hr-HR"/>
              </w:rPr>
            </w:pPr>
            <w:r w:rsidRPr="00F00F99">
              <w:rPr>
                <w:lang w:val="hr-HR"/>
              </w:rPr>
              <w:t>2008.</w:t>
            </w:r>
          </w:p>
        </w:tc>
        <w:tc>
          <w:tcPr>
            <w:tcW w:w="1526" w:type="dxa"/>
          </w:tcPr>
          <w:p w:rsidR="00CA739C" w:rsidRPr="00F00F99" w:rsidRDefault="00CA739C">
            <w:pPr>
              <w:spacing w:after="120"/>
              <w:jc w:val="center"/>
              <w:rPr>
                <w:lang w:val="hr-HR"/>
              </w:rPr>
            </w:pPr>
          </w:p>
        </w:tc>
      </w:tr>
    </w:tbl>
    <w:p w:rsidR="00CA739C" w:rsidRPr="00F00F99" w:rsidRDefault="00CA739C" w:rsidP="00CA739C">
      <w:pPr>
        <w:spacing w:after="120" w:line="240" w:lineRule="auto"/>
        <w:jc w:val="both"/>
        <w:rPr>
          <w:rFonts w:ascii="Calibri" w:hAnsi="Calibri" w:cs="Calibri"/>
          <w:i/>
          <w:iCs/>
          <w:highlight w:val="yellow"/>
          <w:lang w:val="hr-HR"/>
        </w:rPr>
      </w:pPr>
    </w:p>
    <w:p w:rsidR="00CA739C" w:rsidRPr="00F00F99" w:rsidRDefault="00862519" w:rsidP="00E74D62">
      <w:pPr>
        <w:pStyle w:val="Default"/>
      </w:pPr>
      <w:r w:rsidRPr="00F00F99">
        <w:t xml:space="preserve">Kako je već navedeno, </w:t>
      </w:r>
      <w:r w:rsidR="00F00F99">
        <w:t xml:space="preserve">odvajanje </w:t>
      </w:r>
      <w:r w:rsidRPr="00F00F99">
        <w:t xml:space="preserve">komunalnog otpada </w:t>
      </w:r>
      <w:r w:rsidR="00F00F99">
        <w:t xml:space="preserve">po vrstama provodi </w:t>
      </w:r>
      <w:r w:rsidRPr="00F00F99">
        <w:t>se već u domaćinstvima</w:t>
      </w:r>
      <w:r w:rsidR="00F00F99">
        <w:t>, a otpad se</w:t>
      </w:r>
      <w:r w:rsidRPr="00F00F99">
        <w:t xml:space="preserve"> </w:t>
      </w:r>
      <w:r w:rsidR="00F00F99">
        <w:t>sa</w:t>
      </w:r>
      <w:r w:rsidRPr="00F00F99">
        <w:t>kuplja od vrata do vrata od</w:t>
      </w:r>
      <w:r w:rsidR="00FE769F" w:rsidRPr="00F00F99">
        <w:t xml:space="preserve"> 201</w:t>
      </w:r>
      <w:r w:rsidR="00B73F08" w:rsidRPr="00F00F99">
        <w:t>4</w:t>
      </w:r>
      <w:r w:rsidR="00FE769F" w:rsidRPr="00F00F99">
        <w:t>.</w:t>
      </w:r>
      <w:r w:rsidRPr="00F00F99">
        <w:t xml:space="preserve"> godine. </w:t>
      </w:r>
    </w:p>
    <w:p w:rsidR="00CA739C" w:rsidRDefault="00862519" w:rsidP="00E74D62">
      <w:pPr>
        <w:pStyle w:val="Default"/>
      </w:pPr>
      <w:r w:rsidRPr="00F00F99">
        <w:lastRenderedPageBreak/>
        <w:t xml:space="preserve">Uz sustav </w:t>
      </w:r>
      <w:r w:rsidR="00F00F99">
        <w:t>sa</w:t>
      </w:r>
      <w:r w:rsidR="00F00F99" w:rsidRPr="00F00F99">
        <w:t xml:space="preserve">kupljanja </w:t>
      </w:r>
      <w:r w:rsidRPr="00F00F99">
        <w:t>od vrata do vrata u zoni gušće naseljenosti Grada, ali i većim naseljima</w:t>
      </w:r>
      <w:r w:rsidR="00F00F99">
        <w:t>,</w:t>
      </w:r>
      <w:r w:rsidRPr="00F00F99">
        <w:t xml:space="preserve"> postavljeni su i ulični spremnici za prikupljanje stakla</w:t>
      </w:r>
      <w:r w:rsidR="00B73F08" w:rsidRPr="00F00F99">
        <w:t>.</w:t>
      </w:r>
      <w:r w:rsidRPr="00F00F99">
        <w:t xml:space="preserve"> </w:t>
      </w:r>
      <w:r w:rsidR="00CA739C" w:rsidRPr="00F00F99">
        <w:t xml:space="preserve">Broj </w:t>
      </w:r>
      <w:r w:rsidR="00F00F99">
        <w:t xml:space="preserve">„zelenih </w:t>
      </w:r>
      <w:r w:rsidR="00CA739C" w:rsidRPr="00F00F99">
        <w:t>otoka</w:t>
      </w:r>
      <w:r w:rsidR="00F00F99">
        <w:t>“</w:t>
      </w:r>
      <w:r w:rsidR="00CA739C" w:rsidRPr="00F00F99">
        <w:t xml:space="preserve"> i postavljenih </w:t>
      </w:r>
      <w:r w:rsidR="00F00F99">
        <w:t xml:space="preserve">spremnika </w:t>
      </w:r>
      <w:r w:rsidR="00CA739C" w:rsidRPr="00F00F99">
        <w:t xml:space="preserve">u proteklom razdoblju je varirao, a aktualno stanje prikazano je u tablici br. 2. </w:t>
      </w:r>
    </w:p>
    <w:p w:rsidR="00F00F99" w:rsidRPr="00F00F99" w:rsidRDefault="00F00F99" w:rsidP="00E74D62">
      <w:pPr>
        <w:pStyle w:val="Default"/>
      </w:pPr>
    </w:p>
    <w:p w:rsidR="00FE769F" w:rsidRPr="00F00F99" w:rsidRDefault="00CA739C" w:rsidP="000B1C62">
      <w:pPr>
        <w:spacing w:after="120" w:line="240" w:lineRule="auto"/>
        <w:jc w:val="center"/>
        <w:rPr>
          <w:color w:val="000000"/>
          <w:lang w:val="hr-HR"/>
        </w:rPr>
      </w:pPr>
      <w:r w:rsidRPr="00F00F99">
        <w:rPr>
          <w:color w:val="000000"/>
          <w:lang w:val="hr-HR"/>
        </w:rPr>
        <w:t xml:space="preserve">Tablica </w:t>
      </w:r>
      <w:r w:rsidR="00E20774" w:rsidRPr="00F00F99">
        <w:rPr>
          <w:lang w:val="hr-HR"/>
        </w:rPr>
        <w:fldChar w:fldCharType="begin"/>
      </w:r>
      <w:r w:rsidR="0017096D" w:rsidRPr="00F00F99">
        <w:rPr>
          <w:lang w:val="hr-HR"/>
        </w:rPr>
        <w:instrText xml:space="preserve"> SEQ Tablica \* ARABIC </w:instrText>
      </w:r>
      <w:r w:rsidR="00E20774" w:rsidRPr="00F00F99">
        <w:rPr>
          <w:lang w:val="hr-HR"/>
        </w:rPr>
        <w:fldChar w:fldCharType="separate"/>
      </w:r>
      <w:r w:rsidR="0017096D">
        <w:rPr>
          <w:noProof/>
          <w:lang w:val="hr-HR"/>
        </w:rPr>
        <w:t>2</w:t>
      </w:r>
      <w:r w:rsidR="00E20774" w:rsidRPr="00F00F99">
        <w:rPr>
          <w:lang w:val="hr-HR"/>
        </w:rPr>
        <w:fldChar w:fldCharType="end"/>
      </w:r>
      <w:r w:rsidRPr="00F00F99">
        <w:rPr>
          <w:color w:val="000000"/>
          <w:lang w:val="hr-HR"/>
        </w:rPr>
        <w:t xml:space="preserve">. Popis lokacija </w:t>
      </w:r>
      <w:r w:rsidR="00F00F99">
        <w:rPr>
          <w:color w:val="000000"/>
          <w:lang w:val="hr-HR"/>
        </w:rPr>
        <w:t>„</w:t>
      </w:r>
      <w:r w:rsidRPr="00F00F99">
        <w:rPr>
          <w:color w:val="000000"/>
          <w:lang w:val="hr-HR"/>
        </w:rPr>
        <w:t>zelenih otoka</w:t>
      </w:r>
      <w:r w:rsidR="00F00F99">
        <w:rPr>
          <w:color w:val="000000"/>
          <w:lang w:val="hr-HR"/>
        </w:rPr>
        <w:t>“</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3675"/>
        <w:gridCol w:w="992"/>
      </w:tblGrid>
      <w:tr w:rsidR="00FE769F" w:rsidRPr="00F00F99" w:rsidTr="008A4E47">
        <w:tc>
          <w:tcPr>
            <w:tcW w:w="828" w:type="dxa"/>
            <w:hideMark/>
          </w:tcPr>
          <w:p w:rsidR="00FE769F" w:rsidRPr="00F00F99" w:rsidRDefault="00FE769F" w:rsidP="00EB648C">
            <w:pPr>
              <w:spacing w:after="0" w:line="240" w:lineRule="auto"/>
              <w:jc w:val="center"/>
              <w:rPr>
                <w:b/>
                <w:color w:val="000000"/>
                <w:lang w:val="hr-HR"/>
              </w:rPr>
            </w:pPr>
            <w:r w:rsidRPr="00F00F99">
              <w:rPr>
                <w:b/>
                <w:color w:val="000000"/>
                <w:lang w:val="hr-HR"/>
              </w:rPr>
              <w:t>R. br.</w:t>
            </w:r>
          </w:p>
        </w:tc>
        <w:tc>
          <w:tcPr>
            <w:tcW w:w="3675" w:type="dxa"/>
            <w:hideMark/>
          </w:tcPr>
          <w:p w:rsidR="00FE769F" w:rsidRPr="00F00F99" w:rsidRDefault="00FE769F" w:rsidP="00EB648C">
            <w:pPr>
              <w:spacing w:after="0" w:line="240" w:lineRule="auto"/>
              <w:jc w:val="center"/>
              <w:rPr>
                <w:b/>
                <w:color w:val="000000"/>
                <w:lang w:val="hr-HR"/>
              </w:rPr>
            </w:pPr>
            <w:r w:rsidRPr="00F00F99">
              <w:rPr>
                <w:b/>
                <w:color w:val="000000"/>
                <w:lang w:val="hr-HR"/>
              </w:rPr>
              <w:t>Lokacija</w:t>
            </w:r>
          </w:p>
        </w:tc>
        <w:tc>
          <w:tcPr>
            <w:tcW w:w="992" w:type="dxa"/>
            <w:hideMark/>
          </w:tcPr>
          <w:p w:rsidR="00FE769F" w:rsidRPr="00F00F99" w:rsidRDefault="00FE769F" w:rsidP="00EB648C">
            <w:pPr>
              <w:spacing w:after="0" w:line="240" w:lineRule="auto"/>
              <w:jc w:val="center"/>
              <w:rPr>
                <w:b/>
                <w:color w:val="000000"/>
                <w:lang w:val="hr-HR"/>
              </w:rPr>
            </w:pPr>
            <w:r w:rsidRPr="00F00F99">
              <w:rPr>
                <w:b/>
                <w:color w:val="000000"/>
                <w:lang w:val="hr-HR"/>
              </w:rPr>
              <w:t>STAKLO</w:t>
            </w:r>
          </w:p>
        </w:tc>
      </w:tr>
      <w:tr w:rsidR="00FE769F" w:rsidRPr="00F00F99" w:rsidTr="008A4E47">
        <w:tc>
          <w:tcPr>
            <w:tcW w:w="828" w:type="dxa"/>
          </w:tcPr>
          <w:p w:rsidR="00FE769F" w:rsidRPr="00F00F99" w:rsidRDefault="00FE769F" w:rsidP="00F00F99">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LUDBREG</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F00F99">
            <w:pPr>
              <w:spacing w:after="0" w:line="240" w:lineRule="auto"/>
              <w:ind w:right="113"/>
              <w:jc w:val="right"/>
              <w:rPr>
                <w:color w:val="000000"/>
                <w:lang w:val="hr-HR"/>
              </w:rPr>
            </w:pPr>
            <w:r w:rsidRPr="00F00F99">
              <w:rPr>
                <w:color w:val="000000"/>
                <w:lang w:val="hr-HR"/>
              </w:rPr>
              <w:t>1.</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I. Gundulića</w:t>
            </w:r>
            <w:r w:rsidR="00F00F99">
              <w:rPr>
                <w:color w:val="000000"/>
                <w:lang w:val="hr-HR"/>
              </w:rPr>
              <w:t>,</w:t>
            </w:r>
            <w:r w:rsidRPr="00F00F99">
              <w:rPr>
                <w:color w:val="000000"/>
                <w:lang w:val="hr-HR"/>
              </w:rPr>
              <w:t xml:space="preserve"> dvorište suda</w:t>
            </w:r>
          </w:p>
        </w:tc>
        <w:tc>
          <w:tcPr>
            <w:tcW w:w="992" w:type="dxa"/>
            <w:hideMark/>
          </w:tcPr>
          <w:p w:rsidR="00FE769F" w:rsidRPr="00F00F99" w:rsidRDefault="00FE769F" w:rsidP="008A4E47">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2.</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T. Ujevića, M</w:t>
            </w:r>
            <w:r w:rsidRPr="00F00F99">
              <w:rPr>
                <w:lang w:val="hr-HR"/>
              </w:rPr>
              <w:t>. Winter</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3.</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Koprivnička</w:t>
            </w:r>
            <w:r w:rsidR="00F00F99">
              <w:rPr>
                <w:color w:val="000000"/>
                <w:lang w:val="hr-HR"/>
              </w:rPr>
              <w:t xml:space="preserve">, </w:t>
            </w:r>
            <w:r w:rsidRPr="00F00F99">
              <w:rPr>
                <w:color w:val="000000"/>
                <w:lang w:val="hr-HR"/>
              </w:rPr>
              <w:t>Vatrogasni dom</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3</w:t>
            </w:r>
          </w:p>
        </w:tc>
      </w:tr>
      <w:tr w:rsidR="00FE769F" w:rsidRPr="00F00F99" w:rsidTr="008A4E47">
        <w:tc>
          <w:tcPr>
            <w:tcW w:w="828" w:type="dxa"/>
            <w:hideMark/>
          </w:tcPr>
          <w:p w:rsidR="00FE769F" w:rsidRPr="00F00F99" w:rsidRDefault="00FE769F" w:rsidP="00F00F99">
            <w:pPr>
              <w:spacing w:after="0" w:line="240" w:lineRule="auto"/>
              <w:ind w:right="113"/>
              <w:jc w:val="right"/>
              <w:rPr>
                <w:color w:val="000000"/>
                <w:lang w:val="hr-HR"/>
              </w:rPr>
            </w:pPr>
            <w:r w:rsidRPr="00F00F99">
              <w:rPr>
                <w:color w:val="000000"/>
                <w:lang w:val="hr-HR"/>
              </w:rPr>
              <w:t>4.</w:t>
            </w:r>
          </w:p>
        </w:tc>
        <w:tc>
          <w:tcPr>
            <w:tcW w:w="3675" w:type="dxa"/>
            <w:hideMark/>
          </w:tcPr>
          <w:p w:rsidR="00FE769F" w:rsidRPr="00F00F99" w:rsidRDefault="00FE769F" w:rsidP="00F00F99">
            <w:pPr>
              <w:spacing w:after="0" w:line="240" w:lineRule="auto"/>
              <w:jc w:val="both"/>
              <w:rPr>
                <w:color w:val="000000"/>
                <w:lang w:val="hr-HR"/>
              </w:rPr>
            </w:pPr>
            <w:r w:rsidRPr="00F00F99">
              <w:rPr>
                <w:color w:val="000000"/>
                <w:lang w:val="hr-HR"/>
              </w:rPr>
              <w:t>Vinogradska</w:t>
            </w:r>
            <w:r w:rsidR="00F00F99">
              <w:rPr>
                <w:color w:val="000000"/>
                <w:lang w:val="hr-HR"/>
              </w:rPr>
              <w:t>,</w:t>
            </w:r>
            <w:r w:rsidRPr="00F00F99">
              <w:rPr>
                <w:color w:val="000000"/>
                <w:lang w:val="hr-HR"/>
              </w:rPr>
              <w:t xml:space="preserve"> Dom zdravlja</w:t>
            </w:r>
          </w:p>
        </w:tc>
        <w:tc>
          <w:tcPr>
            <w:tcW w:w="992" w:type="dxa"/>
            <w:hideMark/>
          </w:tcPr>
          <w:p w:rsidR="00FE769F" w:rsidRPr="00F00F99" w:rsidRDefault="00FE769F" w:rsidP="00F00F99">
            <w:pPr>
              <w:spacing w:after="0" w:line="240" w:lineRule="auto"/>
              <w:ind w:right="340"/>
              <w:jc w:val="right"/>
              <w:rPr>
                <w:color w:val="000000"/>
                <w:lang w:val="hr-HR"/>
              </w:rPr>
            </w:pPr>
            <w:r w:rsidRPr="00F00F99">
              <w:rPr>
                <w:color w:val="000000"/>
                <w:lang w:val="hr-HR"/>
              </w:rPr>
              <w:t>2</w:t>
            </w:r>
          </w:p>
        </w:tc>
      </w:tr>
      <w:tr w:rsidR="00FE769F" w:rsidRPr="00F00F99" w:rsidTr="008A4E47">
        <w:tc>
          <w:tcPr>
            <w:tcW w:w="828" w:type="dxa"/>
            <w:hideMark/>
          </w:tcPr>
          <w:p w:rsidR="00FE769F" w:rsidRPr="00F00F99" w:rsidRDefault="00FE769F" w:rsidP="00F00F99">
            <w:pPr>
              <w:spacing w:after="0" w:line="240" w:lineRule="auto"/>
              <w:ind w:right="113"/>
              <w:jc w:val="right"/>
              <w:rPr>
                <w:color w:val="000000"/>
                <w:lang w:val="hr-HR"/>
              </w:rPr>
            </w:pPr>
            <w:r w:rsidRPr="00F00F99">
              <w:rPr>
                <w:color w:val="000000"/>
                <w:lang w:val="hr-HR"/>
              </w:rPr>
              <w:t>5.</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Kalnička</w:t>
            </w:r>
          </w:p>
        </w:tc>
        <w:tc>
          <w:tcPr>
            <w:tcW w:w="992" w:type="dxa"/>
            <w:hideMark/>
          </w:tcPr>
          <w:p w:rsidR="00FE769F" w:rsidRPr="00F00F99" w:rsidRDefault="00FE769F" w:rsidP="00F00F99">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hideMark/>
          </w:tcPr>
          <w:p w:rsidR="00FE769F" w:rsidRPr="00F00F99" w:rsidRDefault="00FE769F" w:rsidP="00F00F99">
            <w:pPr>
              <w:spacing w:after="0" w:line="240" w:lineRule="auto"/>
              <w:ind w:right="113"/>
              <w:jc w:val="right"/>
              <w:rPr>
                <w:color w:val="000000"/>
                <w:lang w:val="hr-HR"/>
              </w:rPr>
            </w:pPr>
            <w:r w:rsidRPr="00F00F99">
              <w:rPr>
                <w:color w:val="000000"/>
                <w:lang w:val="hr-HR"/>
              </w:rPr>
              <w:t>6.</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P. Zrinskog</w:t>
            </w:r>
          </w:p>
        </w:tc>
        <w:tc>
          <w:tcPr>
            <w:tcW w:w="992" w:type="dxa"/>
            <w:hideMark/>
          </w:tcPr>
          <w:p w:rsidR="00FE769F" w:rsidRPr="00F00F99" w:rsidRDefault="00FE769F" w:rsidP="00F00F99">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hideMark/>
          </w:tcPr>
          <w:p w:rsidR="00FE769F" w:rsidRPr="00F00F99" w:rsidRDefault="00FE769F" w:rsidP="00F00F99">
            <w:pPr>
              <w:spacing w:after="0" w:line="240" w:lineRule="auto"/>
              <w:ind w:right="113"/>
              <w:jc w:val="right"/>
              <w:rPr>
                <w:color w:val="000000"/>
                <w:lang w:val="hr-HR"/>
              </w:rPr>
            </w:pPr>
            <w:r w:rsidRPr="00F00F99">
              <w:rPr>
                <w:color w:val="000000"/>
                <w:lang w:val="hr-HR"/>
              </w:rPr>
              <w:t>7.</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V. Nazora</w:t>
            </w:r>
          </w:p>
        </w:tc>
        <w:tc>
          <w:tcPr>
            <w:tcW w:w="992" w:type="dxa"/>
            <w:hideMark/>
          </w:tcPr>
          <w:p w:rsidR="00FE769F" w:rsidRPr="00F00F99" w:rsidRDefault="00FE769F" w:rsidP="00F00F99">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hideMark/>
          </w:tcPr>
          <w:p w:rsidR="00FE769F" w:rsidRPr="00F00F99" w:rsidRDefault="00FE769F" w:rsidP="00F00F99">
            <w:pPr>
              <w:spacing w:after="0" w:line="240" w:lineRule="auto"/>
              <w:ind w:right="113"/>
              <w:jc w:val="right"/>
              <w:rPr>
                <w:color w:val="000000"/>
                <w:lang w:val="hr-HR"/>
              </w:rPr>
            </w:pPr>
            <w:r w:rsidRPr="00F00F99">
              <w:rPr>
                <w:color w:val="000000"/>
                <w:lang w:val="hr-HR"/>
              </w:rPr>
              <w:t>8.</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A. Šenoe</w:t>
            </w:r>
          </w:p>
        </w:tc>
        <w:tc>
          <w:tcPr>
            <w:tcW w:w="992" w:type="dxa"/>
            <w:hideMark/>
          </w:tcPr>
          <w:p w:rsidR="00FE769F" w:rsidRPr="00F00F99" w:rsidRDefault="00FE769F" w:rsidP="00F00F99">
            <w:pPr>
              <w:spacing w:after="0" w:line="240" w:lineRule="auto"/>
              <w:ind w:right="340"/>
              <w:jc w:val="right"/>
              <w:rPr>
                <w:color w:val="000000"/>
                <w:lang w:val="hr-HR"/>
              </w:rPr>
            </w:pPr>
            <w:r w:rsidRPr="00F00F99">
              <w:rPr>
                <w:color w:val="000000"/>
                <w:lang w:val="hr-HR"/>
              </w:rPr>
              <w:t>2</w:t>
            </w: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9.</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Kolodvorska</w:t>
            </w:r>
            <w:r w:rsidR="00F00F99">
              <w:rPr>
                <w:color w:val="000000"/>
                <w:lang w:val="hr-HR"/>
              </w:rPr>
              <w:t>–</w:t>
            </w:r>
            <w:r w:rsidRPr="00F00F99">
              <w:rPr>
                <w:color w:val="000000"/>
                <w:lang w:val="hr-HR"/>
              </w:rPr>
              <w:t>Zagrebačka</w:t>
            </w:r>
          </w:p>
        </w:tc>
        <w:tc>
          <w:tcPr>
            <w:tcW w:w="992" w:type="dxa"/>
            <w:hideMark/>
          </w:tcPr>
          <w:p w:rsidR="00FE769F" w:rsidRPr="00F00F99" w:rsidRDefault="00FE769F" w:rsidP="00F00F99">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10.</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J.</w:t>
            </w:r>
            <w:r w:rsidR="00F00F99">
              <w:rPr>
                <w:color w:val="000000"/>
                <w:lang w:val="hr-HR"/>
              </w:rPr>
              <w:t xml:space="preserve"> </w:t>
            </w:r>
            <w:r w:rsidRPr="00F00F99">
              <w:rPr>
                <w:color w:val="000000"/>
                <w:lang w:val="hr-HR"/>
              </w:rPr>
              <w:t>J.</w:t>
            </w:r>
            <w:r w:rsidR="00F00F99">
              <w:rPr>
                <w:color w:val="000000"/>
                <w:lang w:val="hr-HR"/>
              </w:rPr>
              <w:t xml:space="preserve"> </w:t>
            </w:r>
            <w:proofErr w:type="spellStart"/>
            <w:r w:rsidRPr="00F00F99">
              <w:rPr>
                <w:color w:val="000000"/>
                <w:lang w:val="hr-HR"/>
              </w:rPr>
              <w:t>Strosmajera</w:t>
            </w:r>
            <w:proofErr w:type="spellEnd"/>
          </w:p>
        </w:tc>
        <w:tc>
          <w:tcPr>
            <w:tcW w:w="992" w:type="dxa"/>
            <w:hideMark/>
          </w:tcPr>
          <w:p w:rsidR="00FE769F" w:rsidRPr="00F00F99" w:rsidRDefault="00FE769F" w:rsidP="00F00F99">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r w:rsidRPr="00F00F99">
              <w:rPr>
                <w:color w:val="000000"/>
                <w:lang w:val="hr-HR"/>
              </w:rPr>
              <w:t>11.</w:t>
            </w:r>
          </w:p>
        </w:tc>
        <w:tc>
          <w:tcPr>
            <w:tcW w:w="3675" w:type="dxa"/>
          </w:tcPr>
          <w:p w:rsidR="00FE769F" w:rsidRPr="00F00F99" w:rsidRDefault="00FE769F" w:rsidP="00EB648C">
            <w:pPr>
              <w:spacing w:after="0" w:line="240" w:lineRule="auto"/>
              <w:jc w:val="both"/>
              <w:rPr>
                <w:color w:val="000000"/>
                <w:lang w:val="hr-HR"/>
              </w:rPr>
            </w:pPr>
            <w:r w:rsidRPr="00F00F99">
              <w:rPr>
                <w:color w:val="000000"/>
                <w:lang w:val="hr-HR"/>
              </w:rPr>
              <w:t>LJ.</w:t>
            </w:r>
            <w:r w:rsidR="00F00F99">
              <w:rPr>
                <w:color w:val="000000"/>
                <w:lang w:val="hr-HR"/>
              </w:rPr>
              <w:t xml:space="preserve"> </w:t>
            </w:r>
            <w:r w:rsidRPr="00F00F99">
              <w:rPr>
                <w:color w:val="000000"/>
                <w:lang w:val="hr-HR"/>
              </w:rPr>
              <w:t>Gaja (Veterinarska stanica)</w:t>
            </w:r>
          </w:p>
        </w:tc>
        <w:tc>
          <w:tcPr>
            <w:tcW w:w="992" w:type="dxa"/>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r w:rsidRPr="00F00F99">
              <w:rPr>
                <w:color w:val="000000"/>
                <w:lang w:val="hr-HR"/>
              </w:rPr>
              <w:t>12.</w:t>
            </w:r>
          </w:p>
        </w:tc>
        <w:tc>
          <w:tcPr>
            <w:tcW w:w="3675" w:type="dxa"/>
          </w:tcPr>
          <w:p w:rsidR="00FE769F" w:rsidRPr="00F00F99" w:rsidRDefault="00F00F99" w:rsidP="00F00F99">
            <w:pPr>
              <w:spacing w:after="0" w:line="240" w:lineRule="auto"/>
              <w:jc w:val="both"/>
              <w:rPr>
                <w:color w:val="000000"/>
                <w:lang w:val="hr-HR"/>
              </w:rPr>
            </w:pPr>
            <w:r>
              <w:rPr>
                <w:color w:val="000000"/>
                <w:lang w:val="hr-HR"/>
              </w:rPr>
              <w:t xml:space="preserve">Kardinala </w:t>
            </w:r>
            <w:r w:rsidR="00FE769F" w:rsidRPr="00F00F99">
              <w:rPr>
                <w:color w:val="000000"/>
                <w:lang w:val="hr-HR"/>
              </w:rPr>
              <w:t>F.</w:t>
            </w:r>
            <w:r>
              <w:rPr>
                <w:color w:val="000000"/>
                <w:lang w:val="hr-HR"/>
              </w:rPr>
              <w:t xml:space="preserve"> </w:t>
            </w:r>
            <w:r w:rsidR="00FE769F" w:rsidRPr="00F00F99">
              <w:rPr>
                <w:color w:val="000000"/>
                <w:lang w:val="hr-HR"/>
              </w:rPr>
              <w:t>Kuharića</w:t>
            </w:r>
          </w:p>
        </w:tc>
        <w:tc>
          <w:tcPr>
            <w:tcW w:w="992" w:type="dxa"/>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r w:rsidRPr="00F00F99">
              <w:rPr>
                <w:color w:val="000000"/>
                <w:lang w:val="hr-HR"/>
              </w:rPr>
              <w:t>13.</w:t>
            </w:r>
          </w:p>
        </w:tc>
        <w:tc>
          <w:tcPr>
            <w:tcW w:w="3675" w:type="dxa"/>
          </w:tcPr>
          <w:p w:rsidR="00FE769F" w:rsidRPr="00F00F99" w:rsidRDefault="00FE769F" w:rsidP="00EB648C">
            <w:pPr>
              <w:spacing w:after="0" w:line="240" w:lineRule="auto"/>
              <w:jc w:val="both"/>
              <w:rPr>
                <w:color w:val="000000"/>
                <w:lang w:val="hr-HR"/>
              </w:rPr>
            </w:pPr>
            <w:r w:rsidRPr="00F00F99">
              <w:rPr>
                <w:color w:val="000000"/>
                <w:lang w:val="hr-HR"/>
              </w:rPr>
              <w:t>A.</w:t>
            </w:r>
            <w:r w:rsidR="00F00F99">
              <w:rPr>
                <w:color w:val="000000"/>
                <w:lang w:val="hr-HR"/>
              </w:rPr>
              <w:t xml:space="preserve"> </w:t>
            </w:r>
            <w:r w:rsidRPr="00F00F99">
              <w:rPr>
                <w:color w:val="000000"/>
                <w:lang w:val="hr-HR"/>
              </w:rPr>
              <w:t>K.</w:t>
            </w:r>
            <w:r w:rsidR="00F00F99">
              <w:rPr>
                <w:color w:val="000000"/>
                <w:lang w:val="hr-HR"/>
              </w:rPr>
              <w:t xml:space="preserve"> </w:t>
            </w:r>
            <w:r w:rsidRPr="00F00F99">
              <w:rPr>
                <w:color w:val="000000"/>
                <w:lang w:val="hr-HR"/>
              </w:rPr>
              <w:t>Miošića</w:t>
            </w:r>
          </w:p>
        </w:tc>
        <w:tc>
          <w:tcPr>
            <w:tcW w:w="992" w:type="dxa"/>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ČUKOVEC</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14.</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Društveni dom</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SEGOVINA</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15.</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Društveni dom</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VINOGRADI LUDBREŠKI</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16.</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Društveni dom</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KUĆAN LUDBREŠKI</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17.</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Igralište</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HRASTOVSKO</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18.</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Društveni dom</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2</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SELNIK</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19.</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Stjepana Radića</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r w:rsidRPr="00F00F99">
              <w:rPr>
                <w:color w:val="000000"/>
                <w:lang w:val="hr-HR"/>
              </w:rPr>
              <w:t>20.</w:t>
            </w:r>
          </w:p>
        </w:tc>
        <w:tc>
          <w:tcPr>
            <w:tcW w:w="3675" w:type="dxa"/>
          </w:tcPr>
          <w:p w:rsidR="00FE769F" w:rsidRPr="00F00F99" w:rsidRDefault="00FE769F" w:rsidP="00EB648C">
            <w:pPr>
              <w:spacing w:after="0" w:line="240" w:lineRule="auto"/>
              <w:jc w:val="both"/>
              <w:rPr>
                <w:color w:val="000000"/>
                <w:lang w:val="hr-HR"/>
              </w:rPr>
            </w:pPr>
            <w:r w:rsidRPr="00F00F99">
              <w:rPr>
                <w:color w:val="000000"/>
                <w:lang w:val="hr-HR"/>
              </w:rPr>
              <w:t>Gorica</w:t>
            </w:r>
          </w:p>
        </w:tc>
        <w:tc>
          <w:tcPr>
            <w:tcW w:w="992" w:type="dxa"/>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SIGETEC</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21.</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Društveni dom</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2</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SLOKOVEC</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22.</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Vatrogasni dom</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APATIJA</w:t>
            </w:r>
          </w:p>
        </w:tc>
        <w:tc>
          <w:tcPr>
            <w:tcW w:w="992" w:type="dxa"/>
          </w:tcPr>
          <w:p w:rsidR="00FE769F" w:rsidRPr="00F00F99" w:rsidRDefault="00FE769F" w:rsidP="00D3134D">
            <w:pPr>
              <w:spacing w:after="0" w:line="240" w:lineRule="auto"/>
              <w:ind w:right="340"/>
              <w:jc w:val="right"/>
              <w:rPr>
                <w:color w:val="000000"/>
                <w:lang w:val="hr-HR"/>
              </w:rPr>
            </w:pPr>
          </w:p>
        </w:tc>
      </w:tr>
      <w:tr w:rsidR="00FE769F" w:rsidRPr="00F00F99" w:rsidTr="008A4E47">
        <w:tc>
          <w:tcPr>
            <w:tcW w:w="828" w:type="dxa"/>
            <w:hideMark/>
          </w:tcPr>
          <w:p w:rsidR="00FE769F" w:rsidRPr="00F00F99" w:rsidRDefault="00FE769F" w:rsidP="00D3134D">
            <w:pPr>
              <w:spacing w:after="0" w:line="240" w:lineRule="auto"/>
              <w:ind w:right="113"/>
              <w:jc w:val="right"/>
              <w:rPr>
                <w:color w:val="000000"/>
                <w:lang w:val="hr-HR"/>
              </w:rPr>
            </w:pPr>
            <w:r w:rsidRPr="00F00F99">
              <w:rPr>
                <w:color w:val="000000"/>
                <w:lang w:val="hr-HR"/>
              </w:rPr>
              <w:t>23.</w:t>
            </w:r>
          </w:p>
        </w:tc>
        <w:tc>
          <w:tcPr>
            <w:tcW w:w="3675" w:type="dxa"/>
            <w:hideMark/>
          </w:tcPr>
          <w:p w:rsidR="00FE769F" w:rsidRPr="00F00F99" w:rsidRDefault="00FE769F" w:rsidP="00EB648C">
            <w:pPr>
              <w:spacing w:after="0" w:line="240" w:lineRule="auto"/>
              <w:jc w:val="both"/>
              <w:rPr>
                <w:color w:val="000000"/>
                <w:lang w:val="hr-HR"/>
              </w:rPr>
            </w:pPr>
            <w:r w:rsidRPr="00F00F99">
              <w:rPr>
                <w:color w:val="000000"/>
                <w:lang w:val="hr-HR"/>
              </w:rPr>
              <w:t>Društveni dom</w:t>
            </w:r>
          </w:p>
        </w:tc>
        <w:tc>
          <w:tcPr>
            <w:tcW w:w="992" w:type="dxa"/>
            <w:hideMark/>
          </w:tcPr>
          <w:p w:rsidR="00FE769F" w:rsidRPr="00F00F99" w:rsidRDefault="00FE769F" w:rsidP="00D3134D">
            <w:pPr>
              <w:spacing w:after="0" w:line="240" w:lineRule="auto"/>
              <w:ind w:right="340"/>
              <w:jc w:val="right"/>
              <w:rPr>
                <w:color w:val="000000"/>
                <w:lang w:val="hr-HR"/>
              </w:rPr>
            </w:pPr>
            <w:r w:rsidRPr="00F00F99">
              <w:rPr>
                <w:color w:val="000000"/>
                <w:lang w:val="hr-HR"/>
              </w:rPr>
              <w:t>1</w:t>
            </w:r>
          </w:p>
        </w:tc>
      </w:tr>
      <w:tr w:rsidR="00AC0942" w:rsidRPr="00F00F99" w:rsidTr="008A4E47">
        <w:tc>
          <w:tcPr>
            <w:tcW w:w="828" w:type="dxa"/>
          </w:tcPr>
          <w:p w:rsidR="00AC0942" w:rsidRPr="00F00F99" w:rsidRDefault="00AC0942" w:rsidP="00D3134D">
            <w:pPr>
              <w:spacing w:after="0" w:line="240" w:lineRule="auto"/>
              <w:ind w:right="113"/>
              <w:jc w:val="right"/>
              <w:rPr>
                <w:color w:val="000000"/>
                <w:lang w:val="hr-HR"/>
              </w:rPr>
            </w:pPr>
          </w:p>
        </w:tc>
        <w:tc>
          <w:tcPr>
            <w:tcW w:w="3675" w:type="dxa"/>
          </w:tcPr>
          <w:p w:rsidR="00AC0942" w:rsidRPr="00074189" w:rsidRDefault="00AC0942" w:rsidP="00EB648C">
            <w:pPr>
              <w:spacing w:after="0" w:line="240" w:lineRule="auto"/>
              <w:jc w:val="both"/>
              <w:rPr>
                <w:b/>
                <w:color w:val="000000"/>
                <w:lang w:val="hr-HR"/>
              </w:rPr>
            </w:pPr>
            <w:r w:rsidRPr="00074189">
              <w:rPr>
                <w:b/>
                <w:color w:val="000000"/>
                <w:lang w:val="hr-HR"/>
              </w:rPr>
              <w:t>POLJANEC</w:t>
            </w:r>
          </w:p>
        </w:tc>
        <w:tc>
          <w:tcPr>
            <w:tcW w:w="992" w:type="dxa"/>
          </w:tcPr>
          <w:p w:rsidR="00AC0942" w:rsidRPr="00F00F99" w:rsidRDefault="00AC0942" w:rsidP="00D3134D">
            <w:pPr>
              <w:spacing w:after="0" w:line="240" w:lineRule="auto"/>
              <w:ind w:right="340"/>
              <w:jc w:val="right"/>
              <w:rPr>
                <w:color w:val="000000"/>
                <w:lang w:val="hr-HR"/>
              </w:rPr>
            </w:pPr>
          </w:p>
        </w:tc>
      </w:tr>
      <w:tr w:rsidR="00AC0942" w:rsidRPr="00F00F99" w:rsidTr="008A4E47">
        <w:tc>
          <w:tcPr>
            <w:tcW w:w="828" w:type="dxa"/>
          </w:tcPr>
          <w:p w:rsidR="00AC0942" w:rsidRPr="00F00F99" w:rsidRDefault="00AC0942" w:rsidP="00D3134D">
            <w:pPr>
              <w:spacing w:after="0" w:line="240" w:lineRule="auto"/>
              <w:ind w:right="113"/>
              <w:jc w:val="right"/>
              <w:rPr>
                <w:color w:val="000000"/>
                <w:lang w:val="hr-HR"/>
              </w:rPr>
            </w:pPr>
            <w:r w:rsidRPr="00F00F99">
              <w:rPr>
                <w:color w:val="000000"/>
                <w:lang w:val="hr-HR"/>
              </w:rPr>
              <w:t>24.</w:t>
            </w:r>
          </w:p>
        </w:tc>
        <w:tc>
          <w:tcPr>
            <w:tcW w:w="3675" w:type="dxa"/>
          </w:tcPr>
          <w:p w:rsidR="00AC0942" w:rsidRPr="00F00F99" w:rsidRDefault="00BA5931" w:rsidP="00EB648C">
            <w:pPr>
              <w:spacing w:after="0" w:line="240" w:lineRule="auto"/>
              <w:jc w:val="both"/>
              <w:rPr>
                <w:color w:val="000000"/>
                <w:lang w:val="hr-HR"/>
              </w:rPr>
            </w:pPr>
            <w:r>
              <w:rPr>
                <w:color w:val="000000"/>
                <w:lang w:val="hr-HR"/>
              </w:rPr>
              <w:t>Društveni dom</w:t>
            </w:r>
          </w:p>
        </w:tc>
        <w:tc>
          <w:tcPr>
            <w:tcW w:w="992" w:type="dxa"/>
          </w:tcPr>
          <w:p w:rsidR="00AC0942" w:rsidRPr="00F00F99" w:rsidRDefault="00AC0942" w:rsidP="00D3134D">
            <w:pPr>
              <w:spacing w:after="0" w:line="240" w:lineRule="auto"/>
              <w:ind w:right="340"/>
              <w:jc w:val="right"/>
              <w:rPr>
                <w:color w:val="000000"/>
                <w:lang w:val="hr-HR"/>
              </w:rPr>
            </w:pPr>
            <w:r w:rsidRPr="00F00F99">
              <w:rPr>
                <w:color w:val="000000"/>
                <w:lang w:val="hr-HR"/>
              </w:rPr>
              <w:t>1</w:t>
            </w:r>
          </w:p>
        </w:tc>
      </w:tr>
      <w:tr w:rsidR="00FE769F" w:rsidRPr="00F00F99" w:rsidTr="008A4E47">
        <w:tc>
          <w:tcPr>
            <w:tcW w:w="828" w:type="dxa"/>
          </w:tcPr>
          <w:p w:rsidR="00FE769F" w:rsidRPr="00F00F99" w:rsidRDefault="00FE769F" w:rsidP="00D3134D">
            <w:pPr>
              <w:spacing w:after="0" w:line="240" w:lineRule="auto"/>
              <w:ind w:right="113"/>
              <w:jc w:val="right"/>
              <w:rPr>
                <w:b/>
                <w:color w:val="000000"/>
                <w:lang w:val="hr-HR"/>
              </w:rPr>
            </w:pPr>
          </w:p>
        </w:tc>
        <w:tc>
          <w:tcPr>
            <w:tcW w:w="3675" w:type="dxa"/>
            <w:hideMark/>
          </w:tcPr>
          <w:p w:rsidR="00FE769F" w:rsidRPr="00F00F99" w:rsidRDefault="00FE769F" w:rsidP="00EB648C">
            <w:pPr>
              <w:spacing w:after="0" w:line="240" w:lineRule="auto"/>
              <w:jc w:val="both"/>
              <w:rPr>
                <w:b/>
                <w:color w:val="000000"/>
                <w:lang w:val="hr-HR"/>
              </w:rPr>
            </w:pPr>
            <w:r w:rsidRPr="00F00F99">
              <w:rPr>
                <w:b/>
                <w:color w:val="000000"/>
                <w:lang w:val="hr-HR"/>
              </w:rPr>
              <w:t>UKUPNO</w:t>
            </w:r>
          </w:p>
        </w:tc>
        <w:tc>
          <w:tcPr>
            <w:tcW w:w="992" w:type="dxa"/>
          </w:tcPr>
          <w:p w:rsidR="00FE769F" w:rsidRPr="00F00F99" w:rsidRDefault="00FE769F" w:rsidP="00D3134D">
            <w:pPr>
              <w:spacing w:after="0" w:line="240" w:lineRule="auto"/>
              <w:ind w:right="340"/>
              <w:jc w:val="right"/>
              <w:rPr>
                <w:b/>
                <w:color w:val="000000"/>
                <w:lang w:val="hr-HR"/>
              </w:rPr>
            </w:pPr>
            <w:r w:rsidRPr="00F00F99">
              <w:rPr>
                <w:b/>
                <w:color w:val="000000"/>
                <w:lang w:val="hr-HR"/>
              </w:rPr>
              <w:t>29</w:t>
            </w:r>
          </w:p>
        </w:tc>
      </w:tr>
    </w:tbl>
    <w:p w:rsidR="00FE769F" w:rsidRPr="00F00F99" w:rsidRDefault="00FE769F" w:rsidP="00CA739C">
      <w:pPr>
        <w:spacing w:after="120" w:line="240" w:lineRule="auto"/>
        <w:jc w:val="both"/>
        <w:rPr>
          <w:color w:val="000000"/>
          <w:lang w:val="hr-HR"/>
        </w:rPr>
      </w:pPr>
    </w:p>
    <w:p w:rsidR="00CA739C" w:rsidRPr="00F00F99" w:rsidRDefault="00CA739C"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FE769F" w:rsidRPr="00F00F99" w:rsidRDefault="00FE769F" w:rsidP="00CA739C">
      <w:pPr>
        <w:spacing w:after="120" w:line="240" w:lineRule="auto"/>
        <w:jc w:val="both"/>
        <w:rPr>
          <w:rFonts w:ascii="Calibri" w:hAnsi="Calibri" w:cs="Calibri"/>
          <w:color w:val="000000"/>
          <w:highlight w:val="yellow"/>
          <w:lang w:val="hr-HR"/>
        </w:rPr>
      </w:pPr>
    </w:p>
    <w:p w:rsidR="00AC0942" w:rsidRPr="00F00F99" w:rsidRDefault="00AC0942" w:rsidP="00E74D62">
      <w:pPr>
        <w:pStyle w:val="Default"/>
      </w:pPr>
    </w:p>
    <w:p w:rsidR="00AC0942" w:rsidRPr="00F00F99" w:rsidRDefault="00AC0942" w:rsidP="00E74D62">
      <w:pPr>
        <w:pStyle w:val="Default"/>
      </w:pPr>
    </w:p>
    <w:p w:rsidR="00CA739C" w:rsidRPr="00F00F99" w:rsidRDefault="00CA739C" w:rsidP="00E74D62">
      <w:pPr>
        <w:pStyle w:val="Default"/>
      </w:pPr>
      <w:r w:rsidRPr="00F00F99">
        <w:lastRenderedPageBreak/>
        <w:t>Komunalno poduzeće ''Lukom'' d.o.o.</w:t>
      </w:r>
      <w:r w:rsidR="00862519" w:rsidRPr="00F00F99">
        <w:t xml:space="preserve"> </w:t>
      </w:r>
      <w:r w:rsidR="00D3134D">
        <w:t xml:space="preserve">u vlastitoj režiji </w:t>
      </w:r>
      <w:r w:rsidR="00862519" w:rsidRPr="00F00F99">
        <w:t>prikuplja tekstil</w:t>
      </w:r>
      <w:r w:rsidR="00D3134D">
        <w:t>,</w:t>
      </w:r>
      <w:r w:rsidR="00862519" w:rsidRPr="00F00F99">
        <w:t xml:space="preserve"> dok</w:t>
      </w:r>
      <w:r w:rsidRPr="00F00F99">
        <w:t xml:space="preserve"> </w:t>
      </w:r>
      <w:r w:rsidR="00D3134D" w:rsidRPr="00F00F99">
        <w:t xml:space="preserve">za prikupljanje stakla </w:t>
      </w:r>
      <w:r w:rsidRPr="00F00F99">
        <w:t xml:space="preserve">ima sklopljen ugovor s </w:t>
      </w:r>
      <w:r w:rsidR="00862519" w:rsidRPr="00F00F99">
        <w:t xml:space="preserve">tvrtkom </w:t>
      </w:r>
      <w:proofErr w:type="spellStart"/>
      <w:r w:rsidR="006F1836" w:rsidRPr="00F00F99">
        <w:t>Univerzal</w:t>
      </w:r>
      <w:proofErr w:type="spellEnd"/>
      <w:r w:rsidR="006F1836" w:rsidRPr="00F00F99">
        <w:t xml:space="preserve"> d.o.o.</w:t>
      </w:r>
      <w:r w:rsidR="00862519" w:rsidRPr="00F00F99">
        <w:t xml:space="preserve"> koja prazni kontejnere. </w:t>
      </w:r>
    </w:p>
    <w:p w:rsidR="00CA739C" w:rsidRDefault="00506E23" w:rsidP="00CA739C">
      <w:pPr>
        <w:autoSpaceDE w:val="0"/>
        <w:autoSpaceDN w:val="0"/>
        <w:adjustRightInd w:val="0"/>
        <w:spacing w:line="240" w:lineRule="auto"/>
        <w:rPr>
          <w:rFonts w:ascii="Calibri" w:hAnsi="Calibri" w:cs="Calibri"/>
          <w:bCs/>
          <w:lang w:val="hr-HR"/>
        </w:rPr>
      </w:pPr>
      <w:r w:rsidRPr="00F00F99">
        <w:rPr>
          <w:rFonts w:ascii="Calibri" w:hAnsi="Calibri" w:cs="Calibri"/>
          <w:b/>
          <w:bCs/>
          <w:lang w:val="hr-HR"/>
        </w:rPr>
        <w:t>Glomazni otpad</w:t>
      </w:r>
      <w:r w:rsidRPr="00F00F99">
        <w:rPr>
          <w:rFonts w:ascii="Calibri" w:hAnsi="Calibri" w:cs="Calibri"/>
          <w:bCs/>
          <w:lang w:val="hr-HR"/>
        </w:rPr>
        <w:t xml:space="preserve"> se prikuplja od građana dva puta godišnje prema dogovoru.</w:t>
      </w:r>
    </w:p>
    <w:p w:rsidR="00D3134D" w:rsidRPr="00F00F99" w:rsidRDefault="00D3134D" w:rsidP="00CA739C">
      <w:pPr>
        <w:autoSpaceDE w:val="0"/>
        <w:autoSpaceDN w:val="0"/>
        <w:adjustRightInd w:val="0"/>
        <w:spacing w:line="240" w:lineRule="auto"/>
        <w:rPr>
          <w:rFonts w:ascii="Calibri" w:hAnsi="Calibri" w:cs="Calibri"/>
          <w:bCs/>
          <w:lang w:val="hr-HR"/>
        </w:rPr>
      </w:pPr>
    </w:p>
    <w:p w:rsidR="00EB60A2" w:rsidRPr="00F00F99" w:rsidRDefault="00D3134D" w:rsidP="00EB60A2">
      <w:pPr>
        <w:pStyle w:val="Opisslike"/>
        <w:rPr>
          <w:lang w:val="hr-HR"/>
        </w:rPr>
      </w:pPr>
      <w:r>
        <w:rPr>
          <w:lang w:val="hr-HR"/>
        </w:rPr>
        <w:t>S</w:t>
      </w:r>
      <w:r w:rsidRPr="00F00F99">
        <w:rPr>
          <w:lang w:val="hr-HR"/>
        </w:rPr>
        <w:t xml:space="preserve">lika </w:t>
      </w:r>
      <w:r w:rsidR="00E20774" w:rsidRPr="00F00F99">
        <w:rPr>
          <w:lang w:val="hr-HR"/>
        </w:rPr>
        <w:fldChar w:fldCharType="begin"/>
      </w:r>
      <w:r w:rsidR="00EB60A2" w:rsidRPr="00F00F99">
        <w:rPr>
          <w:lang w:val="hr-HR"/>
        </w:rPr>
        <w:instrText xml:space="preserve"> SEQ slika \* ARABIC </w:instrText>
      </w:r>
      <w:r w:rsidR="00E20774" w:rsidRPr="00F00F99">
        <w:rPr>
          <w:lang w:val="hr-HR"/>
        </w:rPr>
        <w:fldChar w:fldCharType="separate"/>
      </w:r>
      <w:r w:rsidR="00FF4647" w:rsidRPr="00F00F99">
        <w:rPr>
          <w:noProof/>
          <w:lang w:val="hr-HR"/>
        </w:rPr>
        <w:t>1</w:t>
      </w:r>
      <w:r w:rsidR="00E20774" w:rsidRPr="00F00F99">
        <w:rPr>
          <w:lang w:val="hr-HR"/>
        </w:rPr>
        <w:fldChar w:fldCharType="end"/>
      </w:r>
      <w:r>
        <w:rPr>
          <w:lang w:val="hr-HR"/>
        </w:rPr>
        <w:t>.</w:t>
      </w:r>
      <w:r w:rsidR="00EB60A2" w:rsidRPr="00F00F99">
        <w:rPr>
          <w:lang w:val="hr-HR"/>
        </w:rPr>
        <w:t xml:space="preserve"> količina MKO po mjesecima </w:t>
      </w:r>
      <w:r>
        <w:rPr>
          <w:lang w:val="hr-HR"/>
        </w:rPr>
        <w:t xml:space="preserve">u kilogramima </w:t>
      </w:r>
      <w:r w:rsidR="00EB60A2" w:rsidRPr="00F00F99">
        <w:rPr>
          <w:lang w:val="hr-HR"/>
        </w:rPr>
        <w:t>po stanovniku za 2014., 2015. i 2016.</w:t>
      </w:r>
      <w:r>
        <w:rPr>
          <w:lang w:val="hr-HR"/>
        </w:rPr>
        <w:t xml:space="preserve"> </w:t>
      </w:r>
      <w:r w:rsidR="00EB60A2" w:rsidRPr="00F00F99">
        <w:rPr>
          <w:lang w:val="hr-HR"/>
        </w:rPr>
        <w:t>godinu</w:t>
      </w:r>
    </w:p>
    <w:p w:rsidR="00EB60A2" w:rsidRPr="00F00F99" w:rsidRDefault="00EB60A2" w:rsidP="00CA739C">
      <w:pPr>
        <w:autoSpaceDE w:val="0"/>
        <w:autoSpaceDN w:val="0"/>
        <w:adjustRightInd w:val="0"/>
        <w:spacing w:line="240" w:lineRule="auto"/>
        <w:rPr>
          <w:rFonts w:cs="Arial"/>
          <w:b/>
          <w:color w:val="000000"/>
          <w:lang w:val="hr-HR"/>
        </w:rPr>
      </w:pPr>
      <w:r w:rsidRPr="00F00F99">
        <w:rPr>
          <w:noProof/>
          <w:lang w:val="hr-HR" w:eastAsia="hr-HR"/>
        </w:rPr>
        <w:drawing>
          <wp:inline distT="0" distB="0" distL="0" distR="0">
            <wp:extent cx="5972810" cy="2924213"/>
            <wp:effectExtent l="0" t="0" r="889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16226"/>
                    <a:stretch/>
                  </pic:blipFill>
                  <pic:spPr bwMode="auto">
                    <a:xfrm>
                      <a:off x="0" y="0"/>
                      <a:ext cx="5972810" cy="292421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0A2" w:rsidRPr="00F00F99" w:rsidRDefault="00256DD4" w:rsidP="000B1C62">
      <w:pPr>
        <w:autoSpaceDE w:val="0"/>
        <w:autoSpaceDN w:val="0"/>
        <w:adjustRightInd w:val="0"/>
        <w:spacing w:line="240" w:lineRule="auto"/>
        <w:jc w:val="both"/>
        <w:rPr>
          <w:rFonts w:cs="Arial"/>
          <w:color w:val="000000"/>
          <w:lang w:val="hr-HR"/>
        </w:rPr>
      </w:pPr>
      <w:r w:rsidRPr="00F00F99">
        <w:rPr>
          <w:rFonts w:cs="Arial"/>
          <w:color w:val="000000"/>
          <w:lang w:val="hr-HR"/>
        </w:rPr>
        <w:t xml:space="preserve">Iz slike 1. i vidljivo je </w:t>
      </w:r>
      <w:r w:rsidR="00D3134D">
        <w:rPr>
          <w:rFonts w:cs="Arial"/>
          <w:color w:val="000000"/>
          <w:lang w:val="hr-HR"/>
        </w:rPr>
        <w:t xml:space="preserve">da </w:t>
      </w:r>
      <w:r w:rsidRPr="00F00F99">
        <w:rPr>
          <w:rFonts w:cs="Arial"/>
          <w:color w:val="000000"/>
          <w:lang w:val="hr-HR"/>
        </w:rPr>
        <w:t>su količine MKO relativno stabilne t</w:t>
      </w:r>
      <w:r w:rsidR="00D3134D">
        <w:rPr>
          <w:rFonts w:cs="Arial"/>
          <w:color w:val="000000"/>
          <w:lang w:val="hr-HR"/>
        </w:rPr>
        <w:t>ije</w:t>
      </w:r>
      <w:r w:rsidRPr="00F00F99">
        <w:rPr>
          <w:rFonts w:cs="Arial"/>
          <w:color w:val="000000"/>
          <w:lang w:val="hr-HR"/>
        </w:rPr>
        <w:t>kom cijele godine, izuzev manjeg odstup</w:t>
      </w:r>
      <w:r w:rsidRPr="00F00F99">
        <w:rPr>
          <w:rFonts w:cs="Arial"/>
          <w:color w:val="000000"/>
          <w:lang w:val="hr-HR"/>
        </w:rPr>
        <w:t>a</w:t>
      </w:r>
      <w:r w:rsidRPr="00F00F99">
        <w:rPr>
          <w:rFonts w:cs="Arial"/>
          <w:color w:val="000000"/>
          <w:lang w:val="hr-HR"/>
        </w:rPr>
        <w:t>nja u rujnu (za 2016.</w:t>
      </w:r>
      <w:r w:rsidR="00D3134D">
        <w:rPr>
          <w:rFonts w:cs="Arial"/>
          <w:color w:val="000000"/>
          <w:lang w:val="hr-HR"/>
        </w:rPr>
        <w:t xml:space="preserve"> </w:t>
      </w:r>
      <w:r w:rsidRPr="00F00F99">
        <w:rPr>
          <w:rFonts w:cs="Arial"/>
          <w:color w:val="000000"/>
          <w:lang w:val="hr-HR"/>
        </w:rPr>
        <w:t>godinu) odnosno listopadu (za 2015. godinu). Ovaj je podatak važan prilikom plan</w:t>
      </w:r>
      <w:r w:rsidRPr="00F00F99">
        <w:rPr>
          <w:rFonts w:cs="Arial"/>
          <w:color w:val="000000"/>
          <w:lang w:val="hr-HR"/>
        </w:rPr>
        <w:t>i</w:t>
      </w:r>
      <w:r w:rsidRPr="00F00F99">
        <w:rPr>
          <w:rFonts w:cs="Arial"/>
          <w:color w:val="000000"/>
          <w:lang w:val="hr-HR"/>
        </w:rPr>
        <w:t xml:space="preserve">ranja sustava gospodarenja otpadom jer ukazuje </w:t>
      </w:r>
      <w:r w:rsidR="00D3134D">
        <w:rPr>
          <w:rFonts w:cs="Arial"/>
          <w:color w:val="000000"/>
          <w:lang w:val="hr-HR"/>
        </w:rPr>
        <w:t xml:space="preserve">da </w:t>
      </w:r>
      <w:r w:rsidRPr="00F00F99">
        <w:rPr>
          <w:rFonts w:cs="Arial"/>
          <w:color w:val="000000"/>
          <w:lang w:val="hr-HR"/>
        </w:rPr>
        <w:t xml:space="preserve">nije potrebno zasebno razmatrati 2 ili više shema prikupljanja otpada, odnosno </w:t>
      </w:r>
      <w:r w:rsidR="00D3134D">
        <w:rPr>
          <w:rFonts w:cs="Arial"/>
          <w:color w:val="000000"/>
          <w:lang w:val="hr-HR"/>
        </w:rPr>
        <w:t xml:space="preserve">da </w:t>
      </w:r>
      <w:r w:rsidRPr="00F00F99">
        <w:rPr>
          <w:rFonts w:cs="Arial"/>
          <w:color w:val="000000"/>
          <w:lang w:val="hr-HR"/>
        </w:rPr>
        <w:t xml:space="preserve">ne postoji potreba za sezonskim pojačavanjem </w:t>
      </w:r>
      <w:r w:rsidR="008A4E47">
        <w:rPr>
          <w:rFonts w:cs="Arial"/>
          <w:color w:val="000000"/>
          <w:lang w:val="hr-HR"/>
        </w:rPr>
        <w:t>učestalosti</w:t>
      </w:r>
      <w:r w:rsidRPr="00F00F99">
        <w:rPr>
          <w:rFonts w:cs="Arial"/>
          <w:color w:val="000000"/>
          <w:lang w:val="hr-HR"/>
        </w:rPr>
        <w:t xml:space="preserve"> odvoza otp</w:t>
      </w:r>
      <w:r w:rsidRPr="00F00F99">
        <w:rPr>
          <w:rFonts w:cs="Arial"/>
          <w:color w:val="000000"/>
          <w:lang w:val="hr-HR"/>
        </w:rPr>
        <w:t>a</w:t>
      </w:r>
      <w:r w:rsidRPr="00F00F99">
        <w:rPr>
          <w:rFonts w:cs="Arial"/>
          <w:color w:val="000000"/>
          <w:lang w:val="hr-HR"/>
        </w:rPr>
        <w:t xml:space="preserve">da. Također, izuzetno je vrijedan podatak koji pokazuje nagli pad </w:t>
      </w:r>
      <w:r w:rsidR="00D3134D">
        <w:rPr>
          <w:rFonts w:cs="Arial"/>
          <w:color w:val="000000"/>
          <w:lang w:val="hr-HR"/>
        </w:rPr>
        <w:t xml:space="preserve">količina </w:t>
      </w:r>
      <w:r w:rsidRPr="00F00F99">
        <w:rPr>
          <w:rFonts w:cs="Arial"/>
          <w:color w:val="000000"/>
          <w:lang w:val="hr-HR"/>
        </w:rPr>
        <w:t>MKO 2014.</w:t>
      </w:r>
      <w:r w:rsidR="00D3134D">
        <w:rPr>
          <w:rFonts w:cs="Arial"/>
          <w:color w:val="000000"/>
          <w:lang w:val="hr-HR"/>
        </w:rPr>
        <w:t xml:space="preserve"> </w:t>
      </w:r>
      <w:r w:rsidRPr="00F00F99">
        <w:rPr>
          <w:rFonts w:cs="Arial"/>
          <w:color w:val="000000"/>
          <w:lang w:val="hr-HR"/>
        </w:rPr>
        <w:t xml:space="preserve">godine u </w:t>
      </w:r>
      <w:r w:rsidR="00D3134D">
        <w:rPr>
          <w:rFonts w:cs="Arial"/>
          <w:color w:val="000000"/>
          <w:lang w:val="hr-HR"/>
        </w:rPr>
        <w:t>k</w:t>
      </w:r>
      <w:r w:rsidRPr="00F00F99">
        <w:rPr>
          <w:rFonts w:cs="Arial"/>
          <w:color w:val="000000"/>
          <w:lang w:val="hr-HR"/>
        </w:rPr>
        <w:t xml:space="preserve">olovozu koji </w:t>
      </w:r>
      <w:r w:rsidR="00E74D62" w:rsidRPr="00F00F99">
        <w:rPr>
          <w:rFonts w:cs="Arial"/>
          <w:color w:val="000000"/>
          <w:lang w:val="hr-HR"/>
        </w:rPr>
        <w:t>je uzrokovan</w:t>
      </w:r>
      <w:r w:rsidRPr="00F00F99">
        <w:rPr>
          <w:rFonts w:cs="Arial"/>
          <w:color w:val="000000"/>
          <w:lang w:val="hr-HR"/>
        </w:rPr>
        <w:t xml:space="preserve"> uvođenjem sustava prikupljanja od vrata do vrata. </w:t>
      </w:r>
    </w:p>
    <w:p w:rsidR="00EB60A2" w:rsidRPr="00F00F99" w:rsidRDefault="00EB60A2" w:rsidP="008A4E47">
      <w:pPr>
        <w:autoSpaceDE w:val="0"/>
        <w:autoSpaceDN w:val="0"/>
        <w:adjustRightInd w:val="0"/>
        <w:spacing w:line="240" w:lineRule="auto"/>
        <w:rPr>
          <w:rFonts w:cs="Arial"/>
          <w:color w:val="000000"/>
          <w:lang w:val="hr-HR"/>
        </w:rPr>
      </w:pPr>
    </w:p>
    <w:p w:rsidR="00073A2E" w:rsidRPr="00F00F99" w:rsidRDefault="00073A2E" w:rsidP="008A4E47">
      <w:pPr>
        <w:autoSpaceDE w:val="0"/>
        <w:autoSpaceDN w:val="0"/>
        <w:adjustRightInd w:val="0"/>
        <w:spacing w:line="240" w:lineRule="auto"/>
        <w:jc w:val="both"/>
        <w:rPr>
          <w:rFonts w:cs="Arial"/>
          <w:color w:val="000000"/>
          <w:lang w:val="hr-HR"/>
        </w:rPr>
      </w:pPr>
      <w:r w:rsidRPr="00F00F99">
        <w:rPr>
          <w:rFonts w:cs="Arial"/>
          <w:color w:val="000000"/>
          <w:lang w:val="hr-HR"/>
        </w:rPr>
        <w:t xml:space="preserve">Analiza </w:t>
      </w:r>
      <w:r w:rsidR="007914EE" w:rsidRPr="00F00F99">
        <w:rPr>
          <w:rFonts w:cs="Arial"/>
          <w:color w:val="000000"/>
          <w:lang w:val="hr-HR"/>
        </w:rPr>
        <w:t>p</w:t>
      </w:r>
      <w:r w:rsidRPr="00F00F99">
        <w:rPr>
          <w:rFonts w:cs="Arial"/>
          <w:color w:val="000000"/>
          <w:lang w:val="hr-HR"/>
        </w:rPr>
        <w:t>ostignuti</w:t>
      </w:r>
      <w:r w:rsidR="007914EE" w:rsidRPr="00F00F99">
        <w:rPr>
          <w:rFonts w:cs="Arial"/>
          <w:color w:val="000000"/>
          <w:lang w:val="hr-HR"/>
        </w:rPr>
        <w:t>h</w:t>
      </w:r>
      <w:r w:rsidRPr="00F00F99">
        <w:rPr>
          <w:rFonts w:cs="Arial"/>
          <w:color w:val="000000"/>
          <w:lang w:val="hr-HR"/>
        </w:rPr>
        <w:t xml:space="preserve"> </w:t>
      </w:r>
      <w:r w:rsidR="007914EE" w:rsidRPr="00F00F99">
        <w:rPr>
          <w:rFonts w:cs="Arial"/>
          <w:color w:val="000000"/>
          <w:lang w:val="hr-HR"/>
        </w:rPr>
        <w:t>rezultata</w:t>
      </w:r>
      <w:r w:rsidRPr="00F00F99">
        <w:rPr>
          <w:rFonts w:cs="Arial"/>
          <w:color w:val="000000"/>
          <w:lang w:val="hr-HR"/>
        </w:rPr>
        <w:t xml:space="preserve"> postojećeg sustava gospodarenja </w:t>
      </w:r>
      <w:r w:rsidR="00D3134D">
        <w:rPr>
          <w:rFonts w:cs="Arial"/>
          <w:color w:val="000000"/>
          <w:lang w:val="hr-HR"/>
        </w:rPr>
        <w:t xml:space="preserve">otpadom </w:t>
      </w:r>
      <w:r w:rsidR="007914EE" w:rsidRPr="00F00F99">
        <w:rPr>
          <w:rFonts w:cs="Arial"/>
          <w:color w:val="000000"/>
          <w:lang w:val="hr-HR"/>
        </w:rPr>
        <w:t>temelji se na podacima o pr</w:t>
      </w:r>
      <w:r w:rsidR="007914EE" w:rsidRPr="00F00F99">
        <w:rPr>
          <w:rFonts w:cs="Arial"/>
          <w:color w:val="000000"/>
          <w:lang w:val="hr-HR"/>
        </w:rPr>
        <w:t>i</w:t>
      </w:r>
      <w:r w:rsidR="007914EE" w:rsidRPr="00F00F99">
        <w:rPr>
          <w:rFonts w:cs="Arial"/>
          <w:color w:val="000000"/>
          <w:lang w:val="hr-HR"/>
        </w:rPr>
        <w:t>kupljenom otpadu u razdoblju od 2014. do 2017. godine koj</w:t>
      </w:r>
      <w:r w:rsidR="0017096D">
        <w:rPr>
          <w:rFonts w:cs="Arial"/>
          <w:color w:val="000000"/>
          <w:lang w:val="hr-HR"/>
        </w:rPr>
        <w:t>i</w:t>
      </w:r>
      <w:r w:rsidR="007914EE" w:rsidRPr="00F00F99">
        <w:rPr>
          <w:rFonts w:cs="Arial"/>
          <w:color w:val="000000"/>
          <w:lang w:val="hr-HR"/>
        </w:rPr>
        <w:t xml:space="preserve"> se </w:t>
      </w:r>
      <w:r w:rsidR="0017096D" w:rsidRPr="00F00F99">
        <w:rPr>
          <w:rFonts w:cs="Arial"/>
          <w:color w:val="000000"/>
          <w:lang w:val="hr-HR"/>
        </w:rPr>
        <w:t>nalaz</w:t>
      </w:r>
      <w:r w:rsidR="0017096D">
        <w:rPr>
          <w:rFonts w:cs="Arial"/>
          <w:color w:val="000000"/>
          <w:lang w:val="hr-HR"/>
        </w:rPr>
        <w:t>e</w:t>
      </w:r>
      <w:r w:rsidR="0017096D" w:rsidRPr="00F00F99">
        <w:rPr>
          <w:rFonts w:cs="Arial"/>
          <w:color w:val="000000"/>
          <w:lang w:val="hr-HR"/>
        </w:rPr>
        <w:t xml:space="preserve"> </w:t>
      </w:r>
      <w:r w:rsidR="007914EE" w:rsidRPr="00F00F99">
        <w:rPr>
          <w:rFonts w:cs="Arial"/>
          <w:color w:val="000000"/>
          <w:lang w:val="hr-HR"/>
        </w:rPr>
        <w:t>u sljedećoj tablici:</w:t>
      </w:r>
    </w:p>
    <w:p w:rsidR="0017096D" w:rsidRDefault="0017096D">
      <w:pPr>
        <w:rPr>
          <w:i/>
          <w:iCs/>
          <w:color w:val="44546A" w:themeColor="text2"/>
          <w:szCs w:val="18"/>
          <w:lang w:val="hr-HR"/>
        </w:rPr>
      </w:pPr>
      <w:r>
        <w:rPr>
          <w:lang w:val="hr-HR"/>
        </w:rPr>
        <w:br w:type="page"/>
      </w:r>
    </w:p>
    <w:p w:rsidR="00073A2E" w:rsidRPr="00F00F99" w:rsidRDefault="00073A2E" w:rsidP="00073A2E">
      <w:pPr>
        <w:pStyle w:val="Opisslike"/>
        <w:rPr>
          <w:lang w:val="hr-HR"/>
        </w:rPr>
      </w:pPr>
      <w:r w:rsidRPr="00F00F99">
        <w:rPr>
          <w:lang w:val="hr-HR"/>
        </w:rPr>
        <w:lastRenderedPageBreak/>
        <w:t xml:space="preserve">Tablica </w:t>
      </w:r>
      <w:bookmarkStart w:id="3" w:name="OLE_LINK1"/>
      <w:bookmarkStart w:id="4" w:name="OLE_LINK2"/>
      <w:bookmarkStart w:id="5" w:name="OLE_LINK3"/>
      <w:r w:rsidR="00E20774" w:rsidRPr="00F00F99">
        <w:rPr>
          <w:lang w:val="hr-HR"/>
        </w:rPr>
        <w:fldChar w:fldCharType="begin"/>
      </w:r>
      <w:r w:rsidRPr="00F00F99">
        <w:rPr>
          <w:lang w:val="hr-HR"/>
        </w:rPr>
        <w:instrText xml:space="preserve"> SEQ Tablica \* ARABIC </w:instrText>
      </w:r>
      <w:r w:rsidR="00E20774" w:rsidRPr="00F00F99">
        <w:rPr>
          <w:lang w:val="hr-HR"/>
        </w:rPr>
        <w:fldChar w:fldCharType="separate"/>
      </w:r>
      <w:r w:rsidR="0017096D">
        <w:rPr>
          <w:noProof/>
          <w:lang w:val="hr-HR"/>
        </w:rPr>
        <w:t>3</w:t>
      </w:r>
      <w:r w:rsidR="00E20774" w:rsidRPr="00F00F99">
        <w:rPr>
          <w:lang w:val="hr-HR"/>
        </w:rPr>
        <w:fldChar w:fldCharType="end"/>
      </w:r>
      <w:bookmarkEnd w:id="3"/>
      <w:bookmarkEnd w:id="4"/>
      <w:bookmarkEnd w:id="5"/>
      <w:r w:rsidRPr="00F00F99">
        <w:rPr>
          <w:lang w:val="hr-HR"/>
        </w:rPr>
        <w:t xml:space="preserve"> Sakupljene količine korisnog otpada za razdoblje od 2014.–2017. godine.</w:t>
      </w:r>
      <w:r w:rsidR="00CD08F2" w:rsidRPr="00F00F99">
        <w:rPr>
          <w:rStyle w:val="Referencafusnote"/>
          <w:lang w:val="hr-HR"/>
        </w:rPr>
        <w:footnoteReference w:id="1"/>
      </w:r>
    </w:p>
    <w:tbl>
      <w:tblPr>
        <w:tblW w:w="9391" w:type="dxa"/>
        <w:tblInd w:w="-10" w:type="dxa"/>
        <w:tblLook w:val="04A0"/>
      </w:tblPr>
      <w:tblGrid>
        <w:gridCol w:w="3803"/>
        <w:gridCol w:w="1400"/>
        <w:gridCol w:w="1256"/>
        <w:gridCol w:w="959"/>
        <w:gridCol w:w="959"/>
        <w:gridCol w:w="1014"/>
      </w:tblGrid>
      <w:tr w:rsidR="00073A2E" w:rsidRPr="00F00F99" w:rsidTr="008A4E47">
        <w:trPr>
          <w:trHeight w:val="1215"/>
        </w:trPr>
        <w:tc>
          <w:tcPr>
            <w:tcW w:w="3804" w:type="dxa"/>
            <w:tcBorders>
              <w:top w:val="single" w:sz="8" w:space="0" w:color="FFFFFF"/>
              <w:left w:val="single" w:sz="8" w:space="0" w:color="FFFFFF"/>
              <w:bottom w:val="single" w:sz="8" w:space="0" w:color="FFFFFF"/>
              <w:right w:val="nil"/>
            </w:tcBorders>
            <w:shd w:val="clear" w:color="000000" w:fill="4472C4"/>
            <w:vAlign w:val="center"/>
            <w:hideMark/>
          </w:tcPr>
          <w:p w:rsidR="00073A2E" w:rsidRPr="00F00F99" w:rsidRDefault="00073A2E" w:rsidP="00073A2E">
            <w:pPr>
              <w:spacing w:after="0" w:line="240" w:lineRule="auto"/>
              <w:jc w:val="center"/>
              <w:rPr>
                <w:rFonts w:ascii="Calibri" w:eastAsia="Times New Roman" w:hAnsi="Calibri" w:cs="Times New Roman"/>
                <w:b/>
                <w:bCs/>
                <w:i/>
                <w:iCs/>
                <w:color w:val="FFFFFF"/>
                <w:lang w:val="hr-HR" w:eastAsia="hr-HR"/>
              </w:rPr>
            </w:pPr>
            <w:r w:rsidRPr="00F00F99">
              <w:rPr>
                <w:rFonts w:ascii="Calibri" w:eastAsia="Times New Roman" w:hAnsi="Calibri" w:cs="Times New Roman"/>
                <w:b/>
                <w:bCs/>
                <w:i/>
                <w:iCs/>
                <w:color w:val="FFFFFF" w:themeColor="background1"/>
                <w:lang w:val="hr-HR" w:eastAsia="hr-HR"/>
              </w:rPr>
              <w:t>Naziv otpada</w:t>
            </w:r>
          </w:p>
        </w:tc>
        <w:tc>
          <w:tcPr>
            <w:tcW w:w="1400" w:type="dxa"/>
            <w:tcBorders>
              <w:top w:val="single" w:sz="8" w:space="0" w:color="FFFFFF"/>
              <w:left w:val="nil"/>
              <w:bottom w:val="single" w:sz="8" w:space="0" w:color="FFFFFF"/>
              <w:right w:val="nil"/>
            </w:tcBorders>
            <w:shd w:val="clear" w:color="000000" w:fill="4472C4"/>
            <w:vAlign w:val="center"/>
            <w:hideMark/>
          </w:tcPr>
          <w:p w:rsidR="00073A2E" w:rsidRPr="00F00F99" w:rsidRDefault="00073A2E" w:rsidP="00073A2E">
            <w:pPr>
              <w:spacing w:after="0" w:line="240" w:lineRule="auto"/>
              <w:jc w:val="center"/>
              <w:rPr>
                <w:rFonts w:ascii="Calibri" w:eastAsia="Times New Roman" w:hAnsi="Calibri" w:cs="Times New Roman"/>
                <w:b/>
                <w:bCs/>
                <w:i/>
                <w:iCs/>
                <w:color w:val="FFFFFF"/>
                <w:lang w:val="hr-HR" w:eastAsia="hr-HR"/>
              </w:rPr>
            </w:pPr>
            <w:r w:rsidRPr="00F00F99">
              <w:rPr>
                <w:rFonts w:ascii="Calibri" w:eastAsia="Times New Roman" w:hAnsi="Calibri" w:cs="Times New Roman"/>
                <w:b/>
                <w:bCs/>
                <w:i/>
                <w:iCs/>
                <w:color w:val="FFFFFF" w:themeColor="background1"/>
                <w:lang w:val="hr-HR" w:eastAsia="hr-HR"/>
              </w:rPr>
              <w:t>2014</w:t>
            </w:r>
            <w:r w:rsidR="0017096D">
              <w:rPr>
                <w:rFonts w:ascii="Calibri" w:eastAsia="Times New Roman" w:hAnsi="Calibri" w:cs="Times New Roman"/>
                <w:b/>
                <w:bCs/>
                <w:i/>
                <w:iCs/>
                <w:color w:val="FFFFFF" w:themeColor="background1"/>
                <w:lang w:val="hr-HR" w:eastAsia="hr-HR"/>
              </w:rPr>
              <w:t>.</w:t>
            </w:r>
            <w:r w:rsidRPr="00F00F99">
              <w:rPr>
                <w:rFonts w:ascii="Calibri" w:eastAsia="Times New Roman" w:hAnsi="Calibri" w:cs="Times New Roman"/>
                <w:b/>
                <w:bCs/>
                <w:i/>
                <w:iCs/>
                <w:color w:val="FFFFFF" w:themeColor="background1"/>
                <w:lang w:val="hr-HR" w:eastAsia="hr-HR"/>
              </w:rPr>
              <w:t xml:space="preserve"> (t)</w:t>
            </w:r>
          </w:p>
        </w:tc>
        <w:tc>
          <w:tcPr>
            <w:tcW w:w="1256" w:type="dxa"/>
            <w:tcBorders>
              <w:top w:val="single" w:sz="8" w:space="0" w:color="FFFFFF"/>
              <w:left w:val="nil"/>
              <w:bottom w:val="single" w:sz="8" w:space="0" w:color="FFFFFF"/>
              <w:right w:val="nil"/>
            </w:tcBorders>
            <w:shd w:val="clear" w:color="000000" w:fill="4472C4"/>
            <w:vAlign w:val="center"/>
            <w:hideMark/>
          </w:tcPr>
          <w:p w:rsidR="00073A2E" w:rsidRPr="00F00F99" w:rsidRDefault="00073A2E" w:rsidP="00073A2E">
            <w:pPr>
              <w:spacing w:after="0" w:line="240" w:lineRule="auto"/>
              <w:jc w:val="center"/>
              <w:rPr>
                <w:rFonts w:ascii="Calibri" w:eastAsia="Times New Roman" w:hAnsi="Calibri" w:cs="Times New Roman"/>
                <w:b/>
                <w:bCs/>
                <w:i/>
                <w:iCs/>
                <w:color w:val="FFFFFF"/>
                <w:lang w:val="hr-HR" w:eastAsia="hr-HR"/>
              </w:rPr>
            </w:pPr>
            <w:r w:rsidRPr="00F00F99">
              <w:rPr>
                <w:rFonts w:ascii="Calibri" w:eastAsia="Times New Roman" w:hAnsi="Calibri" w:cs="Times New Roman"/>
                <w:b/>
                <w:bCs/>
                <w:i/>
                <w:iCs/>
                <w:color w:val="FFFFFF" w:themeColor="background1"/>
                <w:lang w:val="hr-HR" w:eastAsia="hr-HR"/>
              </w:rPr>
              <w:t>2015</w:t>
            </w:r>
            <w:r w:rsidR="0017096D">
              <w:rPr>
                <w:rFonts w:ascii="Calibri" w:eastAsia="Times New Roman" w:hAnsi="Calibri" w:cs="Times New Roman"/>
                <w:b/>
                <w:bCs/>
                <w:i/>
                <w:iCs/>
                <w:color w:val="FFFFFF" w:themeColor="background1"/>
                <w:lang w:val="hr-HR" w:eastAsia="hr-HR"/>
              </w:rPr>
              <w:t>.</w:t>
            </w:r>
            <w:r w:rsidRPr="00F00F99">
              <w:rPr>
                <w:rFonts w:ascii="Calibri" w:eastAsia="Times New Roman" w:hAnsi="Calibri" w:cs="Times New Roman"/>
                <w:b/>
                <w:bCs/>
                <w:i/>
                <w:iCs/>
                <w:color w:val="FFFFFF" w:themeColor="background1"/>
                <w:lang w:val="hr-HR" w:eastAsia="hr-HR"/>
              </w:rPr>
              <w:t xml:space="preserve"> (t)</w:t>
            </w:r>
          </w:p>
        </w:tc>
        <w:tc>
          <w:tcPr>
            <w:tcW w:w="959" w:type="dxa"/>
            <w:tcBorders>
              <w:top w:val="single" w:sz="8" w:space="0" w:color="FFFFFF"/>
              <w:left w:val="nil"/>
              <w:bottom w:val="single" w:sz="8" w:space="0" w:color="FFFFFF"/>
              <w:right w:val="nil"/>
            </w:tcBorders>
            <w:shd w:val="clear" w:color="000000" w:fill="4472C4"/>
            <w:vAlign w:val="center"/>
            <w:hideMark/>
          </w:tcPr>
          <w:p w:rsidR="00073A2E" w:rsidRPr="00F00F99" w:rsidRDefault="00073A2E" w:rsidP="00073A2E">
            <w:pPr>
              <w:spacing w:after="0" w:line="240" w:lineRule="auto"/>
              <w:jc w:val="center"/>
              <w:rPr>
                <w:rFonts w:ascii="Calibri" w:eastAsia="Times New Roman" w:hAnsi="Calibri" w:cs="Times New Roman"/>
                <w:b/>
                <w:bCs/>
                <w:i/>
                <w:iCs/>
                <w:color w:val="FFFFFF"/>
                <w:lang w:val="hr-HR" w:eastAsia="hr-HR"/>
              </w:rPr>
            </w:pPr>
            <w:r w:rsidRPr="00F00F99">
              <w:rPr>
                <w:rFonts w:ascii="Calibri" w:eastAsia="Times New Roman" w:hAnsi="Calibri" w:cs="Times New Roman"/>
                <w:b/>
                <w:bCs/>
                <w:i/>
                <w:iCs/>
                <w:color w:val="FFFFFF" w:themeColor="background1"/>
                <w:lang w:val="hr-HR" w:eastAsia="hr-HR"/>
              </w:rPr>
              <w:t>2016</w:t>
            </w:r>
            <w:r w:rsidR="0017096D">
              <w:rPr>
                <w:rFonts w:ascii="Calibri" w:eastAsia="Times New Roman" w:hAnsi="Calibri" w:cs="Times New Roman"/>
                <w:b/>
                <w:bCs/>
                <w:i/>
                <w:iCs/>
                <w:color w:val="FFFFFF" w:themeColor="background1"/>
                <w:lang w:val="hr-HR" w:eastAsia="hr-HR"/>
              </w:rPr>
              <w:t>.</w:t>
            </w:r>
            <w:r w:rsidRPr="00F00F99">
              <w:rPr>
                <w:rFonts w:ascii="Calibri" w:eastAsia="Times New Roman" w:hAnsi="Calibri" w:cs="Times New Roman"/>
                <w:b/>
                <w:bCs/>
                <w:i/>
                <w:iCs/>
                <w:color w:val="FFFFFF" w:themeColor="background1"/>
                <w:lang w:val="hr-HR" w:eastAsia="hr-HR"/>
              </w:rPr>
              <w:t xml:space="preserve"> (t)</w:t>
            </w:r>
          </w:p>
        </w:tc>
        <w:tc>
          <w:tcPr>
            <w:tcW w:w="959" w:type="dxa"/>
            <w:tcBorders>
              <w:top w:val="single" w:sz="8" w:space="0" w:color="FFFFFF"/>
              <w:left w:val="nil"/>
              <w:bottom w:val="single" w:sz="8" w:space="0" w:color="FFFFFF"/>
              <w:right w:val="single" w:sz="8" w:space="0" w:color="FFFFFF"/>
            </w:tcBorders>
            <w:shd w:val="clear" w:color="000000" w:fill="4472C4"/>
            <w:vAlign w:val="center"/>
            <w:hideMark/>
          </w:tcPr>
          <w:p w:rsidR="00073A2E" w:rsidRPr="00F00F99" w:rsidRDefault="00073A2E" w:rsidP="00073A2E">
            <w:pPr>
              <w:spacing w:after="0" w:line="240" w:lineRule="auto"/>
              <w:jc w:val="center"/>
              <w:rPr>
                <w:rFonts w:ascii="Calibri" w:eastAsia="Times New Roman" w:hAnsi="Calibri" w:cs="Times New Roman"/>
                <w:b/>
                <w:bCs/>
                <w:i/>
                <w:iCs/>
                <w:color w:val="FFFFFF"/>
                <w:lang w:val="hr-HR" w:eastAsia="hr-HR"/>
              </w:rPr>
            </w:pPr>
            <w:r w:rsidRPr="00F00F99">
              <w:rPr>
                <w:rFonts w:ascii="Calibri" w:eastAsia="Times New Roman" w:hAnsi="Calibri" w:cs="Times New Roman"/>
                <w:b/>
                <w:bCs/>
                <w:i/>
                <w:iCs/>
                <w:color w:val="FFFFFF" w:themeColor="background1"/>
                <w:lang w:val="hr-HR" w:eastAsia="hr-HR"/>
              </w:rPr>
              <w:t>9 mj. 2017. (t)</w:t>
            </w:r>
          </w:p>
        </w:tc>
        <w:tc>
          <w:tcPr>
            <w:tcW w:w="1013" w:type="dxa"/>
            <w:tcBorders>
              <w:top w:val="nil"/>
              <w:left w:val="nil"/>
              <w:bottom w:val="nil"/>
              <w:right w:val="nil"/>
            </w:tcBorders>
            <w:shd w:val="clear" w:color="000000" w:fill="4472C4"/>
            <w:vAlign w:val="center"/>
            <w:hideMark/>
          </w:tcPr>
          <w:p w:rsidR="00073A2E" w:rsidRPr="00F00F99" w:rsidRDefault="0017096D" w:rsidP="00073A2E">
            <w:pPr>
              <w:spacing w:after="0" w:line="240" w:lineRule="auto"/>
              <w:jc w:val="center"/>
              <w:rPr>
                <w:rFonts w:ascii="Calibri" w:eastAsia="Times New Roman" w:hAnsi="Calibri" w:cs="Times New Roman"/>
                <w:b/>
                <w:bCs/>
                <w:i/>
                <w:iCs/>
                <w:color w:val="FFFFFF"/>
                <w:lang w:val="hr-HR" w:eastAsia="hr-HR"/>
              </w:rPr>
            </w:pPr>
            <w:r>
              <w:rPr>
                <w:rFonts w:ascii="Calibri" w:eastAsia="Times New Roman" w:hAnsi="Calibri" w:cs="Times New Roman"/>
                <w:b/>
                <w:bCs/>
                <w:i/>
                <w:iCs/>
                <w:color w:val="FFFFFF"/>
                <w:lang w:val="hr-HR" w:eastAsia="hr-HR"/>
              </w:rPr>
              <w:t>P</w:t>
            </w:r>
            <w:r w:rsidRPr="00F00F99">
              <w:rPr>
                <w:rFonts w:ascii="Calibri" w:eastAsia="Times New Roman" w:hAnsi="Calibri" w:cs="Times New Roman"/>
                <w:b/>
                <w:bCs/>
                <w:i/>
                <w:iCs/>
                <w:color w:val="FFFFFF"/>
                <w:lang w:val="hr-HR" w:eastAsia="hr-HR"/>
              </w:rPr>
              <w:t xml:space="preserve">rocjena </w:t>
            </w:r>
            <w:r w:rsidR="00073A2E" w:rsidRPr="00F00F99">
              <w:rPr>
                <w:rFonts w:ascii="Calibri" w:eastAsia="Times New Roman" w:hAnsi="Calibri" w:cs="Times New Roman"/>
                <w:b/>
                <w:bCs/>
                <w:i/>
                <w:iCs/>
                <w:color w:val="FFFFFF"/>
                <w:lang w:val="hr-HR" w:eastAsia="hr-HR"/>
              </w:rPr>
              <w:t>na razini godine 2017</w:t>
            </w:r>
            <w:r>
              <w:rPr>
                <w:rFonts w:ascii="Calibri" w:eastAsia="Times New Roman" w:hAnsi="Calibri" w:cs="Times New Roman"/>
                <w:b/>
                <w:bCs/>
                <w:i/>
                <w:iCs/>
                <w:color w:val="FFFFFF"/>
                <w:lang w:val="hr-HR" w:eastAsia="hr-HR"/>
              </w:rPr>
              <w:t>.</w:t>
            </w:r>
          </w:p>
        </w:tc>
      </w:tr>
      <w:tr w:rsidR="004B7CEA" w:rsidRPr="00F00F99" w:rsidTr="008A4E47">
        <w:trPr>
          <w:trHeight w:val="315"/>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4B7CEA"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Papir</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151,5</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188,5</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110,24</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105,26</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140,35</w:t>
            </w:r>
          </w:p>
        </w:tc>
      </w:tr>
      <w:tr w:rsidR="004B7CEA" w:rsidRPr="00F00F99" w:rsidTr="008A4E47">
        <w:trPr>
          <w:trHeight w:val="315"/>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4B7CEA"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Plastika</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17</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30,33</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75,1</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72,29</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96,39</w:t>
            </w:r>
          </w:p>
        </w:tc>
      </w:tr>
      <w:tr w:rsidR="004B7CEA" w:rsidRPr="00F00F99" w:rsidTr="008A4E47">
        <w:trPr>
          <w:trHeight w:val="315"/>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4B7CEA"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Staklo</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5,6</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27,1</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42,42</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21,72</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28,96</w:t>
            </w:r>
          </w:p>
        </w:tc>
      </w:tr>
      <w:tr w:rsidR="004B7CEA" w:rsidRPr="00F00F99" w:rsidTr="008A4E47">
        <w:trPr>
          <w:trHeight w:val="315"/>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4B7CEA"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Biorazgradivi</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0</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22,63</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89,99</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64,43</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85,91</w:t>
            </w:r>
          </w:p>
        </w:tc>
      </w:tr>
      <w:tr w:rsidR="004B7CEA" w:rsidRPr="00F00F99" w:rsidTr="008A4E47">
        <w:trPr>
          <w:trHeight w:val="315"/>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4B7CEA"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Lampioni</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1,7</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3,53</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3,18</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1,38</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1,84</w:t>
            </w:r>
          </w:p>
        </w:tc>
      </w:tr>
      <w:tr w:rsidR="004B7CEA" w:rsidRPr="00F00F99" w:rsidTr="008A4E47">
        <w:trPr>
          <w:trHeight w:val="315"/>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4B7CEA"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Tekstil</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0</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0,6</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10,5</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17,96</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23,95</w:t>
            </w:r>
          </w:p>
        </w:tc>
      </w:tr>
      <w:tr w:rsidR="004B7CEA" w:rsidRPr="00F00F99" w:rsidTr="008A4E47">
        <w:trPr>
          <w:trHeight w:val="315"/>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4B7CEA"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Glomazni</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0</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1,32</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22,82</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30,12</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40,16</w:t>
            </w:r>
          </w:p>
        </w:tc>
      </w:tr>
      <w:tr w:rsidR="004B7CEA" w:rsidRPr="00F00F99" w:rsidTr="008A4E47">
        <w:trPr>
          <w:trHeight w:val="315"/>
        </w:trPr>
        <w:tc>
          <w:tcPr>
            <w:tcW w:w="3804" w:type="dxa"/>
            <w:tcBorders>
              <w:top w:val="nil"/>
              <w:left w:val="single" w:sz="8" w:space="0" w:color="FFFFFF"/>
              <w:bottom w:val="single" w:sz="4" w:space="0" w:color="000000"/>
              <w:right w:val="single" w:sz="8" w:space="0" w:color="FFFFFF"/>
            </w:tcBorders>
            <w:shd w:val="clear" w:color="000000" w:fill="4472C4"/>
            <w:vAlign w:val="center"/>
            <w:hideMark/>
          </w:tcPr>
          <w:p w:rsidR="004B7CEA" w:rsidRPr="00F00F99" w:rsidRDefault="004B7CEA"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Metali</w:t>
            </w:r>
          </w:p>
        </w:tc>
        <w:tc>
          <w:tcPr>
            <w:tcW w:w="1400" w:type="dxa"/>
            <w:tcBorders>
              <w:top w:val="nil"/>
              <w:left w:val="nil"/>
              <w:bottom w:val="single" w:sz="4" w:space="0" w:color="000000"/>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0</w:t>
            </w:r>
          </w:p>
        </w:tc>
        <w:tc>
          <w:tcPr>
            <w:tcW w:w="1256" w:type="dxa"/>
            <w:tcBorders>
              <w:top w:val="nil"/>
              <w:left w:val="nil"/>
              <w:bottom w:val="single" w:sz="4" w:space="0" w:color="000000"/>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0</w:t>
            </w:r>
          </w:p>
        </w:tc>
        <w:tc>
          <w:tcPr>
            <w:tcW w:w="959" w:type="dxa"/>
            <w:tcBorders>
              <w:top w:val="nil"/>
              <w:left w:val="nil"/>
              <w:bottom w:val="single" w:sz="4" w:space="0" w:color="000000"/>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6,4</w:t>
            </w:r>
          </w:p>
        </w:tc>
        <w:tc>
          <w:tcPr>
            <w:tcW w:w="959" w:type="dxa"/>
            <w:tcBorders>
              <w:top w:val="nil"/>
              <w:left w:val="nil"/>
              <w:bottom w:val="single" w:sz="4" w:space="0" w:color="000000"/>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11,56</w:t>
            </w:r>
          </w:p>
        </w:tc>
        <w:tc>
          <w:tcPr>
            <w:tcW w:w="1013" w:type="dxa"/>
            <w:tcBorders>
              <w:top w:val="nil"/>
              <w:left w:val="nil"/>
              <w:bottom w:val="single" w:sz="4" w:space="0" w:color="000000"/>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15,41</w:t>
            </w:r>
          </w:p>
        </w:tc>
      </w:tr>
      <w:tr w:rsidR="004B7CEA" w:rsidRPr="00F00F99" w:rsidTr="008A4E47">
        <w:trPr>
          <w:trHeight w:val="315"/>
        </w:trPr>
        <w:tc>
          <w:tcPr>
            <w:tcW w:w="3804" w:type="dxa"/>
            <w:tcBorders>
              <w:top w:val="single" w:sz="4" w:space="0" w:color="000000"/>
              <w:left w:val="single" w:sz="4" w:space="0" w:color="000000"/>
              <w:bottom w:val="single" w:sz="4" w:space="0" w:color="000000"/>
              <w:right w:val="single" w:sz="8" w:space="0" w:color="FFFFFF"/>
            </w:tcBorders>
            <w:shd w:val="clear" w:color="000000" w:fill="4472C4"/>
            <w:vAlign w:val="center"/>
          </w:tcPr>
          <w:p w:rsidR="004B7CEA" w:rsidRPr="00F00F99" w:rsidRDefault="004B7CEA" w:rsidP="0017096D">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Ukupno odvojeno prikupljeni otpad</w:t>
            </w:r>
          </w:p>
        </w:tc>
        <w:tc>
          <w:tcPr>
            <w:tcW w:w="1400" w:type="dxa"/>
            <w:tcBorders>
              <w:top w:val="single" w:sz="4" w:space="0" w:color="000000"/>
              <w:left w:val="nil"/>
              <w:bottom w:val="single" w:sz="4" w:space="0" w:color="000000"/>
              <w:right w:val="single" w:sz="8" w:space="0" w:color="FFFFFF"/>
            </w:tcBorders>
            <w:shd w:val="clear" w:color="000000" w:fill="D9E2F3"/>
            <w:vAlign w:val="center"/>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b/>
                <w:color w:val="000000"/>
                <w:sz w:val="20"/>
                <w:szCs w:val="20"/>
                <w:lang w:val="hr-HR"/>
              </w:rPr>
              <w:t>175,8</w:t>
            </w:r>
          </w:p>
        </w:tc>
        <w:tc>
          <w:tcPr>
            <w:tcW w:w="1256" w:type="dxa"/>
            <w:tcBorders>
              <w:top w:val="single" w:sz="4" w:space="0" w:color="000000"/>
              <w:left w:val="nil"/>
              <w:bottom w:val="single" w:sz="4" w:space="0" w:color="000000"/>
              <w:right w:val="single" w:sz="8" w:space="0" w:color="FFFFFF"/>
            </w:tcBorders>
            <w:shd w:val="clear" w:color="000000" w:fill="D9E2F3"/>
            <w:vAlign w:val="center"/>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b/>
                <w:color w:val="000000"/>
                <w:sz w:val="20"/>
                <w:szCs w:val="20"/>
                <w:lang w:val="hr-HR"/>
              </w:rPr>
              <w:t>274,01</w:t>
            </w:r>
          </w:p>
        </w:tc>
        <w:tc>
          <w:tcPr>
            <w:tcW w:w="959" w:type="dxa"/>
            <w:tcBorders>
              <w:top w:val="single" w:sz="4" w:space="0" w:color="000000"/>
              <w:left w:val="nil"/>
              <w:bottom w:val="single" w:sz="4" w:space="0" w:color="000000"/>
              <w:right w:val="single" w:sz="8" w:space="0" w:color="FFFFFF"/>
            </w:tcBorders>
            <w:shd w:val="clear" w:color="000000" w:fill="D9E2F3"/>
            <w:vAlign w:val="center"/>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b/>
                <w:color w:val="000000"/>
                <w:sz w:val="20"/>
                <w:szCs w:val="20"/>
                <w:lang w:val="hr-HR"/>
              </w:rPr>
              <w:t>360,65</w:t>
            </w:r>
          </w:p>
        </w:tc>
        <w:tc>
          <w:tcPr>
            <w:tcW w:w="959" w:type="dxa"/>
            <w:tcBorders>
              <w:top w:val="single" w:sz="4" w:space="0" w:color="000000"/>
              <w:left w:val="nil"/>
              <w:bottom w:val="single" w:sz="4" w:space="0" w:color="000000"/>
              <w:right w:val="single" w:sz="8" w:space="0" w:color="FFFFFF"/>
            </w:tcBorders>
            <w:shd w:val="clear" w:color="000000" w:fill="D9E2F3"/>
            <w:vAlign w:val="center"/>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b/>
                <w:color w:val="000000"/>
                <w:sz w:val="20"/>
                <w:szCs w:val="20"/>
                <w:lang w:val="hr-HR"/>
              </w:rPr>
              <w:t>324,72</w:t>
            </w:r>
          </w:p>
        </w:tc>
        <w:tc>
          <w:tcPr>
            <w:tcW w:w="1013" w:type="dxa"/>
            <w:tcBorders>
              <w:top w:val="single" w:sz="4" w:space="0" w:color="000000"/>
              <w:left w:val="nil"/>
              <w:bottom w:val="single" w:sz="4" w:space="0" w:color="000000"/>
              <w:right w:val="single" w:sz="4" w:space="0" w:color="000000"/>
            </w:tcBorders>
            <w:shd w:val="clear" w:color="000000" w:fill="D9E2F3"/>
            <w:vAlign w:val="center"/>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b/>
                <w:color w:val="000000"/>
                <w:sz w:val="20"/>
                <w:szCs w:val="20"/>
                <w:lang w:val="hr-HR"/>
              </w:rPr>
              <w:t>432,96</w:t>
            </w:r>
          </w:p>
        </w:tc>
      </w:tr>
      <w:tr w:rsidR="004B7CEA" w:rsidRPr="00F00F99" w:rsidTr="008A4E47">
        <w:trPr>
          <w:trHeight w:val="315"/>
        </w:trPr>
        <w:tc>
          <w:tcPr>
            <w:tcW w:w="3804" w:type="dxa"/>
            <w:tcBorders>
              <w:top w:val="single" w:sz="4" w:space="0" w:color="000000"/>
              <w:left w:val="single" w:sz="8" w:space="0" w:color="FFFFFF"/>
              <w:bottom w:val="single" w:sz="8" w:space="0" w:color="FFFFFF"/>
              <w:right w:val="single" w:sz="8" w:space="0" w:color="FFFFFF"/>
            </w:tcBorders>
            <w:shd w:val="clear" w:color="000000" w:fill="4472C4"/>
            <w:vAlign w:val="center"/>
            <w:hideMark/>
          </w:tcPr>
          <w:p w:rsidR="004B7CEA" w:rsidRPr="00F00F99" w:rsidRDefault="004B7CEA"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Miješani komunalni otpad</w:t>
            </w:r>
          </w:p>
        </w:tc>
        <w:tc>
          <w:tcPr>
            <w:tcW w:w="1400" w:type="dxa"/>
            <w:tcBorders>
              <w:top w:val="single" w:sz="4" w:space="0" w:color="000000"/>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1</w:t>
            </w:r>
            <w:r w:rsidR="0017096D">
              <w:rPr>
                <w:rFonts w:ascii="Calibri" w:hAnsi="Calibri"/>
                <w:color w:val="000000"/>
                <w:sz w:val="20"/>
                <w:szCs w:val="20"/>
                <w:lang w:val="hr-HR"/>
              </w:rPr>
              <w:t>.</w:t>
            </w:r>
            <w:r w:rsidRPr="00F00F99">
              <w:rPr>
                <w:rFonts w:ascii="Calibri" w:hAnsi="Calibri"/>
                <w:color w:val="000000"/>
                <w:sz w:val="20"/>
                <w:szCs w:val="20"/>
                <w:lang w:val="hr-HR"/>
              </w:rPr>
              <w:t>668,4</w:t>
            </w:r>
          </w:p>
        </w:tc>
        <w:tc>
          <w:tcPr>
            <w:tcW w:w="1256" w:type="dxa"/>
            <w:tcBorders>
              <w:top w:val="single" w:sz="4" w:space="0" w:color="000000"/>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1</w:t>
            </w:r>
            <w:r w:rsidR="0017096D">
              <w:rPr>
                <w:rFonts w:ascii="Calibri" w:hAnsi="Calibri"/>
                <w:color w:val="000000"/>
                <w:sz w:val="20"/>
                <w:szCs w:val="20"/>
                <w:lang w:val="hr-HR"/>
              </w:rPr>
              <w:t>.</w:t>
            </w:r>
            <w:r w:rsidRPr="00F00F99">
              <w:rPr>
                <w:rFonts w:ascii="Calibri" w:hAnsi="Calibri"/>
                <w:color w:val="000000"/>
                <w:sz w:val="20"/>
                <w:szCs w:val="20"/>
                <w:lang w:val="hr-HR"/>
              </w:rPr>
              <w:t>202</w:t>
            </w:r>
            <w:r w:rsidR="0017096D">
              <w:rPr>
                <w:rFonts w:ascii="Calibri" w:hAnsi="Calibri"/>
                <w:color w:val="000000"/>
                <w:sz w:val="20"/>
                <w:szCs w:val="20"/>
                <w:lang w:val="hr-HR"/>
              </w:rPr>
              <w:t>,00</w:t>
            </w:r>
          </w:p>
        </w:tc>
        <w:tc>
          <w:tcPr>
            <w:tcW w:w="959" w:type="dxa"/>
            <w:tcBorders>
              <w:top w:val="single" w:sz="4" w:space="0" w:color="000000"/>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1</w:t>
            </w:r>
            <w:r w:rsidR="0017096D">
              <w:rPr>
                <w:rFonts w:ascii="Calibri" w:hAnsi="Calibri"/>
                <w:color w:val="000000"/>
                <w:sz w:val="20"/>
                <w:szCs w:val="20"/>
                <w:lang w:val="hr-HR"/>
              </w:rPr>
              <w:t>.</w:t>
            </w:r>
            <w:r w:rsidRPr="00F00F99">
              <w:rPr>
                <w:rFonts w:ascii="Calibri" w:hAnsi="Calibri"/>
                <w:color w:val="000000"/>
                <w:sz w:val="20"/>
                <w:szCs w:val="20"/>
                <w:lang w:val="hr-HR"/>
              </w:rPr>
              <w:t>165,62</w:t>
            </w:r>
          </w:p>
        </w:tc>
        <w:tc>
          <w:tcPr>
            <w:tcW w:w="959" w:type="dxa"/>
            <w:tcBorders>
              <w:top w:val="single" w:sz="4" w:space="0" w:color="000000"/>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852,64</w:t>
            </w:r>
          </w:p>
        </w:tc>
        <w:tc>
          <w:tcPr>
            <w:tcW w:w="1013" w:type="dxa"/>
            <w:tcBorders>
              <w:top w:val="single" w:sz="4" w:space="0" w:color="000000"/>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olor w:val="000000"/>
                <w:sz w:val="20"/>
                <w:szCs w:val="20"/>
                <w:lang w:val="hr-HR"/>
              </w:rPr>
              <w:t>1</w:t>
            </w:r>
            <w:r w:rsidR="0017096D">
              <w:rPr>
                <w:rFonts w:ascii="Calibri" w:hAnsi="Calibri"/>
                <w:color w:val="000000"/>
                <w:sz w:val="20"/>
                <w:szCs w:val="20"/>
                <w:lang w:val="hr-HR"/>
              </w:rPr>
              <w:t>.</w:t>
            </w:r>
            <w:r w:rsidRPr="00F00F99">
              <w:rPr>
                <w:rFonts w:ascii="Calibri" w:hAnsi="Calibri"/>
                <w:color w:val="000000"/>
                <w:sz w:val="20"/>
                <w:szCs w:val="20"/>
                <w:lang w:val="hr-HR"/>
              </w:rPr>
              <w:t>136,85</w:t>
            </w:r>
          </w:p>
        </w:tc>
      </w:tr>
      <w:tr w:rsidR="004B7CEA" w:rsidRPr="00F00F99" w:rsidTr="008A4E47">
        <w:trPr>
          <w:trHeight w:val="468"/>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E74D62" w:rsidP="004B7CEA">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Ukupno preuzeti otpad</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cs="Arial"/>
                <w:b/>
                <w:color w:val="000000"/>
                <w:sz w:val="20"/>
                <w:szCs w:val="20"/>
                <w:lang w:val="hr-HR"/>
              </w:rPr>
              <w:t>1</w:t>
            </w:r>
            <w:r w:rsidR="0017096D">
              <w:rPr>
                <w:rFonts w:ascii="Calibri" w:hAnsi="Calibri" w:cs="Arial"/>
                <w:b/>
                <w:color w:val="000000"/>
                <w:sz w:val="20"/>
                <w:szCs w:val="20"/>
                <w:lang w:val="hr-HR"/>
              </w:rPr>
              <w:t>.</w:t>
            </w:r>
            <w:r w:rsidRPr="00F00F99">
              <w:rPr>
                <w:rFonts w:ascii="Calibri" w:hAnsi="Calibri" w:cs="Arial"/>
                <w:b/>
                <w:color w:val="000000"/>
                <w:sz w:val="20"/>
                <w:szCs w:val="20"/>
                <w:lang w:val="hr-HR"/>
              </w:rPr>
              <w:t>844,2</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cs="Arial"/>
                <w:b/>
                <w:color w:val="000000"/>
                <w:sz w:val="20"/>
                <w:szCs w:val="20"/>
                <w:lang w:val="hr-HR"/>
              </w:rPr>
              <w:t>1</w:t>
            </w:r>
            <w:r w:rsidR="0017096D">
              <w:rPr>
                <w:rFonts w:ascii="Calibri" w:hAnsi="Calibri" w:cs="Arial"/>
                <w:b/>
                <w:color w:val="000000"/>
                <w:sz w:val="20"/>
                <w:szCs w:val="20"/>
                <w:lang w:val="hr-HR"/>
              </w:rPr>
              <w:t>.</w:t>
            </w:r>
            <w:r w:rsidRPr="00F00F99">
              <w:rPr>
                <w:rFonts w:ascii="Calibri" w:hAnsi="Calibri" w:cs="Arial"/>
                <w:b/>
                <w:color w:val="000000"/>
                <w:sz w:val="20"/>
                <w:szCs w:val="20"/>
                <w:lang w:val="hr-HR"/>
              </w:rPr>
              <w:t>476,01</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cs="Arial"/>
                <w:b/>
                <w:color w:val="000000"/>
                <w:sz w:val="20"/>
                <w:szCs w:val="20"/>
                <w:lang w:val="hr-HR"/>
              </w:rPr>
              <w:t>1</w:t>
            </w:r>
            <w:r w:rsidR="0017096D">
              <w:rPr>
                <w:rFonts w:ascii="Calibri" w:hAnsi="Calibri" w:cs="Arial"/>
                <w:b/>
                <w:color w:val="000000"/>
                <w:sz w:val="20"/>
                <w:szCs w:val="20"/>
                <w:lang w:val="hr-HR"/>
              </w:rPr>
              <w:t>.</w:t>
            </w:r>
            <w:r w:rsidRPr="00F00F99">
              <w:rPr>
                <w:rFonts w:ascii="Calibri" w:hAnsi="Calibri" w:cs="Arial"/>
                <w:b/>
                <w:color w:val="000000"/>
                <w:sz w:val="20"/>
                <w:szCs w:val="20"/>
                <w:lang w:val="hr-HR"/>
              </w:rPr>
              <w:t>526,27</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cs="Arial"/>
                <w:b/>
                <w:color w:val="000000"/>
                <w:sz w:val="20"/>
                <w:szCs w:val="20"/>
                <w:lang w:val="hr-HR"/>
              </w:rPr>
              <w:t>1</w:t>
            </w:r>
            <w:r w:rsidR="0017096D">
              <w:rPr>
                <w:rFonts w:ascii="Calibri" w:hAnsi="Calibri" w:cs="Arial"/>
                <w:b/>
                <w:color w:val="000000"/>
                <w:sz w:val="20"/>
                <w:szCs w:val="20"/>
                <w:lang w:val="hr-HR"/>
              </w:rPr>
              <w:t>.</w:t>
            </w:r>
            <w:r w:rsidRPr="00F00F99">
              <w:rPr>
                <w:rFonts w:ascii="Calibri" w:hAnsi="Calibri" w:cs="Arial"/>
                <w:b/>
                <w:color w:val="000000"/>
                <w:sz w:val="20"/>
                <w:szCs w:val="20"/>
                <w:lang w:val="hr-HR"/>
              </w:rPr>
              <w:t>177,36</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cs="Arial"/>
                <w:b/>
                <w:color w:val="000000"/>
                <w:sz w:val="20"/>
                <w:szCs w:val="20"/>
                <w:lang w:val="hr-HR"/>
              </w:rPr>
              <w:t>1</w:t>
            </w:r>
            <w:r w:rsidR="0017096D">
              <w:rPr>
                <w:rFonts w:ascii="Calibri" w:hAnsi="Calibri" w:cs="Arial"/>
                <w:b/>
                <w:color w:val="000000"/>
                <w:sz w:val="20"/>
                <w:szCs w:val="20"/>
                <w:lang w:val="hr-HR"/>
              </w:rPr>
              <w:t>.</w:t>
            </w:r>
            <w:r w:rsidRPr="00F00F99">
              <w:rPr>
                <w:rFonts w:ascii="Calibri" w:hAnsi="Calibri" w:cs="Arial"/>
                <w:b/>
                <w:color w:val="000000"/>
                <w:sz w:val="20"/>
                <w:szCs w:val="20"/>
                <w:lang w:val="hr-HR"/>
              </w:rPr>
              <w:t>569,81</w:t>
            </w:r>
          </w:p>
        </w:tc>
      </w:tr>
      <w:tr w:rsidR="004B7CEA" w:rsidRPr="00F00F99" w:rsidTr="008A4E47">
        <w:trPr>
          <w:trHeight w:val="315"/>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17096D" w:rsidP="004B7CEA">
            <w:pPr>
              <w:spacing w:after="0" w:line="240" w:lineRule="auto"/>
              <w:rPr>
                <w:rFonts w:ascii="Calibri" w:eastAsia="Times New Roman" w:hAnsi="Calibri" w:cs="Times New Roman"/>
                <w:b/>
                <w:bCs/>
                <w:color w:val="FFFFFF"/>
                <w:lang w:val="hr-HR" w:eastAsia="hr-HR"/>
              </w:rPr>
            </w:pPr>
            <w:r>
              <w:rPr>
                <w:rFonts w:ascii="Calibri" w:eastAsia="Times New Roman" w:hAnsi="Calibri" w:cs="Times New Roman"/>
                <w:b/>
                <w:bCs/>
                <w:color w:val="FFFFFF"/>
                <w:lang w:val="hr-HR" w:eastAsia="hr-HR"/>
              </w:rPr>
              <w:t>U</w:t>
            </w:r>
            <w:r w:rsidRPr="00F00F99">
              <w:rPr>
                <w:rFonts w:ascii="Calibri" w:eastAsia="Times New Roman" w:hAnsi="Calibri" w:cs="Times New Roman"/>
                <w:b/>
                <w:bCs/>
                <w:color w:val="FFFFFF"/>
                <w:lang w:val="hr-HR" w:eastAsia="hr-HR"/>
              </w:rPr>
              <w:t xml:space="preserve">dio </w:t>
            </w:r>
            <w:r w:rsidR="004B7CEA" w:rsidRPr="00F00F99">
              <w:rPr>
                <w:rFonts w:ascii="Calibri" w:eastAsia="Times New Roman" w:hAnsi="Calibri" w:cs="Times New Roman"/>
                <w:b/>
                <w:bCs/>
                <w:color w:val="FFFFFF"/>
                <w:lang w:val="hr-HR" w:eastAsia="hr-HR"/>
              </w:rPr>
              <w:t>odvojeno prikupljenog otpada</w:t>
            </w:r>
            <w:r w:rsidR="00E74D62" w:rsidRPr="00F00F99">
              <w:rPr>
                <w:rFonts w:ascii="Calibri" w:eastAsia="Times New Roman" w:hAnsi="Calibri" w:cs="Times New Roman"/>
                <w:b/>
                <w:bCs/>
                <w:color w:val="FFFFFF"/>
                <w:lang w:val="hr-HR" w:eastAsia="hr-HR"/>
              </w:rPr>
              <w:t xml:space="preserve"> (%)</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9,53</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18,56</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23,63</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27,58</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27,58</w:t>
            </w:r>
          </w:p>
        </w:tc>
      </w:tr>
      <w:tr w:rsidR="004B7CEA" w:rsidRPr="00F00F99" w:rsidTr="008A4E47">
        <w:trPr>
          <w:trHeight w:val="615"/>
        </w:trPr>
        <w:tc>
          <w:tcPr>
            <w:tcW w:w="3804" w:type="dxa"/>
            <w:tcBorders>
              <w:top w:val="nil"/>
              <w:left w:val="single" w:sz="8" w:space="0" w:color="FFFFFF"/>
              <w:bottom w:val="single" w:sz="8" w:space="0" w:color="FFFFFF"/>
              <w:right w:val="single" w:sz="8" w:space="0" w:color="FFFFFF"/>
            </w:tcBorders>
            <w:shd w:val="clear" w:color="000000" w:fill="4472C4"/>
            <w:vAlign w:val="center"/>
            <w:hideMark/>
          </w:tcPr>
          <w:p w:rsidR="004B7CEA" w:rsidRPr="00F00F99" w:rsidRDefault="0017096D" w:rsidP="004B7CEA">
            <w:pPr>
              <w:spacing w:after="0" w:line="240" w:lineRule="auto"/>
              <w:rPr>
                <w:rFonts w:ascii="Calibri" w:eastAsia="Times New Roman" w:hAnsi="Calibri" w:cs="Times New Roman"/>
                <w:b/>
                <w:bCs/>
                <w:color w:val="FFFFFF"/>
                <w:lang w:val="hr-HR" w:eastAsia="hr-HR"/>
              </w:rPr>
            </w:pPr>
            <w:r>
              <w:rPr>
                <w:rFonts w:ascii="Calibri" w:eastAsia="Times New Roman" w:hAnsi="Calibri" w:cs="Times New Roman"/>
                <w:b/>
                <w:bCs/>
                <w:color w:val="FFFFFF"/>
                <w:lang w:val="hr-HR" w:eastAsia="hr-HR"/>
              </w:rPr>
              <w:t>U</w:t>
            </w:r>
            <w:r w:rsidRPr="00F00F99">
              <w:rPr>
                <w:rFonts w:ascii="Calibri" w:eastAsia="Times New Roman" w:hAnsi="Calibri" w:cs="Times New Roman"/>
                <w:b/>
                <w:bCs/>
                <w:color w:val="FFFFFF"/>
                <w:lang w:val="hr-HR" w:eastAsia="hr-HR"/>
              </w:rPr>
              <w:t xml:space="preserve">dio </w:t>
            </w:r>
            <w:r w:rsidR="004B7CEA" w:rsidRPr="00F00F99">
              <w:rPr>
                <w:rFonts w:ascii="Calibri" w:eastAsia="Times New Roman" w:hAnsi="Calibri" w:cs="Times New Roman"/>
                <w:b/>
                <w:bCs/>
                <w:color w:val="FFFFFF"/>
                <w:lang w:val="hr-HR" w:eastAsia="hr-HR"/>
              </w:rPr>
              <w:t xml:space="preserve">odvojeno prikupljenog otpada </w:t>
            </w:r>
            <w:r>
              <w:rPr>
                <w:rFonts w:ascii="Calibri" w:eastAsia="Times New Roman" w:hAnsi="Calibri" w:cs="Times New Roman"/>
                <w:b/>
                <w:bCs/>
                <w:color w:val="FFFFFF"/>
                <w:lang w:val="hr-HR" w:eastAsia="hr-HR"/>
              </w:rPr>
              <w:br/>
            </w:r>
            <w:r w:rsidR="004B7CEA" w:rsidRPr="00F00F99">
              <w:rPr>
                <w:rFonts w:ascii="Calibri" w:eastAsia="Times New Roman" w:hAnsi="Calibri" w:cs="Times New Roman"/>
                <w:b/>
                <w:bCs/>
                <w:color w:val="FFFFFF"/>
                <w:lang w:val="hr-HR" w:eastAsia="hr-HR"/>
              </w:rPr>
              <w:t>(glomazni otpad)</w:t>
            </w:r>
            <w:r w:rsidR="00E74D62" w:rsidRPr="00F00F99">
              <w:rPr>
                <w:rFonts w:ascii="Calibri" w:eastAsia="Times New Roman" w:hAnsi="Calibri" w:cs="Times New Roman"/>
                <w:b/>
                <w:bCs/>
                <w:color w:val="FFFFFF"/>
                <w:lang w:val="hr-HR" w:eastAsia="hr-HR"/>
              </w:rPr>
              <w:t xml:space="preserve"> (%)</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9,53</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18,47</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22,13</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25,02</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color w:val="000000"/>
                <w:sz w:val="20"/>
                <w:szCs w:val="20"/>
                <w:lang w:val="hr-HR"/>
              </w:rPr>
            </w:pPr>
            <w:r w:rsidRPr="00F00F99">
              <w:rPr>
                <w:rFonts w:ascii="Calibri" w:hAnsi="Calibri" w:cs="Arial"/>
                <w:color w:val="000000"/>
                <w:sz w:val="20"/>
                <w:szCs w:val="20"/>
                <w:lang w:val="hr-HR"/>
              </w:rPr>
              <w:t>25,02</w:t>
            </w:r>
          </w:p>
        </w:tc>
      </w:tr>
      <w:tr w:rsidR="004B7CEA" w:rsidRPr="00F00F99" w:rsidTr="008A4E47">
        <w:trPr>
          <w:trHeight w:val="315"/>
        </w:trPr>
        <w:tc>
          <w:tcPr>
            <w:tcW w:w="3804" w:type="dxa"/>
            <w:tcBorders>
              <w:top w:val="nil"/>
              <w:left w:val="single" w:sz="8" w:space="0" w:color="FFFFFF"/>
              <w:bottom w:val="nil"/>
              <w:right w:val="single" w:sz="8" w:space="0" w:color="FFFFFF"/>
            </w:tcBorders>
            <w:shd w:val="clear" w:color="000000" w:fill="4472C4"/>
            <w:vAlign w:val="center"/>
            <w:hideMark/>
          </w:tcPr>
          <w:p w:rsidR="004B7CEA" w:rsidRPr="00F00F99" w:rsidRDefault="0017096D" w:rsidP="004B7CEA">
            <w:pPr>
              <w:spacing w:after="0" w:line="240" w:lineRule="auto"/>
              <w:rPr>
                <w:rFonts w:ascii="Calibri" w:eastAsia="Times New Roman" w:hAnsi="Calibri" w:cs="Times New Roman"/>
                <w:b/>
                <w:bCs/>
                <w:color w:val="FFFFFF"/>
                <w:lang w:val="hr-HR" w:eastAsia="hr-HR"/>
              </w:rPr>
            </w:pPr>
            <w:r>
              <w:rPr>
                <w:rFonts w:ascii="Calibri" w:eastAsia="Times New Roman" w:hAnsi="Calibri" w:cs="Times New Roman"/>
                <w:b/>
                <w:bCs/>
                <w:color w:val="FFFFFF"/>
                <w:lang w:val="hr-HR" w:eastAsia="hr-HR"/>
              </w:rPr>
              <w:t>S</w:t>
            </w:r>
            <w:r w:rsidR="004B7CEA" w:rsidRPr="00F00F99">
              <w:rPr>
                <w:rFonts w:ascii="Calibri" w:eastAsia="Times New Roman" w:hAnsi="Calibri" w:cs="Times New Roman"/>
                <w:b/>
                <w:bCs/>
                <w:color w:val="FFFFFF"/>
                <w:lang w:val="hr-HR" w:eastAsia="hr-HR"/>
              </w:rPr>
              <w:t>manjenje količina (t) vs.</w:t>
            </w:r>
            <w:r>
              <w:rPr>
                <w:rFonts w:ascii="Calibri" w:eastAsia="Times New Roman" w:hAnsi="Calibri" w:cs="Times New Roman"/>
                <w:b/>
                <w:bCs/>
                <w:color w:val="FFFFFF"/>
                <w:lang w:val="hr-HR" w:eastAsia="hr-HR"/>
              </w:rPr>
              <w:t xml:space="preserve"> </w:t>
            </w:r>
            <w:r w:rsidR="004B7CEA" w:rsidRPr="00F00F99">
              <w:rPr>
                <w:rFonts w:ascii="Calibri" w:eastAsia="Times New Roman" w:hAnsi="Calibri" w:cs="Times New Roman"/>
                <w:b/>
                <w:bCs/>
                <w:color w:val="FFFFFF"/>
                <w:lang w:val="hr-HR" w:eastAsia="hr-HR"/>
              </w:rPr>
              <w:t>2014</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b/>
                <w:color w:val="000000"/>
                <w:sz w:val="20"/>
                <w:szCs w:val="20"/>
                <w:lang w:val="hr-HR"/>
              </w:rPr>
              <w:t>0</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17096D" w:rsidP="00C667E3">
            <w:pPr>
              <w:spacing w:after="0" w:line="240" w:lineRule="auto"/>
              <w:jc w:val="right"/>
              <w:rPr>
                <w:rFonts w:ascii="Calibri" w:hAnsi="Calibri"/>
                <w:b/>
                <w:color w:val="000000"/>
                <w:sz w:val="20"/>
                <w:szCs w:val="20"/>
                <w:lang w:val="hr-HR"/>
              </w:rPr>
            </w:pPr>
            <w:r>
              <w:rPr>
                <w:rFonts w:ascii="Calibri" w:hAnsi="Calibri"/>
                <w:b/>
                <w:color w:val="000000"/>
                <w:sz w:val="20"/>
                <w:szCs w:val="20"/>
                <w:lang w:val="hr-HR"/>
              </w:rPr>
              <w:t>–</w:t>
            </w:r>
            <w:r w:rsidR="004B7CEA" w:rsidRPr="00F00F99">
              <w:rPr>
                <w:rFonts w:ascii="Calibri" w:hAnsi="Calibri"/>
                <w:b/>
                <w:color w:val="000000"/>
                <w:sz w:val="20"/>
                <w:szCs w:val="20"/>
                <w:lang w:val="hr-HR"/>
              </w:rPr>
              <w:t>368,19</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17096D" w:rsidP="00C667E3">
            <w:pPr>
              <w:spacing w:after="0" w:line="240" w:lineRule="auto"/>
              <w:jc w:val="right"/>
              <w:rPr>
                <w:rFonts w:ascii="Calibri" w:hAnsi="Calibri"/>
                <w:b/>
                <w:color w:val="000000"/>
                <w:sz w:val="20"/>
                <w:szCs w:val="20"/>
                <w:lang w:val="hr-HR"/>
              </w:rPr>
            </w:pPr>
            <w:r>
              <w:rPr>
                <w:rFonts w:ascii="Calibri" w:hAnsi="Calibri"/>
                <w:b/>
                <w:color w:val="000000"/>
                <w:sz w:val="20"/>
                <w:szCs w:val="20"/>
                <w:lang w:val="hr-HR"/>
              </w:rPr>
              <w:t>–</w:t>
            </w:r>
            <w:r w:rsidR="004B7CEA" w:rsidRPr="00F00F99">
              <w:rPr>
                <w:rFonts w:ascii="Calibri" w:hAnsi="Calibri"/>
                <w:b/>
                <w:color w:val="000000"/>
                <w:sz w:val="20"/>
                <w:szCs w:val="20"/>
                <w:lang w:val="hr-HR"/>
              </w:rPr>
              <w:t>317,93</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b/>
                <w:color w:val="000000"/>
                <w:sz w:val="20"/>
                <w:szCs w:val="20"/>
                <w:lang w:val="hr-HR"/>
              </w:rPr>
              <w:t> </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17096D" w:rsidP="00C667E3">
            <w:pPr>
              <w:spacing w:after="0" w:line="240" w:lineRule="auto"/>
              <w:jc w:val="right"/>
              <w:rPr>
                <w:rFonts w:ascii="Calibri" w:hAnsi="Calibri"/>
                <w:b/>
                <w:color w:val="000000"/>
                <w:sz w:val="20"/>
                <w:szCs w:val="20"/>
                <w:lang w:val="hr-HR"/>
              </w:rPr>
            </w:pPr>
            <w:r>
              <w:rPr>
                <w:rFonts w:ascii="Calibri" w:hAnsi="Calibri"/>
                <w:b/>
                <w:color w:val="000000"/>
                <w:sz w:val="20"/>
                <w:szCs w:val="20"/>
                <w:lang w:val="hr-HR"/>
              </w:rPr>
              <w:t>–</w:t>
            </w:r>
            <w:r w:rsidR="004B7CEA" w:rsidRPr="00F00F99">
              <w:rPr>
                <w:rFonts w:ascii="Calibri" w:hAnsi="Calibri"/>
                <w:b/>
                <w:color w:val="000000"/>
                <w:sz w:val="20"/>
                <w:szCs w:val="20"/>
                <w:lang w:val="hr-HR"/>
              </w:rPr>
              <w:t>274,39</w:t>
            </w:r>
          </w:p>
        </w:tc>
      </w:tr>
      <w:tr w:rsidR="004B7CEA" w:rsidRPr="00F00F99" w:rsidTr="008A4E47">
        <w:trPr>
          <w:trHeight w:val="315"/>
        </w:trPr>
        <w:tc>
          <w:tcPr>
            <w:tcW w:w="3804" w:type="dxa"/>
            <w:tcBorders>
              <w:top w:val="nil"/>
              <w:left w:val="single" w:sz="8" w:space="0" w:color="FFFFFF"/>
              <w:bottom w:val="nil"/>
              <w:right w:val="single" w:sz="8" w:space="0" w:color="FFFFFF"/>
            </w:tcBorders>
            <w:shd w:val="clear" w:color="000000" w:fill="4472C4"/>
            <w:vAlign w:val="center"/>
            <w:hideMark/>
          </w:tcPr>
          <w:p w:rsidR="004B7CEA" w:rsidRPr="00F00F99" w:rsidRDefault="004B7CEA" w:rsidP="0017096D">
            <w:pPr>
              <w:spacing w:after="0" w:line="240" w:lineRule="auto"/>
              <w:rPr>
                <w:rFonts w:ascii="Calibri" w:eastAsia="Times New Roman" w:hAnsi="Calibri" w:cs="Times New Roman"/>
                <w:b/>
                <w:bCs/>
                <w:color w:val="FFFFFF"/>
                <w:lang w:val="hr-HR" w:eastAsia="hr-HR"/>
              </w:rPr>
            </w:pPr>
            <w:r w:rsidRPr="00F00F99">
              <w:rPr>
                <w:rFonts w:ascii="Calibri" w:eastAsia="Times New Roman" w:hAnsi="Calibri" w:cs="Times New Roman"/>
                <w:b/>
                <w:bCs/>
                <w:color w:val="FFFFFF"/>
                <w:lang w:val="hr-HR" w:eastAsia="hr-HR"/>
              </w:rPr>
              <w:t>Smanjenje količina (%) vs.</w:t>
            </w:r>
            <w:r w:rsidR="0017096D">
              <w:rPr>
                <w:rFonts w:ascii="Calibri" w:eastAsia="Times New Roman" w:hAnsi="Calibri" w:cs="Times New Roman"/>
                <w:b/>
                <w:bCs/>
                <w:color w:val="FFFFFF"/>
                <w:lang w:val="hr-HR" w:eastAsia="hr-HR"/>
              </w:rPr>
              <w:t xml:space="preserve"> </w:t>
            </w:r>
            <w:r w:rsidRPr="00F00F99">
              <w:rPr>
                <w:rFonts w:ascii="Calibri" w:eastAsia="Times New Roman" w:hAnsi="Calibri" w:cs="Times New Roman"/>
                <w:b/>
                <w:bCs/>
                <w:color w:val="FFFFFF"/>
                <w:lang w:val="hr-HR" w:eastAsia="hr-HR"/>
              </w:rPr>
              <w:t>2</w:t>
            </w:r>
            <w:r w:rsidR="0017096D">
              <w:rPr>
                <w:rFonts w:ascii="Calibri" w:eastAsia="Times New Roman" w:hAnsi="Calibri" w:cs="Times New Roman"/>
                <w:b/>
                <w:bCs/>
                <w:color w:val="FFFFFF"/>
                <w:lang w:val="hr-HR" w:eastAsia="hr-HR"/>
              </w:rPr>
              <w:t>1</w:t>
            </w:r>
            <w:r w:rsidRPr="00F00F99">
              <w:rPr>
                <w:rFonts w:ascii="Calibri" w:eastAsia="Times New Roman" w:hAnsi="Calibri" w:cs="Times New Roman"/>
                <w:b/>
                <w:bCs/>
                <w:color w:val="FFFFFF"/>
                <w:lang w:val="hr-HR" w:eastAsia="hr-HR"/>
              </w:rPr>
              <w:t>4</w:t>
            </w:r>
          </w:p>
        </w:tc>
        <w:tc>
          <w:tcPr>
            <w:tcW w:w="1400"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b/>
                <w:color w:val="000000"/>
                <w:sz w:val="20"/>
                <w:szCs w:val="20"/>
                <w:lang w:val="hr-HR"/>
              </w:rPr>
              <w:t>0</w:t>
            </w:r>
          </w:p>
        </w:tc>
        <w:tc>
          <w:tcPr>
            <w:tcW w:w="1256" w:type="dxa"/>
            <w:tcBorders>
              <w:top w:val="nil"/>
              <w:left w:val="nil"/>
              <w:bottom w:val="single" w:sz="8" w:space="0" w:color="FFFFFF"/>
              <w:right w:val="single" w:sz="8" w:space="0" w:color="FFFFFF"/>
            </w:tcBorders>
            <w:shd w:val="clear" w:color="000000" w:fill="D9E2F3"/>
            <w:vAlign w:val="center"/>
            <w:hideMark/>
          </w:tcPr>
          <w:p w:rsidR="004B7CEA" w:rsidRPr="00F00F99" w:rsidRDefault="0017096D" w:rsidP="00C667E3">
            <w:pPr>
              <w:spacing w:after="0" w:line="240" w:lineRule="auto"/>
              <w:jc w:val="right"/>
              <w:rPr>
                <w:rFonts w:ascii="Calibri" w:hAnsi="Calibri"/>
                <w:b/>
                <w:color w:val="000000"/>
                <w:sz w:val="20"/>
                <w:szCs w:val="20"/>
                <w:lang w:val="hr-HR"/>
              </w:rPr>
            </w:pPr>
            <w:r>
              <w:rPr>
                <w:rFonts w:ascii="Calibri" w:hAnsi="Calibri"/>
                <w:b/>
                <w:color w:val="000000"/>
                <w:sz w:val="20"/>
                <w:szCs w:val="20"/>
                <w:lang w:val="hr-HR"/>
              </w:rPr>
              <w:t>–</w:t>
            </w:r>
            <w:r w:rsidR="004B7CEA" w:rsidRPr="00F00F99">
              <w:rPr>
                <w:rFonts w:ascii="Calibri" w:hAnsi="Calibri"/>
                <w:b/>
                <w:color w:val="000000"/>
                <w:sz w:val="20"/>
                <w:szCs w:val="20"/>
                <w:lang w:val="hr-HR"/>
              </w:rPr>
              <w:t>19,96</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17096D" w:rsidP="00C667E3">
            <w:pPr>
              <w:spacing w:after="0" w:line="240" w:lineRule="auto"/>
              <w:jc w:val="right"/>
              <w:rPr>
                <w:rFonts w:ascii="Calibri" w:hAnsi="Calibri"/>
                <w:b/>
                <w:color w:val="000000"/>
                <w:sz w:val="20"/>
                <w:szCs w:val="20"/>
                <w:lang w:val="hr-HR"/>
              </w:rPr>
            </w:pPr>
            <w:r>
              <w:rPr>
                <w:rFonts w:ascii="Calibri" w:hAnsi="Calibri"/>
                <w:b/>
                <w:color w:val="000000"/>
                <w:sz w:val="20"/>
                <w:szCs w:val="20"/>
                <w:lang w:val="hr-HR"/>
              </w:rPr>
              <w:t>–</w:t>
            </w:r>
            <w:r w:rsidR="004B7CEA" w:rsidRPr="00F00F99">
              <w:rPr>
                <w:rFonts w:ascii="Calibri" w:hAnsi="Calibri"/>
                <w:b/>
                <w:color w:val="000000"/>
                <w:sz w:val="20"/>
                <w:szCs w:val="20"/>
                <w:lang w:val="hr-HR"/>
              </w:rPr>
              <w:t>17,24</w:t>
            </w:r>
          </w:p>
        </w:tc>
        <w:tc>
          <w:tcPr>
            <w:tcW w:w="959" w:type="dxa"/>
            <w:tcBorders>
              <w:top w:val="nil"/>
              <w:left w:val="nil"/>
              <w:bottom w:val="single" w:sz="8" w:space="0" w:color="FFFFFF"/>
              <w:right w:val="single" w:sz="8" w:space="0" w:color="FFFFFF"/>
            </w:tcBorders>
            <w:shd w:val="clear" w:color="000000" w:fill="D9E2F3"/>
            <w:vAlign w:val="center"/>
            <w:hideMark/>
          </w:tcPr>
          <w:p w:rsidR="004B7CEA" w:rsidRPr="00F00F99" w:rsidRDefault="004B7CEA" w:rsidP="00C667E3">
            <w:pPr>
              <w:spacing w:after="0" w:line="240" w:lineRule="auto"/>
              <w:jc w:val="right"/>
              <w:rPr>
                <w:rFonts w:ascii="Calibri" w:hAnsi="Calibri"/>
                <w:b/>
                <w:color w:val="000000"/>
                <w:sz w:val="20"/>
                <w:szCs w:val="20"/>
                <w:lang w:val="hr-HR"/>
              </w:rPr>
            </w:pPr>
            <w:r w:rsidRPr="00F00F99">
              <w:rPr>
                <w:rFonts w:ascii="Calibri" w:hAnsi="Calibri"/>
                <w:b/>
                <w:color w:val="000000"/>
                <w:sz w:val="20"/>
                <w:szCs w:val="20"/>
                <w:lang w:val="hr-HR"/>
              </w:rPr>
              <w:t> </w:t>
            </w:r>
          </w:p>
        </w:tc>
        <w:tc>
          <w:tcPr>
            <w:tcW w:w="1013" w:type="dxa"/>
            <w:tcBorders>
              <w:top w:val="nil"/>
              <w:left w:val="nil"/>
              <w:bottom w:val="single" w:sz="8" w:space="0" w:color="FFFFFF"/>
              <w:right w:val="single" w:sz="8" w:space="0" w:color="FFFFFF"/>
            </w:tcBorders>
            <w:shd w:val="clear" w:color="000000" w:fill="D9E2F3"/>
            <w:vAlign w:val="center"/>
            <w:hideMark/>
          </w:tcPr>
          <w:p w:rsidR="004B7CEA" w:rsidRPr="00F00F99" w:rsidRDefault="0017096D" w:rsidP="00C667E3">
            <w:pPr>
              <w:spacing w:after="0" w:line="240" w:lineRule="auto"/>
              <w:jc w:val="right"/>
              <w:rPr>
                <w:rFonts w:ascii="Calibri" w:hAnsi="Calibri"/>
                <w:b/>
                <w:color w:val="000000"/>
                <w:sz w:val="20"/>
                <w:szCs w:val="20"/>
                <w:lang w:val="hr-HR"/>
              </w:rPr>
            </w:pPr>
            <w:r>
              <w:rPr>
                <w:rFonts w:ascii="Calibri" w:hAnsi="Calibri"/>
                <w:b/>
                <w:color w:val="000000"/>
                <w:sz w:val="20"/>
                <w:szCs w:val="20"/>
                <w:lang w:val="hr-HR"/>
              </w:rPr>
              <w:t>–</w:t>
            </w:r>
            <w:r w:rsidR="004B7CEA" w:rsidRPr="00F00F99">
              <w:rPr>
                <w:rFonts w:ascii="Calibri" w:hAnsi="Calibri"/>
                <w:b/>
                <w:color w:val="000000"/>
                <w:sz w:val="20"/>
                <w:szCs w:val="20"/>
                <w:lang w:val="hr-HR"/>
              </w:rPr>
              <w:t>14,88</w:t>
            </w:r>
          </w:p>
        </w:tc>
      </w:tr>
    </w:tbl>
    <w:p w:rsidR="00CA739C" w:rsidRPr="00F00F99" w:rsidRDefault="00CA739C" w:rsidP="00CA739C">
      <w:pPr>
        <w:spacing w:after="120" w:line="240" w:lineRule="auto"/>
        <w:jc w:val="both"/>
        <w:rPr>
          <w:rFonts w:ascii="Calibri" w:hAnsi="Calibri" w:cs="Arial"/>
          <w:lang w:val="hr-HR"/>
        </w:rPr>
      </w:pPr>
    </w:p>
    <w:p w:rsidR="00CA739C" w:rsidRPr="00F00F99" w:rsidRDefault="007914EE" w:rsidP="00CA739C">
      <w:pPr>
        <w:spacing w:after="120" w:line="240" w:lineRule="auto"/>
        <w:jc w:val="both"/>
        <w:rPr>
          <w:rFonts w:cs="Calibri"/>
          <w:color w:val="000000"/>
          <w:lang w:val="hr-HR"/>
        </w:rPr>
      </w:pPr>
      <w:r w:rsidRPr="00F00F99">
        <w:rPr>
          <w:rFonts w:cs="Calibri"/>
          <w:color w:val="000000"/>
          <w:lang w:val="hr-HR"/>
        </w:rPr>
        <w:t>Analiza rezultata prvenstveno se promatra kroz ostvarenje 2 cilja</w:t>
      </w:r>
      <w:r w:rsidR="0017096D">
        <w:rPr>
          <w:rFonts w:cs="Calibri"/>
          <w:color w:val="000000"/>
          <w:lang w:val="hr-HR"/>
        </w:rPr>
        <w:t>,</w:t>
      </w:r>
      <w:r w:rsidRPr="00F00F99">
        <w:rPr>
          <w:rFonts w:cs="Calibri"/>
          <w:color w:val="000000"/>
          <w:lang w:val="hr-HR"/>
        </w:rPr>
        <w:t xml:space="preserve"> a to su </w:t>
      </w:r>
      <w:r w:rsidR="0017096D">
        <w:rPr>
          <w:rFonts w:cs="Calibri"/>
          <w:color w:val="000000"/>
          <w:lang w:val="hr-HR"/>
        </w:rPr>
        <w:t>1</w:t>
      </w:r>
      <w:r w:rsidR="000B1C62" w:rsidRPr="00F00F99">
        <w:rPr>
          <w:rFonts w:cs="Calibri"/>
          <w:color w:val="000000"/>
          <w:lang w:val="hr-HR"/>
        </w:rPr>
        <w:t xml:space="preserve">) </w:t>
      </w:r>
      <w:r w:rsidRPr="00F00F99">
        <w:rPr>
          <w:rFonts w:cs="Calibri"/>
          <w:b/>
          <w:color w:val="000000"/>
          <w:lang w:val="hr-HR"/>
        </w:rPr>
        <w:t>povećanje količina ukupno odvojeno prikupljenog otpada</w:t>
      </w:r>
      <w:r w:rsidRPr="00F00F99">
        <w:rPr>
          <w:rFonts w:cs="Calibri"/>
          <w:color w:val="000000"/>
          <w:lang w:val="hr-HR"/>
        </w:rPr>
        <w:t xml:space="preserve"> i</w:t>
      </w:r>
      <w:r w:rsidR="000B1C62" w:rsidRPr="00F00F99">
        <w:rPr>
          <w:rFonts w:cs="Calibri"/>
          <w:color w:val="000000"/>
          <w:lang w:val="hr-HR"/>
        </w:rPr>
        <w:t xml:space="preserve"> </w:t>
      </w:r>
      <w:r w:rsidR="0017096D">
        <w:rPr>
          <w:rFonts w:cs="Calibri"/>
          <w:color w:val="000000"/>
          <w:lang w:val="hr-HR"/>
        </w:rPr>
        <w:t>2</w:t>
      </w:r>
      <w:r w:rsidR="000B1C62" w:rsidRPr="00F00F99">
        <w:rPr>
          <w:rFonts w:cs="Calibri"/>
          <w:color w:val="000000"/>
          <w:lang w:val="hr-HR"/>
        </w:rPr>
        <w:t>)</w:t>
      </w:r>
      <w:r w:rsidRPr="00F00F99">
        <w:rPr>
          <w:rFonts w:cs="Calibri"/>
          <w:color w:val="000000"/>
          <w:lang w:val="hr-HR"/>
        </w:rPr>
        <w:t xml:space="preserve"> </w:t>
      </w:r>
      <w:r w:rsidRPr="00F00F99">
        <w:rPr>
          <w:rFonts w:cs="Calibri"/>
          <w:b/>
          <w:color w:val="000000"/>
          <w:lang w:val="hr-HR"/>
        </w:rPr>
        <w:t>smanjenje količina otpada u nastanku</w:t>
      </w:r>
      <w:r w:rsidRPr="00F00F99">
        <w:rPr>
          <w:rFonts w:cs="Calibri"/>
          <w:color w:val="000000"/>
          <w:lang w:val="hr-HR"/>
        </w:rPr>
        <w:t>. Oba cilja temelje se na nač</w:t>
      </w:r>
      <w:r w:rsidRPr="00F00F99">
        <w:rPr>
          <w:rFonts w:cs="Calibri"/>
          <w:color w:val="000000"/>
          <w:lang w:val="hr-HR"/>
        </w:rPr>
        <w:t>e</w:t>
      </w:r>
      <w:r w:rsidRPr="00F00F99">
        <w:rPr>
          <w:rFonts w:cs="Calibri"/>
          <w:color w:val="000000"/>
          <w:lang w:val="hr-HR"/>
        </w:rPr>
        <w:t>lima ekološk</w:t>
      </w:r>
      <w:r w:rsidR="000B1C62" w:rsidRPr="00F00F99">
        <w:rPr>
          <w:rFonts w:cs="Calibri"/>
          <w:color w:val="000000"/>
          <w:lang w:val="hr-HR"/>
        </w:rPr>
        <w:t>e</w:t>
      </w:r>
      <w:r w:rsidRPr="00F00F99">
        <w:rPr>
          <w:rFonts w:cs="Calibri"/>
          <w:color w:val="000000"/>
          <w:lang w:val="hr-HR"/>
        </w:rPr>
        <w:t xml:space="preserve"> održivosti sustava gospodarenja otpadom, </w:t>
      </w:r>
      <w:r w:rsidR="000B1C62" w:rsidRPr="00F00F99">
        <w:rPr>
          <w:rFonts w:cs="Calibri"/>
          <w:color w:val="000000"/>
          <w:lang w:val="hr-HR"/>
        </w:rPr>
        <w:t>trenutnom zakonodavstvu</w:t>
      </w:r>
      <w:r w:rsidR="0017096D">
        <w:rPr>
          <w:rFonts w:cs="Calibri"/>
          <w:color w:val="000000"/>
          <w:lang w:val="hr-HR"/>
        </w:rPr>
        <w:t xml:space="preserve"> Europske unije</w:t>
      </w:r>
      <w:r w:rsidR="000B1C62" w:rsidRPr="00F00F99">
        <w:rPr>
          <w:rFonts w:cs="Calibri"/>
          <w:color w:val="000000"/>
          <w:lang w:val="hr-HR"/>
        </w:rPr>
        <w:t>, ali i zahtjevima</w:t>
      </w:r>
      <w:r w:rsidRPr="00F00F99">
        <w:rPr>
          <w:rFonts w:cs="Calibri"/>
          <w:color w:val="000000"/>
          <w:lang w:val="hr-HR"/>
        </w:rPr>
        <w:t xml:space="preserve"> budućeg ta</w:t>
      </w:r>
      <w:r w:rsidR="000B1C62" w:rsidRPr="00F00F99">
        <w:rPr>
          <w:rFonts w:cs="Calibri"/>
          <w:color w:val="000000"/>
          <w:lang w:val="hr-HR"/>
        </w:rPr>
        <w:t xml:space="preserve">kozvanog </w:t>
      </w:r>
      <w:r w:rsidR="00D61914">
        <w:rPr>
          <w:rFonts w:cs="Calibri"/>
          <w:color w:val="000000"/>
          <w:lang w:val="hr-HR"/>
        </w:rPr>
        <w:t>„</w:t>
      </w:r>
      <w:r w:rsidR="000B1C62" w:rsidRPr="00F00F99">
        <w:rPr>
          <w:rFonts w:cs="Calibri"/>
          <w:color w:val="000000"/>
          <w:lang w:val="hr-HR"/>
        </w:rPr>
        <w:t>paketa kružnog gospodarstva</w:t>
      </w:r>
      <w:r w:rsidR="00D61914">
        <w:rPr>
          <w:rFonts w:cs="Calibri"/>
          <w:color w:val="000000"/>
          <w:lang w:val="hr-HR"/>
        </w:rPr>
        <w:t>“</w:t>
      </w:r>
      <w:r w:rsidRPr="00F00F99">
        <w:rPr>
          <w:rFonts w:cs="Calibri"/>
          <w:color w:val="000000"/>
          <w:lang w:val="hr-HR"/>
        </w:rPr>
        <w:t xml:space="preserve"> čije se usvajanje očekuje početkom 2018. </w:t>
      </w:r>
      <w:r w:rsidR="00D61914">
        <w:rPr>
          <w:rFonts w:cs="Calibri"/>
          <w:color w:val="000000"/>
          <w:lang w:val="hr-HR"/>
        </w:rPr>
        <w:t>g</w:t>
      </w:r>
      <w:r w:rsidRPr="00F00F99">
        <w:rPr>
          <w:rFonts w:cs="Calibri"/>
          <w:color w:val="000000"/>
          <w:lang w:val="hr-HR"/>
        </w:rPr>
        <w:t xml:space="preserve">odine. </w:t>
      </w:r>
    </w:p>
    <w:p w:rsidR="006F1836" w:rsidRPr="00F00F99" w:rsidRDefault="004B7CEA" w:rsidP="00CA739C">
      <w:pPr>
        <w:spacing w:after="120" w:line="240" w:lineRule="auto"/>
        <w:jc w:val="both"/>
        <w:rPr>
          <w:rFonts w:cs="Calibri"/>
          <w:color w:val="000000"/>
          <w:lang w:val="hr-HR"/>
        </w:rPr>
      </w:pPr>
      <w:r w:rsidRPr="00F00F99">
        <w:rPr>
          <w:rFonts w:cs="Calibri"/>
          <w:color w:val="000000"/>
          <w:lang w:val="hr-HR"/>
        </w:rPr>
        <w:t xml:space="preserve">Što se tiče odvojenog prikupljanja otpada, vidljivo je </w:t>
      </w:r>
      <w:r w:rsidR="00D61914">
        <w:rPr>
          <w:rFonts w:cs="Calibri"/>
          <w:color w:val="000000"/>
          <w:lang w:val="hr-HR"/>
        </w:rPr>
        <w:t xml:space="preserve">da </w:t>
      </w:r>
      <w:r w:rsidRPr="00F00F99">
        <w:rPr>
          <w:rFonts w:cs="Calibri"/>
          <w:color w:val="000000"/>
          <w:lang w:val="hr-HR"/>
        </w:rPr>
        <w:t>je količina ukupno odvojeno prikupljenog otpada rasla u razdoblju od 2014. do 2017. godine (ukupan porast od 246,8%). Navedeni rezultat se može inte</w:t>
      </w:r>
      <w:r w:rsidRPr="00F00F99">
        <w:rPr>
          <w:rFonts w:cs="Calibri"/>
          <w:color w:val="000000"/>
          <w:lang w:val="hr-HR"/>
        </w:rPr>
        <w:t>r</w:t>
      </w:r>
      <w:r w:rsidRPr="00F00F99">
        <w:rPr>
          <w:rFonts w:cs="Calibri"/>
          <w:color w:val="000000"/>
          <w:lang w:val="hr-HR"/>
        </w:rPr>
        <w:t xml:space="preserve">pretirati pozitivnim nalazom, a rezultat je </w:t>
      </w:r>
      <w:r w:rsidR="00D61914" w:rsidRPr="00F00F99">
        <w:rPr>
          <w:rFonts w:cs="Calibri"/>
          <w:color w:val="000000"/>
          <w:lang w:val="hr-HR"/>
        </w:rPr>
        <w:t>promjen</w:t>
      </w:r>
      <w:r w:rsidR="00D61914">
        <w:rPr>
          <w:rFonts w:cs="Calibri"/>
          <w:color w:val="000000"/>
          <w:lang w:val="hr-HR"/>
        </w:rPr>
        <w:t>e</w:t>
      </w:r>
      <w:r w:rsidR="00D61914" w:rsidRPr="00F00F99">
        <w:rPr>
          <w:rFonts w:cs="Calibri"/>
          <w:color w:val="000000"/>
          <w:lang w:val="hr-HR"/>
        </w:rPr>
        <w:t xml:space="preserve"> </w:t>
      </w:r>
      <w:r w:rsidRPr="00F00F99">
        <w:rPr>
          <w:rFonts w:cs="Calibri"/>
          <w:color w:val="000000"/>
          <w:lang w:val="hr-HR"/>
        </w:rPr>
        <w:t>načina odvojenog prikupljanja otpada</w:t>
      </w:r>
      <w:r w:rsidR="00D61914">
        <w:rPr>
          <w:rFonts w:cs="Calibri"/>
          <w:color w:val="000000"/>
          <w:lang w:val="hr-HR"/>
        </w:rPr>
        <w:t>,</w:t>
      </w:r>
      <w:r w:rsidRPr="00F00F99">
        <w:rPr>
          <w:rFonts w:cs="Calibri"/>
          <w:color w:val="000000"/>
          <w:lang w:val="hr-HR"/>
        </w:rPr>
        <w:t xml:space="preserve"> sa sustava uličnih spremnika na sustav prikupljanja </w:t>
      </w:r>
      <w:r w:rsidR="00D61914">
        <w:rPr>
          <w:rFonts w:cs="Calibri"/>
          <w:color w:val="000000"/>
          <w:lang w:val="hr-HR"/>
        </w:rPr>
        <w:t>„</w:t>
      </w:r>
      <w:r w:rsidRPr="00F00F99">
        <w:rPr>
          <w:rFonts w:cs="Calibri"/>
          <w:color w:val="000000"/>
          <w:lang w:val="hr-HR"/>
        </w:rPr>
        <w:t>od vrata do vrata</w:t>
      </w:r>
      <w:r w:rsidR="00D61914">
        <w:rPr>
          <w:rFonts w:cs="Calibri"/>
          <w:color w:val="000000"/>
          <w:lang w:val="hr-HR"/>
        </w:rPr>
        <w:t>“</w:t>
      </w:r>
      <w:r w:rsidRPr="00F00F99">
        <w:rPr>
          <w:rFonts w:cs="Calibri"/>
          <w:color w:val="000000"/>
          <w:lang w:val="hr-HR"/>
        </w:rPr>
        <w:t>. Značajnije povećanje količina utvrđeno je na biorazgradivom otpadu</w:t>
      </w:r>
      <w:r w:rsidR="00D61914">
        <w:rPr>
          <w:rFonts w:cs="Calibri"/>
          <w:color w:val="000000"/>
          <w:lang w:val="hr-HR"/>
        </w:rPr>
        <w:t>,</w:t>
      </w:r>
      <w:r w:rsidRPr="00F00F99">
        <w:rPr>
          <w:rFonts w:cs="Calibri"/>
          <w:color w:val="000000"/>
          <w:lang w:val="hr-HR"/>
        </w:rPr>
        <w:t xml:space="preserve"> </w:t>
      </w:r>
      <w:r w:rsidR="00CD08F2" w:rsidRPr="00F00F99">
        <w:rPr>
          <w:rFonts w:cs="Calibri"/>
          <w:color w:val="000000"/>
          <w:lang w:val="hr-HR"/>
        </w:rPr>
        <w:t xml:space="preserve">ali i na plastičnim materijalima. </w:t>
      </w:r>
    </w:p>
    <w:p w:rsidR="006F1836" w:rsidRPr="00F00F99" w:rsidRDefault="00CD08F2" w:rsidP="00CA739C">
      <w:pPr>
        <w:spacing w:after="120" w:line="240" w:lineRule="auto"/>
        <w:jc w:val="both"/>
        <w:rPr>
          <w:rFonts w:cs="Calibri"/>
          <w:color w:val="000000"/>
          <w:lang w:val="hr-HR"/>
        </w:rPr>
      </w:pPr>
      <w:r w:rsidRPr="00F00F99">
        <w:rPr>
          <w:rFonts w:cs="Calibri"/>
          <w:color w:val="000000"/>
          <w:lang w:val="hr-HR"/>
        </w:rPr>
        <w:t xml:space="preserve">Što se tiče udjela odvojenog prikupljanja u </w:t>
      </w:r>
      <w:r w:rsidR="00E74D62" w:rsidRPr="00F00F99">
        <w:rPr>
          <w:rFonts w:cs="Calibri"/>
          <w:color w:val="000000"/>
          <w:lang w:val="hr-HR"/>
        </w:rPr>
        <w:t>odnosu na ukupno preuzete količine</w:t>
      </w:r>
      <w:r w:rsidRPr="00F00F99">
        <w:rPr>
          <w:rFonts w:cs="Calibri"/>
          <w:color w:val="000000"/>
          <w:lang w:val="hr-HR"/>
        </w:rPr>
        <w:t xml:space="preserve"> otpada, Grad Ludbreg postigao je rezultat od 23,63</w:t>
      </w:r>
      <w:r w:rsidR="00D61914">
        <w:rPr>
          <w:rFonts w:cs="Calibri"/>
          <w:color w:val="000000"/>
          <w:lang w:val="hr-HR"/>
        </w:rPr>
        <w:t xml:space="preserve"> </w:t>
      </w:r>
      <w:r w:rsidRPr="00F00F99">
        <w:rPr>
          <w:rFonts w:cs="Calibri"/>
          <w:color w:val="000000"/>
          <w:lang w:val="hr-HR"/>
        </w:rPr>
        <w:t>% u 2016.</w:t>
      </w:r>
      <w:r w:rsidR="00D61914">
        <w:rPr>
          <w:rFonts w:cs="Calibri"/>
          <w:color w:val="000000"/>
          <w:lang w:val="hr-HR"/>
        </w:rPr>
        <w:t xml:space="preserve"> </w:t>
      </w:r>
      <w:r w:rsidRPr="00F00F99">
        <w:rPr>
          <w:rFonts w:cs="Calibri"/>
          <w:color w:val="000000"/>
          <w:lang w:val="hr-HR"/>
        </w:rPr>
        <w:t>godini dok su trenutni pokazatelji za 2017.</w:t>
      </w:r>
      <w:r w:rsidR="00D61914">
        <w:rPr>
          <w:rFonts w:cs="Calibri"/>
          <w:color w:val="000000"/>
          <w:lang w:val="hr-HR"/>
        </w:rPr>
        <w:t xml:space="preserve"> </w:t>
      </w:r>
      <w:r w:rsidRPr="00F00F99">
        <w:rPr>
          <w:rFonts w:cs="Calibri"/>
          <w:color w:val="000000"/>
          <w:lang w:val="hr-HR"/>
        </w:rPr>
        <w:t>godinu na ukupnom udjelu od 27,58</w:t>
      </w:r>
      <w:r w:rsidR="00D61914">
        <w:rPr>
          <w:rFonts w:cs="Calibri"/>
          <w:color w:val="000000"/>
          <w:lang w:val="hr-HR"/>
        </w:rPr>
        <w:t xml:space="preserve"> </w:t>
      </w:r>
      <w:r w:rsidRPr="00F00F99">
        <w:rPr>
          <w:rFonts w:cs="Calibri"/>
          <w:color w:val="000000"/>
          <w:lang w:val="hr-HR"/>
        </w:rPr>
        <w:t>%.  Postignuti rezultati (čak i ukoliko se zanemare količine glomaznog otpada) mogu se ocijeniti kao pozitivni</w:t>
      </w:r>
      <w:r w:rsidR="00D61914">
        <w:rPr>
          <w:rFonts w:cs="Calibri"/>
          <w:color w:val="000000"/>
          <w:lang w:val="hr-HR"/>
        </w:rPr>
        <w:t>,</w:t>
      </w:r>
      <w:r w:rsidRPr="00F00F99">
        <w:rPr>
          <w:rFonts w:cs="Calibri"/>
          <w:color w:val="000000"/>
          <w:lang w:val="hr-HR"/>
        </w:rPr>
        <w:t xml:space="preserve"> </w:t>
      </w:r>
      <w:r w:rsidR="00D61914">
        <w:rPr>
          <w:rFonts w:cs="Calibri"/>
          <w:color w:val="000000"/>
          <w:lang w:val="hr-HR"/>
        </w:rPr>
        <w:t xml:space="preserve">jer </w:t>
      </w:r>
      <w:r w:rsidRPr="00F00F99">
        <w:rPr>
          <w:rFonts w:cs="Calibri"/>
          <w:color w:val="000000"/>
          <w:lang w:val="hr-HR"/>
        </w:rPr>
        <w:t>su viši od nacionalnog prosjeka koji iznosi 24</w:t>
      </w:r>
      <w:r w:rsidR="00D61914">
        <w:rPr>
          <w:rFonts w:cs="Calibri"/>
          <w:color w:val="000000"/>
          <w:lang w:val="hr-HR"/>
        </w:rPr>
        <w:t xml:space="preserve"> </w:t>
      </w:r>
      <w:r w:rsidRPr="00F00F99">
        <w:rPr>
          <w:rFonts w:cs="Calibri"/>
          <w:color w:val="000000"/>
          <w:lang w:val="hr-HR"/>
        </w:rPr>
        <w:t>%</w:t>
      </w:r>
      <w:r w:rsidR="00D61914">
        <w:rPr>
          <w:rFonts w:cs="Calibri"/>
          <w:color w:val="000000"/>
          <w:lang w:val="hr-HR"/>
        </w:rPr>
        <w:t>.</w:t>
      </w:r>
      <w:r w:rsidRPr="00F00F99">
        <w:rPr>
          <w:rStyle w:val="Referencafusnote"/>
          <w:rFonts w:cs="Calibri"/>
          <w:color w:val="000000"/>
          <w:lang w:val="hr-HR"/>
        </w:rPr>
        <w:footnoteReference w:id="2"/>
      </w:r>
    </w:p>
    <w:p w:rsidR="006F1836" w:rsidRPr="00F00F99" w:rsidRDefault="00CD08F2" w:rsidP="000B1C62">
      <w:pPr>
        <w:spacing w:after="120" w:line="240" w:lineRule="auto"/>
        <w:jc w:val="both"/>
        <w:rPr>
          <w:rFonts w:cs="Calibri"/>
          <w:color w:val="000000"/>
          <w:lang w:val="hr-HR"/>
        </w:rPr>
      </w:pPr>
      <w:r w:rsidRPr="00F00F99">
        <w:rPr>
          <w:rFonts w:cs="Calibri"/>
          <w:color w:val="000000"/>
          <w:lang w:val="hr-HR"/>
        </w:rPr>
        <w:lastRenderedPageBreak/>
        <w:t>Ukupna količina proizvedenog otpada po stanovniku u Gradu Ludbregu iznosi 185,16 kilograma godišnje, što se također može smatrati pozitivnim pokazateljem u odnosu na nacionalni prosjek 386 kilograma po stanovniku.</w:t>
      </w:r>
    </w:p>
    <w:p w:rsidR="00CD08F2" w:rsidRPr="00F00F99" w:rsidRDefault="00CD08F2" w:rsidP="000B1C62">
      <w:pPr>
        <w:spacing w:after="120" w:line="240" w:lineRule="auto"/>
        <w:jc w:val="both"/>
        <w:rPr>
          <w:rFonts w:cs="Calibri"/>
          <w:color w:val="000000"/>
          <w:lang w:val="hr-HR"/>
        </w:rPr>
      </w:pPr>
      <w:r w:rsidRPr="00F00F99">
        <w:rPr>
          <w:rFonts w:cs="Calibri"/>
          <w:color w:val="000000"/>
          <w:lang w:val="hr-HR"/>
        </w:rPr>
        <w:t>Što se tiče smanjenja ukupnih količina otpada u nastanku, ukupne količine su 2016.</w:t>
      </w:r>
      <w:r w:rsidR="00D61914">
        <w:rPr>
          <w:rFonts w:cs="Calibri"/>
          <w:color w:val="000000"/>
          <w:lang w:val="hr-HR"/>
        </w:rPr>
        <w:t xml:space="preserve"> </w:t>
      </w:r>
      <w:r w:rsidRPr="00F00F99">
        <w:rPr>
          <w:rFonts w:cs="Calibri"/>
          <w:color w:val="000000"/>
          <w:lang w:val="hr-HR"/>
        </w:rPr>
        <w:t>godine smanjene za 17,24</w:t>
      </w:r>
      <w:r w:rsidR="00D61914">
        <w:rPr>
          <w:rFonts w:cs="Calibri"/>
          <w:color w:val="000000"/>
          <w:lang w:val="hr-HR"/>
        </w:rPr>
        <w:t xml:space="preserve"> </w:t>
      </w:r>
      <w:r w:rsidRPr="00F00F99">
        <w:rPr>
          <w:rFonts w:cs="Calibri"/>
          <w:color w:val="000000"/>
          <w:lang w:val="hr-HR"/>
        </w:rPr>
        <w:t>% u odnosu na 2014.</w:t>
      </w:r>
      <w:r w:rsidR="00D61914">
        <w:rPr>
          <w:rFonts w:cs="Calibri"/>
          <w:color w:val="000000"/>
          <w:lang w:val="hr-HR"/>
        </w:rPr>
        <w:t xml:space="preserve"> </w:t>
      </w:r>
      <w:r w:rsidRPr="00F00F99">
        <w:rPr>
          <w:rFonts w:cs="Calibri"/>
          <w:color w:val="000000"/>
          <w:lang w:val="hr-HR"/>
        </w:rPr>
        <w:t>godinu</w:t>
      </w:r>
      <w:r w:rsidR="00D61914">
        <w:rPr>
          <w:rFonts w:cs="Calibri"/>
          <w:color w:val="000000"/>
          <w:lang w:val="hr-HR"/>
        </w:rPr>
        <w:t>,</w:t>
      </w:r>
      <w:r w:rsidRPr="00F00F99">
        <w:rPr>
          <w:rFonts w:cs="Calibri"/>
          <w:color w:val="000000"/>
          <w:lang w:val="hr-HR"/>
        </w:rPr>
        <w:t xml:space="preserve"> odnosno ukupno je prikupljeno 317,93 </w:t>
      </w:r>
      <w:r w:rsidR="00D61914" w:rsidRPr="00F00F99">
        <w:rPr>
          <w:rFonts w:cs="Calibri"/>
          <w:color w:val="000000"/>
          <w:lang w:val="hr-HR"/>
        </w:rPr>
        <w:t>ton</w:t>
      </w:r>
      <w:r w:rsidR="00D61914">
        <w:rPr>
          <w:rFonts w:cs="Calibri"/>
          <w:color w:val="000000"/>
          <w:lang w:val="hr-HR"/>
        </w:rPr>
        <w:t>a</w:t>
      </w:r>
      <w:r w:rsidR="00D61914" w:rsidRPr="00F00F99">
        <w:rPr>
          <w:rFonts w:cs="Calibri"/>
          <w:color w:val="000000"/>
          <w:lang w:val="hr-HR"/>
        </w:rPr>
        <w:t xml:space="preserve"> </w:t>
      </w:r>
      <w:r w:rsidRPr="00F00F99">
        <w:rPr>
          <w:rFonts w:cs="Calibri"/>
          <w:color w:val="000000"/>
          <w:lang w:val="hr-HR"/>
        </w:rPr>
        <w:t xml:space="preserve">otpada manje nego </w:t>
      </w:r>
      <w:r w:rsidR="00D61914">
        <w:rPr>
          <w:rFonts w:cs="Calibri"/>
          <w:color w:val="000000"/>
          <w:lang w:val="hr-HR"/>
        </w:rPr>
        <w:t xml:space="preserve">2014. </w:t>
      </w:r>
      <w:r w:rsidRPr="00F00F99">
        <w:rPr>
          <w:rFonts w:cs="Calibri"/>
          <w:color w:val="000000"/>
          <w:lang w:val="hr-HR"/>
        </w:rPr>
        <w:t xml:space="preserve">godine. Ovaj se pokazatelj također može smatrati pozitivnim </w:t>
      </w:r>
      <w:r w:rsidR="00D61914">
        <w:rPr>
          <w:rFonts w:cs="Calibri"/>
          <w:color w:val="000000"/>
          <w:lang w:val="hr-HR"/>
        </w:rPr>
        <w:t xml:space="preserve">jer </w:t>
      </w:r>
      <w:r w:rsidR="00990C1B" w:rsidRPr="00F00F99">
        <w:rPr>
          <w:rFonts w:cs="Calibri"/>
          <w:color w:val="000000"/>
          <w:lang w:val="hr-HR"/>
        </w:rPr>
        <w:t>se smanjuje opterećenje na okoliš od gospodarenja otpadom. Prema do sada prikupljenim podacima</w:t>
      </w:r>
      <w:r w:rsidR="00D61914">
        <w:rPr>
          <w:rFonts w:cs="Calibri"/>
          <w:color w:val="000000"/>
          <w:lang w:val="hr-HR"/>
        </w:rPr>
        <w:t>,</w:t>
      </w:r>
      <w:r w:rsidR="00990C1B" w:rsidRPr="00F00F99">
        <w:rPr>
          <w:rFonts w:cs="Calibri"/>
          <w:color w:val="000000"/>
          <w:lang w:val="hr-HR"/>
        </w:rPr>
        <w:t xml:space="preserve"> ukupne količine otpada su u porastu od 2015. do 2017. </w:t>
      </w:r>
      <w:r w:rsidR="00D61914">
        <w:rPr>
          <w:rFonts w:cs="Calibri"/>
          <w:color w:val="000000"/>
          <w:lang w:val="hr-HR"/>
        </w:rPr>
        <w:t xml:space="preserve">godine, </w:t>
      </w:r>
      <w:r w:rsidR="00990C1B" w:rsidRPr="00F00F99">
        <w:rPr>
          <w:rFonts w:cs="Calibri"/>
          <w:color w:val="000000"/>
          <w:lang w:val="hr-HR"/>
        </w:rPr>
        <w:t>što se smatra negativnim pokazateljem.</w:t>
      </w:r>
    </w:p>
    <w:p w:rsidR="00C177A2" w:rsidRPr="00F00F99" w:rsidRDefault="00990C1B" w:rsidP="00E74D62">
      <w:pPr>
        <w:spacing w:after="120" w:line="240" w:lineRule="auto"/>
        <w:jc w:val="both"/>
        <w:rPr>
          <w:lang w:val="hr-HR"/>
        </w:rPr>
      </w:pPr>
      <w:r w:rsidRPr="00F00F99">
        <w:rPr>
          <w:rFonts w:cs="Calibri"/>
          <w:color w:val="000000"/>
          <w:lang w:val="hr-HR"/>
        </w:rPr>
        <w:t>Još jedan negativni pokazatelj odnosi se na povećanje ukupnih količina miješanog komunalnog otpada u 2015., 2016. te u p</w:t>
      </w:r>
      <w:r w:rsidR="00E74D62" w:rsidRPr="00F00F99">
        <w:rPr>
          <w:rFonts w:cs="Calibri"/>
          <w:color w:val="000000"/>
          <w:lang w:val="hr-HR"/>
        </w:rPr>
        <w:t>r</w:t>
      </w:r>
      <w:r w:rsidRPr="00F00F99">
        <w:rPr>
          <w:rFonts w:cs="Calibri"/>
          <w:color w:val="000000"/>
          <w:lang w:val="hr-HR"/>
        </w:rPr>
        <w:t xml:space="preserve">ocjeni za 2017. godinu. </w:t>
      </w:r>
      <w:r w:rsidR="00C177A2" w:rsidRPr="00F00F99">
        <w:rPr>
          <w:lang w:val="hr-HR"/>
        </w:rPr>
        <w:br w:type="page"/>
      </w:r>
    </w:p>
    <w:p w:rsidR="0066770D" w:rsidRPr="00F00F99" w:rsidRDefault="0066770D" w:rsidP="0066770D">
      <w:pPr>
        <w:autoSpaceDE w:val="0"/>
        <w:autoSpaceDN w:val="0"/>
        <w:adjustRightInd w:val="0"/>
        <w:spacing w:after="0" w:line="240" w:lineRule="auto"/>
        <w:jc w:val="both"/>
        <w:rPr>
          <w:bCs/>
          <w:color w:val="000000"/>
          <w:lang w:val="hr-HR"/>
        </w:rPr>
      </w:pPr>
    </w:p>
    <w:p w:rsidR="0066770D" w:rsidRPr="00F00F99" w:rsidRDefault="000B1C62" w:rsidP="008A4E47">
      <w:pPr>
        <w:pStyle w:val="Naslov2"/>
        <w:numPr>
          <w:ilvl w:val="1"/>
          <w:numId w:val="2"/>
        </w:numPr>
        <w:tabs>
          <w:tab w:val="clear" w:pos="972"/>
          <w:tab w:val="num" w:pos="567"/>
        </w:tabs>
        <w:ind w:left="567" w:hanging="567"/>
        <w:rPr>
          <w:bCs/>
          <w:color w:val="000000"/>
          <w:lang w:val="hr-HR"/>
        </w:rPr>
      </w:pPr>
      <w:bookmarkStart w:id="6" w:name="_Toc386794371"/>
      <w:bookmarkStart w:id="7" w:name="_Toc504334010"/>
      <w:r w:rsidRPr="00F00F99">
        <w:rPr>
          <w:lang w:val="hr-HR"/>
        </w:rPr>
        <w:t>C</w:t>
      </w:r>
      <w:r w:rsidR="0066770D" w:rsidRPr="00F00F99">
        <w:rPr>
          <w:lang w:val="hr-HR"/>
        </w:rPr>
        <w:t>iljev</w:t>
      </w:r>
      <w:bookmarkEnd w:id="6"/>
      <w:r w:rsidRPr="00F00F99">
        <w:rPr>
          <w:lang w:val="hr-HR"/>
        </w:rPr>
        <w:t xml:space="preserve">i sustava </w:t>
      </w:r>
      <w:proofErr w:type="spellStart"/>
      <w:r w:rsidRPr="00A7787A">
        <w:t>gospodarenja</w:t>
      </w:r>
      <w:proofErr w:type="spellEnd"/>
      <w:r w:rsidRPr="00F00F99">
        <w:rPr>
          <w:lang w:val="hr-HR"/>
        </w:rPr>
        <w:t xml:space="preserve"> otpadom</w:t>
      </w:r>
      <w:bookmarkEnd w:id="7"/>
    </w:p>
    <w:p w:rsidR="0066770D" w:rsidRDefault="0066770D" w:rsidP="000B1C62">
      <w:pPr>
        <w:autoSpaceDE w:val="0"/>
        <w:autoSpaceDN w:val="0"/>
        <w:adjustRightInd w:val="0"/>
        <w:spacing w:before="120" w:after="0" w:line="240" w:lineRule="auto"/>
        <w:jc w:val="both"/>
        <w:rPr>
          <w:bCs/>
          <w:lang w:val="hr-HR"/>
        </w:rPr>
      </w:pPr>
      <w:r w:rsidRPr="00F00F99">
        <w:rPr>
          <w:bCs/>
          <w:color w:val="000000"/>
          <w:lang w:val="hr-HR"/>
        </w:rPr>
        <w:t xml:space="preserve">Grad Ludbreg uložio je znatne napore u provođenje ciljeva postavljenih Planom gospodarenja </w:t>
      </w:r>
      <w:r w:rsidRPr="00F00F99">
        <w:rPr>
          <w:bCs/>
          <w:lang w:val="hr-HR"/>
        </w:rPr>
        <w:t>otpadom RH za razdoblje od 2007.–2015.</w:t>
      </w:r>
      <w:r w:rsidR="00D61914">
        <w:rPr>
          <w:bCs/>
          <w:lang w:val="hr-HR"/>
        </w:rPr>
        <w:t xml:space="preserve"> godine.</w:t>
      </w:r>
      <w:r w:rsidRPr="00F00F99">
        <w:rPr>
          <w:bCs/>
          <w:lang w:val="hr-HR"/>
        </w:rPr>
        <w:t xml:space="preserve"> </w:t>
      </w:r>
      <w:r w:rsidR="00D61914">
        <w:rPr>
          <w:bCs/>
          <w:lang w:val="hr-HR"/>
        </w:rPr>
        <w:t>Budući</w:t>
      </w:r>
      <w:r w:rsidRPr="00F00F99">
        <w:rPr>
          <w:bCs/>
          <w:lang w:val="hr-HR"/>
        </w:rPr>
        <w:t xml:space="preserve"> da je u tom dokumentu kao mjerljivi cilj postavljen udio od 23</w:t>
      </w:r>
      <w:r w:rsidR="00D61914">
        <w:rPr>
          <w:bCs/>
          <w:lang w:val="hr-HR"/>
        </w:rPr>
        <w:t xml:space="preserve"> </w:t>
      </w:r>
      <w:r w:rsidRPr="00F00F99">
        <w:rPr>
          <w:bCs/>
          <w:lang w:val="hr-HR"/>
        </w:rPr>
        <w:t xml:space="preserve">% recikliranog otpada do 2015. </w:t>
      </w:r>
      <w:r w:rsidR="00D61914">
        <w:rPr>
          <w:bCs/>
          <w:lang w:val="hr-HR"/>
        </w:rPr>
        <w:t>g</w:t>
      </w:r>
      <w:r w:rsidRPr="00F00F99">
        <w:rPr>
          <w:bCs/>
          <w:lang w:val="hr-HR"/>
        </w:rPr>
        <w:t>odi</w:t>
      </w:r>
      <w:r w:rsidR="00B34897" w:rsidRPr="00F00F99">
        <w:rPr>
          <w:bCs/>
          <w:lang w:val="hr-HR"/>
        </w:rPr>
        <w:t xml:space="preserve">ne, može se zaključiti </w:t>
      </w:r>
      <w:r w:rsidR="00D61914">
        <w:rPr>
          <w:bCs/>
          <w:lang w:val="hr-HR"/>
        </w:rPr>
        <w:t xml:space="preserve">da </w:t>
      </w:r>
      <w:r w:rsidR="00B34897" w:rsidRPr="00F00F99">
        <w:rPr>
          <w:bCs/>
          <w:lang w:val="hr-HR"/>
        </w:rPr>
        <w:t xml:space="preserve">je Grad Ludbreg bio </w:t>
      </w:r>
      <w:r w:rsidR="00D61914">
        <w:rPr>
          <w:bCs/>
          <w:lang w:val="hr-HR"/>
        </w:rPr>
        <w:t>samo</w:t>
      </w:r>
      <w:r w:rsidR="00D61914" w:rsidRPr="00F00F99">
        <w:rPr>
          <w:bCs/>
          <w:lang w:val="hr-HR"/>
        </w:rPr>
        <w:t xml:space="preserve"> </w:t>
      </w:r>
      <w:r w:rsidRPr="00F00F99">
        <w:rPr>
          <w:bCs/>
          <w:lang w:val="hr-HR"/>
        </w:rPr>
        <w:t>4,44</w:t>
      </w:r>
      <w:r w:rsidR="00D61914">
        <w:rPr>
          <w:bCs/>
          <w:lang w:val="hr-HR"/>
        </w:rPr>
        <w:t xml:space="preserve"> </w:t>
      </w:r>
      <w:r w:rsidRPr="00F00F99">
        <w:rPr>
          <w:bCs/>
          <w:lang w:val="hr-HR"/>
        </w:rPr>
        <w:t xml:space="preserve">% </w:t>
      </w:r>
      <w:r w:rsidR="00D61914">
        <w:rPr>
          <w:bCs/>
          <w:lang w:val="hr-HR"/>
        </w:rPr>
        <w:t>i</w:t>
      </w:r>
      <w:r w:rsidR="00D61914">
        <w:rPr>
          <w:bCs/>
          <w:lang w:val="hr-HR"/>
        </w:rPr>
        <w:t>s</w:t>
      </w:r>
      <w:r w:rsidR="00D61914">
        <w:rPr>
          <w:bCs/>
          <w:lang w:val="hr-HR"/>
        </w:rPr>
        <w:t>pod</w:t>
      </w:r>
      <w:r w:rsidR="00D61914" w:rsidRPr="00F00F99">
        <w:rPr>
          <w:bCs/>
          <w:lang w:val="hr-HR"/>
        </w:rPr>
        <w:t xml:space="preserve"> </w:t>
      </w:r>
      <w:r w:rsidRPr="00F00F99">
        <w:rPr>
          <w:bCs/>
          <w:lang w:val="hr-HR"/>
        </w:rPr>
        <w:t xml:space="preserve">planiranog cilja. </w:t>
      </w:r>
    </w:p>
    <w:p w:rsidR="00D61914" w:rsidRPr="00F00F99" w:rsidRDefault="00D61914" w:rsidP="000B1C62">
      <w:pPr>
        <w:autoSpaceDE w:val="0"/>
        <w:autoSpaceDN w:val="0"/>
        <w:adjustRightInd w:val="0"/>
        <w:spacing w:before="120" w:after="0" w:line="240" w:lineRule="auto"/>
        <w:jc w:val="both"/>
        <w:rPr>
          <w:bCs/>
          <w:lang w:val="hr-HR"/>
        </w:rPr>
      </w:pPr>
    </w:p>
    <w:p w:rsidR="0066770D" w:rsidRPr="00F00F99" w:rsidRDefault="00C177A2" w:rsidP="000B1C62">
      <w:pPr>
        <w:autoSpaceDE w:val="0"/>
        <w:autoSpaceDN w:val="0"/>
        <w:adjustRightInd w:val="0"/>
        <w:spacing w:before="120" w:after="0" w:line="240" w:lineRule="auto"/>
        <w:jc w:val="both"/>
        <w:rPr>
          <w:bCs/>
          <w:lang w:val="hr-HR"/>
        </w:rPr>
      </w:pPr>
      <w:r w:rsidRPr="00F00F99">
        <w:rPr>
          <w:bCs/>
          <w:lang w:val="hr-HR"/>
        </w:rPr>
        <w:t>Pregled ciljeva</w:t>
      </w:r>
      <w:r w:rsidR="0066770D" w:rsidRPr="00F00F99">
        <w:rPr>
          <w:bCs/>
          <w:lang w:val="hr-HR"/>
        </w:rPr>
        <w:t xml:space="preserve"> koje je potrebno </w:t>
      </w:r>
      <w:r w:rsidRPr="00F00F99">
        <w:rPr>
          <w:bCs/>
          <w:lang w:val="hr-HR"/>
        </w:rPr>
        <w:t>ostvariti</w:t>
      </w:r>
      <w:r w:rsidR="0066770D" w:rsidRPr="00F00F99">
        <w:rPr>
          <w:bCs/>
          <w:lang w:val="hr-HR"/>
        </w:rPr>
        <w:t xml:space="preserve"> do 202</w:t>
      </w:r>
      <w:r w:rsidRPr="00F00F99">
        <w:rPr>
          <w:bCs/>
          <w:lang w:val="hr-HR"/>
        </w:rPr>
        <w:t>2</w:t>
      </w:r>
      <w:r w:rsidR="0066770D" w:rsidRPr="00F00F99">
        <w:rPr>
          <w:bCs/>
          <w:lang w:val="hr-HR"/>
        </w:rPr>
        <w:t>.</w:t>
      </w:r>
      <w:r w:rsidR="00D61914">
        <w:rPr>
          <w:bCs/>
          <w:lang w:val="hr-HR"/>
        </w:rPr>
        <w:t xml:space="preserve"> </w:t>
      </w:r>
      <w:r w:rsidR="0066770D" w:rsidRPr="00F00F99">
        <w:rPr>
          <w:bCs/>
          <w:lang w:val="hr-HR"/>
        </w:rPr>
        <w:t xml:space="preserve">godine </w:t>
      </w:r>
      <w:r w:rsidR="00D61914">
        <w:rPr>
          <w:bCs/>
          <w:lang w:val="hr-HR"/>
        </w:rPr>
        <w:t>da</w:t>
      </w:r>
      <w:r w:rsidRPr="00F00F99">
        <w:rPr>
          <w:bCs/>
          <w:lang w:val="hr-HR"/>
        </w:rPr>
        <w:t xml:space="preserve">je </w:t>
      </w:r>
      <w:r w:rsidR="00D61914">
        <w:rPr>
          <w:bCs/>
          <w:lang w:val="hr-HR"/>
        </w:rPr>
        <w:t xml:space="preserve">se </w:t>
      </w:r>
      <w:r w:rsidRPr="00F00F99">
        <w:rPr>
          <w:bCs/>
          <w:lang w:val="hr-HR"/>
        </w:rPr>
        <w:t>u sljedećoj tablici:</w:t>
      </w:r>
    </w:p>
    <w:p w:rsidR="00C177A2" w:rsidRPr="00F00F99" w:rsidRDefault="00C177A2" w:rsidP="0066770D">
      <w:pPr>
        <w:autoSpaceDE w:val="0"/>
        <w:autoSpaceDN w:val="0"/>
        <w:adjustRightInd w:val="0"/>
        <w:spacing w:before="120" w:after="0" w:line="240" w:lineRule="auto"/>
        <w:ind w:firstLine="426"/>
        <w:jc w:val="both"/>
        <w:rPr>
          <w:bCs/>
          <w:lang w:val="hr-HR"/>
        </w:rPr>
      </w:pPr>
    </w:p>
    <w:p w:rsidR="00C177A2" w:rsidRPr="00F00F99" w:rsidRDefault="00C177A2" w:rsidP="00C177A2">
      <w:pPr>
        <w:pStyle w:val="Opisslike"/>
        <w:jc w:val="center"/>
        <w:rPr>
          <w:szCs w:val="22"/>
          <w:lang w:val="hr-HR"/>
        </w:rPr>
      </w:pPr>
      <w:bookmarkStart w:id="8" w:name="_Toc311552453"/>
      <w:r w:rsidRPr="00F00F99">
        <w:rPr>
          <w:szCs w:val="22"/>
          <w:lang w:val="hr-HR"/>
        </w:rPr>
        <w:t xml:space="preserve">Tablica </w:t>
      </w:r>
      <w:r w:rsidR="00E20774" w:rsidRPr="00F00F99">
        <w:rPr>
          <w:szCs w:val="22"/>
          <w:lang w:val="hr-HR"/>
        </w:rPr>
        <w:fldChar w:fldCharType="begin"/>
      </w:r>
      <w:r w:rsidRPr="00F00F99">
        <w:rPr>
          <w:szCs w:val="22"/>
          <w:lang w:val="hr-HR"/>
        </w:rPr>
        <w:instrText xml:space="preserve"> SEQ Tablica \* ARABIC </w:instrText>
      </w:r>
      <w:r w:rsidR="00E20774" w:rsidRPr="00F00F99">
        <w:rPr>
          <w:szCs w:val="22"/>
          <w:lang w:val="hr-HR"/>
        </w:rPr>
        <w:fldChar w:fldCharType="separate"/>
      </w:r>
      <w:r w:rsidR="00D61914">
        <w:rPr>
          <w:noProof/>
          <w:szCs w:val="22"/>
          <w:lang w:val="hr-HR"/>
        </w:rPr>
        <w:t>4</w:t>
      </w:r>
      <w:r w:rsidR="00E20774" w:rsidRPr="00F00F99">
        <w:rPr>
          <w:szCs w:val="22"/>
          <w:lang w:val="hr-HR"/>
        </w:rPr>
        <w:fldChar w:fldCharType="end"/>
      </w:r>
      <w:r w:rsidRPr="00F00F99">
        <w:rPr>
          <w:szCs w:val="22"/>
          <w:lang w:val="hr-HR"/>
        </w:rPr>
        <w:t>: Analiza ciljeva za udio odvojenog prikupljanja otpada</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8"/>
        <w:gridCol w:w="846"/>
        <w:gridCol w:w="846"/>
        <w:gridCol w:w="846"/>
        <w:gridCol w:w="846"/>
        <w:gridCol w:w="846"/>
        <w:gridCol w:w="1632"/>
      </w:tblGrid>
      <w:tr w:rsidR="00C177A2" w:rsidRPr="00F00F99" w:rsidTr="00FE1A6B">
        <w:trPr>
          <w:trHeight w:val="422"/>
          <w:jc w:val="center"/>
        </w:trPr>
        <w:tc>
          <w:tcPr>
            <w:tcW w:w="2988" w:type="dxa"/>
            <w:vMerge w:val="restart"/>
            <w:shd w:val="clear" w:color="auto" w:fill="D9D9D9"/>
          </w:tcPr>
          <w:p w:rsidR="00C177A2" w:rsidRPr="00F00F99" w:rsidRDefault="00C177A2" w:rsidP="00FE1A6B">
            <w:pPr>
              <w:jc w:val="both"/>
              <w:rPr>
                <w:rFonts w:ascii="TimesCR-Roman" w:hAnsi="TimesCR-Roman"/>
                <w:szCs w:val="26"/>
                <w:lang w:val="hr-HR" w:eastAsia="en-GB"/>
              </w:rPr>
            </w:pPr>
            <w:r w:rsidRPr="00F00F99">
              <w:rPr>
                <w:szCs w:val="26"/>
                <w:lang w:val="hr-HR" w:eastAsia="en-GB"/>
              </w:rPr>
              <w:t>Dokument</w:t>
            </w:r>
          </w:p>
        </w:tc>
        <w:tc>
          <w:tcPr>
            <w:tcW w:w="4230" w:type="dxa"/>
            <w:gridSpan w:val="5"/>
            <w:shd w:val="clear" w:color="auto" w:fill="D9D9D9"/>
          </w:tcPr>
          <w:p w:rsidR="00C177A2" w:rsidRPr="00F00F99" w:rsidRDefault="00C177A2" w:rsidP="00D61914">
            <w:pPr>
              <w:jc w:val="center"/>
              <w:rPr>
                <w:rFonts w:ascii="TimesCR-Roman" w:hAnsi="TimesCR-Roman"/>
                <w:szCs w:val="26"/>
                <w:lang w:val="hr-HR" w:eastAsia="en-GB"/>
              </w:rPr>
            </w:pPr>
            <w:r w:rsidRPr="00F00F99">
              <w:rPr>
                <w:szCs w:val="26"/>
                <w:lang w:val="hr-HR" w:eastAsia="en-GB"/>
              </w:rPr>
              <w:t>Godina / Udio</w:t>
            </w:r>
          </w:p>
        </w:tc>
        <w:tc>
          <w:tcPr>
            <w:tcW w:w="1632" w:type="dxa"/>
            <w:shd w:val="clear" w:color="auto" w:fill="D9D9D9"/>
          </w:tcPr>
          <w:p w:rsidR="00C177A2" w:rsidRPr="00F00F99" w:rsidRDefault="00C177A2" w:rsidP="00FE1A6B">
            <w:pPr>
              <w:jc w:val="center"/>
              <w:rPr>
                <w:szCs w:val="26"/>
                <w:lang w:val="hr-HR" w:eastAsia="en-GB"/>
              </w:rPr>
            </w:pPr>
            <w:r w:rsidRPr="00F00F99">
              <w:rPr>
                <w:szCs w:val="26"/>
                <w:lang w:val="hr-HR" w:eastAsia="en-GB"/>
              </w:rPr>
              <w:t>Objašnj</w:t>
            </w:r>
            <w:r w:rsidRPr="00F00F99">
              <w:rPr>
                <w:szCs w:val="26"/>
                <w:lang w:val="hr-HR" w:eastAsia="en-GB"/>
              </w:rPr>
              <w:t>e</w:t>
            </w:r>
            <w:r w:rsidRPr="00F00F99">
              <w:rPr>
                <w:szCs w:val="26"/>
                <w:lang w:val="hr-HR" w:eastAsia="en-GB"/>
              </w:rPr>
              <w:t>nje/ocjena</w:t>
            </w:r>
          </w:p>
        </w:tc>
      </w:tr>
      <w:tr w:rsidR="00C177A2" w:rsidRPr="00F00F99" w:rsidTr="00FE1A6B">
        <w:trPr>
          <w:trHeight w:val="323"/>
          <w:jc w:val="center"/>
        </w:trPr>
        <w:tc>
          <w:tcPr>
            <w:tcW w:w="2988" w:type="dxa"/>
            <w:vMerge/>
            <w:shd w:val="clear" w:color="auto" w:fill="D9D9D9"/>
          </w:tcPr>
          <w:p w:rsidR="00C177A2" w:rsidRPr="00F00F99" w:rsidRDefault="00C177A2" w:rsidP="00FE1A6B">
            <w:pPr>
              <w:jc w:val="both"/>
              <w:rPr>
                <w:rFonts w:ascii="TimesCR-Roman" w:hAnsi="TimesCR-Roman"/>
                <w:szCs w:val="26"/>
                <w:lang w:val="hr-HR" w:eastAsia="en-GB"/>
              </w:rPr>
            </w:pPr>
          </w:p>
        </w:tc>
        <w:tc>
          <w:tcPr>
            <w:tcW w:w="846" w:type="dxa"/>
            <w:shd w:val="clear" w:color="auto" w:fill="D9D9D9"/>
          </w:tcPr>
          <w:p w:rsidR="00C177A2" w:rsidRPr="00F00F99" w:rsidRDefault="00C177A2" w:rsidP="00FE1A6B">
            <w:pPr>
              <w:jc w:val="center"/>
              <w:rPr>
                <w:rFonts w:ascii="TimesCR-Roman" w:hAnsi="TimesCR-Roman"/>
                <w:szCs w:val="26"/>
                <w:lang w:val="hr-HR" w:eastAsia="en-GB"/>
              </w:rPr>
            </w:pPr>
            <w:r w:rsidRPr="00F00F99">
              <w:rPr>
                <w:szCs w:val="26"/>
                <w:lang w:val="hr-HR" w:eastAsia="en-GB"/>
              </w:rPr>
              <w:t>2006.</w:t>
            </w:r>
          </w:p>
        </w:tc>
        <w:tc>
          <w:tcPr>
            <w:tcW w:w="846" w:type="dxa"/>
            <w:shd w:val="clear" w:color="auto" w:fill="D9D9D9"/>
          </w:tcPr>
          <w:p w:rsidR="00C177A2" w:rsidRPr="00F00F99" w:rsidRDefault="00C177A2" w:rsidP="00FE1A6B">
            <w:pPr>
              <w:jc w:val="center"/>
              <w:rPr>
                <w:rFonts w:ascii="TimesCR-Roman" w:hAnsi="TimesCR-Roman"/>
                <w:szCs w:val="26"/>
                <w:lang w:val="hr-HR" w:eastAsia="en-GB"/>
              </w:rPr>
            </w:pPr>
            <w:r w:rsidRPr="00F00F99">
              <w:rPr>
                <w:szCs w:val="26"/>
                <w:lang w:val="hr-HR" w:eastAsia="en-GB"/>
              </w:rPr>
              <w:t>2010.</w:t>
            </w:r>
          </w:p>
        </w:tc>
        <w:tc>
          <w:tcPr>
            <w:tcW w:w="846" w:type="dxa"/>
            <w:shd w:val="clear" w:color="auto" w:fill="D9D9D9"/>
          </w:tcPr>
          <w:p w:rsidR="00C177A2" w:rsidRPr="00F00F99" w:rsidRDefault="00C177A2" w:rsidP="00FE1A6B">
            <w:pPr>
              <w:jc w:val="center"/>
              <w:rPr>
                <w:rFonts w:ascii="TimesCR-Roman" w:hAnsi="TimesCR-Roman"/>
                <w:szCs w:val="26"/>
                <w:lang w:val="hr-HR" w:eastAsia="en-GB"/>
              </w:rPr>
            </w:pPr>
            <w:r w:rsidRPr="00F00F99">
              <w:rPr>
                <w:szCs w:val="26"/>
                <w:lang w:val="hr-HR" w:eastAsia="en-GB"/>
              </w:rPr>
              <w:t>2015.</w:t>
            </w:r>
          </w:p>
        </w:tc>
        <w:tc>
          <w:tcPr>
            <w:tcW w:w="846" w:type="dxa"/>
            <w:shd w:val="clear" w:color="auto" w:fill="D9D9D9"/>
          </w:tcPr>
          <w:p w:rsidR="00C177A2" w:rsidRPr="00F00F99" w:rsidRDefault="00C177A2" w:rsidP="00FE1A6B">
            <w:pPr>
              <w:jc w:val="center"/>
              <w:rPr>
                <w:rFonts w:ascii="TimesCR-Roman" w:hAnsi="TimesCR-Roman"/>
                <w:szCs w:val="26"/>
                <w:lang w:val="hr-HR" w:eastAsia="en-GB"/>
              </w:rPr>
            </w:pPr>
            <w:r w:rsidRPr="00F00F99">
              <w:rPr>
                <w:szCs w:val="26"/>
                <w:lang w:val="hr-HR" w:eastAsia="en-GB"/>
              </w:rPr>
              <w:t>2020.</w:t>
            </w:r>
          </w:p>
        </w:tc>
        <w:tc>
          <w:tcPr>
            <w:tcW w:w="846" w:type="dxa"/>
            <w:shd w:val="clear" w:color="auto" w:fill="D9D9D9"/>
          </w:tcPr>
          <w:p w:rsidR="00C177A2" w:rsidRPr="00F00F99" w:rsidRDefault="00C177A2" w:rsidP="00FE1A6B">
            <w:pPr>
              <w:jc w:val="center"/>
              <w:rPr>
                <w:rFonts w:ascii="TimesCR-Roman" w:hAnsi="TimesCR-Roman"/>
                <w:szCs w:val="26"/>
                <w:lang w:val="hr-HR" w:eastAsia="en-GB"/>
              </w:rPr>
            </w:pPr>
            <w:r w:rsidRPr="00F00F99">
              <w:rPr>
                <w:szCs w:val="26"/>
                <w:lang w:val="hr-HR" w:eastAsia="en-GB"/>
              </w:rPr>
              <w:t>2025.</w:t>
            </w:r>
          </w:p>
        </w:tc>
        <w:tc>
          <w:tcPr>
            <w:tcW w:w="1632" w:type="dxa"/>
            <w:shd w:val="clear" w:color="auto" w:fill="D9D9D9"/>
          </w:tcPr>
          <w:p w:rsidR="00C177A2" w:rsidRPr="00F00F99" w:rsidRDefault="00C177A2" w:rsidP="00FE1A6B">
            <w:pPr>
              <w:jc w:val="center"/>
              <w:rPr>
                <w:szCs w:val="26"/>
                <w:lang w:val="hr-HR" w:eastAsia="en-GB"/>
              </w:rPr>
            </w:pPr>
          </w:p>
        </w:tc>
      </w:tr>
      <w:tr w:rsidR="00C177A2" w:rsidRPr="008A4E47" w:rsidTr="00FE1A6B">
        <w:trPr>
          <w:trHeight w:val="467"/>
          <w:jc w:val="center"/>
        </w:trPr>
        <w:tc>
          <w:tcPr>
            <w:tcW w:w="2988" w:type="dxa"/>
          </w:tcPr>
          <w:p w:rsidR="00C177A2" w:rsidRPr="00F00F99" w:rsidRDefault="00C177A2" w:rsidP="00D703FB">
            <w:pPr>
              <w:rPr>
                <w:rFonts w:ascii="TimesCR-Roman" w:hAnsi="TimesCR-Roman"/>
                <w:szCs w:val="26"/>
                <w:lang w:val="hr-HR" w:eastAsia="en-GB"/>
              </w:rPr>
            </w:pPr>
            <w:r w:rsidRPr="00F00F99">
              <w:rPr>
                <w:szCs w:val="26"/>
                <w:lang w:val="hr-HR" w:eastAsia="en-GB"/>
              </w:rPr>
              <w:t>Strategija gospodarenja otp</w:t>
            </w:r>
            <w:r w:rsidRPr="00F00F99">
              <w:rPr>
                <w:szCs w:val="26"/>
                <w:lang w:val="hr-HR" w:eastAsia="en-GB"/>
              </w:rPr>
              <w:t>a</w:t>
            </w:r>
            <w:r w:rsidRPr="00F00F99">
              <w:rPr>
                <w:szCs w:val="26"/>
                <w:lang w:val="hr-HR" w:eastAsia="en-GB"/>
              </w:rPr>
              <w:t>dom Republike Hrvatske (2005</w:t>
            </w:r>
            <w:r w:rsidR="00D61914">
              <w:rPr>
                <w:szCs w:val="26"/>
                <w:lang w:val="hr-HR" w:eastAsia="en-GB"/>
              </w:rPr>
              <w:t>.</w:t>
            </w:r>
            <w:r w:rsidRPr="00F00F99">
              <w:rPr>
                <w:szCs w:val="26"/>
                <w:lang w:val="hr-HR" w:eastAsia="en-GB"/>
              </w:rPr>
              <w:t>)</w:t>
            </w:r>
          </w:p>
        </w:tc>
        <w:tc>
          <w:tcPr>
            <w:tcW w:w="846" w:type="dxa"/>
            <w:vAlign w:val="center"/>
          </w:tcPr>
          <w:p w:rsidR="00C177A2" w:rsidRPr="00F00F99" w:rsidRDefault="00C177A2" w:rsidP="00FE1A6B">
            <w:pPr>
              <w:jc w:val="center"/>
              <w:rPr>
                <w:rFonts w:ascii="TimesCR-Roman" w:hAnsi="TimesCR-Roman"/>
                <w:szCs w:val="26"/>
                <w:lang w:val="hr-HR" w:eastAsia="en-GB"/>
              </w:rPr>
            </w:pPr>
            <w:r w:rsidRPr="00F00F99">
              <w:rPr>
                <w:szCs w:val="26"/>
                <w:lang w:val="hr-HR" w:eastAsia="en-GB"/>
              </w:rPr>
              <w:t>6</w:t>
            </w:r>
            <w:r w:rsidR="00D61914">
              <w:rPr>
                <w:szCs w:val="26"/>
                <w:lang w:val="hr-HR" w:eastAsia="en-GB"/>
              </w:rPr>
              <w:t xml:space="preserve"> %</w:t>
            </w:r>
          </w:p>
        </w:tc>
        <w:tc>
          <w:tcPr>
            <w:tcW w:w="846" w:type="dxa"/>
            <w:vAlign w:val="center"/>
          </w:tcPr>
          <w:p w:rsidR="00C177A2" w:rsidRPr="00F00F99" w:rsidRDefault="00C177A2" w:rsidP="00FE1A6B">
            <w:pPr>
              <w:jc w:val="center"/>
              <w:rPr>
                <w:rFonts w:ascii="TimesCR-Roman" w:hAnsi="TimesCR-Roman"/>
                <w:szCs w:val="26"/>
                <w:lang w:val="hr-HR" w:eastAsia="en-GB"/>
              </w:rPr>
            </w:pPr>
            <w:r w:rsidRPr="00F00F99">
              <w:rPr>
                <w:szCs w:val="26"/>
                <w:lang w:val="hr-HR" w:eastAsia="en-GB"/>
              </w:rPr>
              <w:t>8</w:t>
            </w:r>
            <w:r w:rsidR="00D61914">
              <w:rPr>
                <w:szCs w:val="26"/>
                <w:lang w:val="hr-HR" w:eastAsia="en-GB"/>
              </w:rPr>
              <w:t xml:space="preserve"> %</w:t>
            </w:r>
          </w:p>
        </w:tc>
        <w:tc>
          <w:tcPr>
            <w:tcW w:w="846" w:type="dxa"/>
            <w:vAlign w:val="center"/>
          </w:tcPr>
          <w:p w:rsidR="00C177A2" w:rsidRPr="00F00F99" w:rsidRDefault="00C177A2" w:rsidP="00FE1A6B">
            <w:pPr>
              <w:jc w:val="center"/>
              <w:rPr>
                <w:rFonts w:ascii="TimesCR-Roman" w:hAnsi="TimesCR-Roman"/>
                <w:szCs w:val="26"/>
                <w:lang w:val="hr-HR" w:eastAsia="en-GB"/>
              </w:rPr>
            </w:pPr>
            <w:r w:rsidRPr="00F00F99">
              <w:rPr>
                <w:szCs w:val="26"/>
                <w:lang w:val="hr-HR" w:eastAsia="en-GB"/>
              </w:rPr>
              <w:t>12</w:t>
            </w:r>
            <w:r w:rsidR="00D61914">
              <w:rPr>
                <w:szCs w:val="26"/>
                <w:lang w:val="hr-HR" w:eastAsia="en-GB"/>
              </w:rPr>
              <w:t xml:space="preserve"> %</w:t>
            </w:r>
          </w:p>
        </w:tc>
        <w:tc>
          <w:tcPr>
            <w:tcW w:w="846" w:type="dxa"/>
            <w:vAlign w:val="center"/>
          </w:tcPr>
          <w:p w:rsidR="00C177A2" w:rsidRPr="00F00F99" w:rsidRDefault="00C177A2" w:rsidP="00FE1A6B">
            <w:pPr>
              <w:jc w:val="center"/>
              <w:rPr>
                <w:rFonts w:ascii="TimesCR-Roman" w:hAnsi="TimesCR-Roman"/>
                <w:szCs w:val="26"/>
                <w:lang w:val="hr-HR" w:eastAsia="en-GB"/>
              </w:rPr>
            </w:pPr>
            <w:r w:rsidRPr="00F00F99">
              <w:rPr>
                <w:szCs w:val="26"/>
                <w:lang w:val="hr-HR" w:eastAsia="en-GB"/>
              </w:rPr>
              <w:t>18</w:t>
            </w:r>
            <w:r w:rsidR="00D61914">
              <w:rPr>
                <w:szCs w:val="26"/>
                <w:lang w:val="hr-HR" w:eastAsia="en-GB"/>
              </w:rPr>
              <w:t xml:space="preserve"> %</w:t>
            </w:r>
          </w:p>
        </w:tc>
        <w:tc>
          <w:tcPr>
            <w:tcW w:w="846" w:type="dxa"/>
            <w:vAlign w:val="center"/>
          </w:tcPr>
          <w:p w:rsidR="00C177A2" w:rsidRPr="00F00F99" w:rsidRDefault="00C177A2" w:rsidP="00FE1A6B">
            <w:pPr>
              <w:jc w:val="center"/>
              <w:rPr>
                <w:rFonts w:ascii="TimesCR-Roman" w:hAnsi="TimesCR-Roman"/>
                <w:szCs w:val="26"/>
                <w:lang w:val="hr-HR" w:eastAsia="en-GB"/>
              </w:rPr>
            </w:pPr>
            <w:r w:rsidRPr="00F00F99">
              <w:rPr>
                <w:szCs w:val="26"/>
                <w:lang w:val="hr-HR" w:eastAsia="en-GB"/>
              </w:rPr>
              <w:t>25</w:t>
            </w:r>
            <w:r w:rsidR="00D61914">
              <w:rPr>
                <w:szCs w:val="26"/>
                <w:lang w:val="hr-HR" w:eastAsia="en-GB"/>
              </w:rPr>
              <w:t xml:space="preserve"> %</w:t>
            </w:r>
          </w:p>
        </w:tc>
        <w:tc>
          <w:tcPr>
            <w:tcW w:w="1632" w:type="dxa"/>
          </w:tcPr>
          <w:p w:rsidR="00C177A2" w:rsidRPr="00F00F99" w:rsidRDefault="00C177A2" w:rsidP="00D61914">
            <w:pPr>
              <w:jc w:val="center"/>
              <w:rPr>
                <w:szCs w:val="26"/>
                <w:lang w:val="hr-HR" w:eastAsia="en-GB"/>
              </w:rPr>
            </w:pPr>
            <w:r w:rsidRPr="00F00F99">
              <w:rPr>
                <w:szCs w:val="26"/>
                <w:lang w:val="hr-HR" w:eastAsia="en-GB"/>
              </w:rPr>
              <w:t xml:space="preserve">Cilj je </w:t>
            </w:r>
            <w:r w:rsidR="00D61914">
              <w:rPr>
                <w:szCs w:val="26"/>
                <w:lang w:val="hr-HR" w:eastAsia="en-GB"/>
              </w:rPr>
              <w:t>prem</w:t>
            </w:r>
            <w:r w:rsidR="00D61914">
              <w:rPr>
                <w:szCs w:val="26"/>
                <w:lang w:val="hr-HR" w:eastAsia="en-GB"/>
              </w:rPr>
              <w:t>a</w:t>
            </w:r>
            <w:r w:rsidR="00D61914">
              <w:rPr>
                <w:szCs w:val="26"/>
                <w:lang w:val="hr-HR" w:eastAsia="en-GB"/>
              </w:rPr>
              <w:t>šen</w:t>
            </w:r>
            <w:r w:rsidR="00D61914" w:rsidRPr="00F00F99">
              <w:rPr>
                <w:szCs w:val="26"/>
                <w:lang w:val="hr-HR" w:eastAsia="en-GB"/>
              </w:rPr>
              <w:t xml:space="preserve"> </w:t>
            </w:r>
            <w:r w:rsidRPr="00F00F99">
              <w:rPr>
                <w:szCs w:val="26"/>
                <w:lang w:val="hr-HR" w:eastAsia="en-GB"/>
              </w:rPr>
              <w:t>u 2017. godini</w:t>
            </w:r>
          </w:p>
        </w:tc>
      </w:tr>
      <w:tr w:rsidR="00C177A2" w:rsidRPr="00D61914" w:rsidTr="00FE1A6B">
        <w:trPr>
          <w:trHeight w:val="530"/>
          <w:jc w:val="center"/>
        </w:trPr>
        <w:tc>
          <w:tcPr>
            <w:tcW w:w="2988" w:type="dxa"/>
          </w:tcPr>
          <w:p w:rsidR="00C177A2" w:rsidRPr="00D703FB" w:rsidRDefault="00C177A2" w:rsidP="00D703FB">
            <w:pPr>
              <w:rPr>
                <w:rFonts w:cstheme="minorHAnsi"/>
                <w:szCs w:val="26"/>
                <w:lang w:val="hr-HR" w:eastAsia="en-GB"/>
              </w:rPr>
            </w:pPr>
            <w:r w:rsidRPr="00D61914">
              <w:rPr>
                <w:rFonts w:cstheme="minorHAnsi"/>
                <w:szCs w:val="26"/>
                <w:lang w:val="hr-HR" w:eastAsia="en-GB"/>
              </w:rPr>
              <w:t>Plan gospodarenja otpadom Republike Hrvatske 2007</w:t>
            </w:r>
            <w:r w:rsidR="00D61914">
              <w:rPr>
                <w:rFonts w:cstheme="minorHAnsi"/>
                <w:szCs w:val="26"/>
                <w:lang w:val="hr-HR" w:eastAsia="en-GB"/>
              </w:rPr>
              <w:t>.–</w:t>
            </w:r>
            <w:r w:rsidRPr="00D61914">
              <w:rPr>
                <w:rFonts w:cstheme="minorHAnsi"/>
                <w:szCs w:val="26"/>
                <w:lang w:val="hr-HR" w:eastAsia="en-GB"/>
              </w:rPr>
              <w:t>2015</w:t>
            </w:r>
            <w:r w:rsidR="00D61914">
              <w:rPr>
                <w:rFonts w:cstheme="minorHAnsi"/>
                <w:szCs w:val="26"/>
                <w:lang w:val="hr-HR" w:eastAsia="en-GB"/>
              </w:rPr>
              <w:t>.</w:t>
            </w:r>
          </w:p>
        </w:tc>
        <w:tc>
          <w:tcPr>
            <w:tcW w:w="846" w:type="dxa"/>
            <w:vAlign w:val="center"/>
          </w:tcPr>
          <w:p w:rsidR="00C177A2" w:rsidRPr="00D703FB" w:rsidRDefault="00C177A2" w:rsidP="00FE1A6B">
            <w:pPr>
              <w:jc w:val="center"/>
              <w:rPr>
                <w:rFonts w:cstheme="minorHAnsi"/>
                <w:szCs w:val="26"/>
                <w:lang w:val="hr-HR" w:eastAsia="en-GB"/>
              </w:rPr>
            </w:pPr>
          </w:p>
        </w:tc>
        <w:tc>
          <w:tcPr>
            <w:tcW w:w="846" w:type="dxa"/>
            <w:vAlign w:val="center"/>
          </w:tcPr>
          <w:p w:rsidR="00C177A2" w:rsidRPr="00D703FB" w:rsidRDefault="00C177A2" w:rsidP="00FE1A6B">
            <w:pPr>
              <w:jc w:val="center"/>
              <w:rPr>
                <w:rFonts w:cstheme="minorHAnsi"/>
                <w:szCs w:val="26"/>
                <w:lang w:val="hr-HR" w:eastAsia="en-GB"/>
              </w:rPr>
            </w:pPr>
          </w:p>
        </w:tc>
        <w:tc>
          <w:tcPr>
            <w:tcW w:w="846" w:type="dxa"/>
            <w:vAlign w:val="center"/>
          </w:tcPr>
          <w:p w:rsidR="00C177A2" w:rsidRPr="00D703FB" w:rsidRDefault="00C177A2" w:rsidP="00FE1A6B">
            <w:pPr>
              <w:jc w:val="center"/>
              <w:rPr>
                <w:rFonts w:cstheme="minorHAnsi"/>
                <w:szCs w:val="26"/>
                <w:lang w:val="hr-HR" w:eastAsia="en-GB"/>
              </w:rPr>
            </w:pPr>
            <w:r w:rsidRPr="00D61914">
              <w:rPr>
                <w:rFonts w:cstheme="minorHAnsi"/>
                <w:szCs w:val="26"/>
                <w:lang w:val="hr-HR" w:eastAsia="en-GB"/>
              </w:rPr>
              <w:t>23</w:t>
            </w:r>
            <w:r w:rsidR="00D61914">
              <w:rPr>
                <w:rFonts w:cstheme="minorHAnsi"/>
                <w:szCs w:val="26"/>
                <w:lang w:val="hr-HR" w:eastAsia="en-GB"/>
              </w:rPr>
              <w:t xml:space="preserve"> %</w:t>
            </w:r>
          </w:p>
        </w:tc>
        <w:tc>
          <w:tcPr>
            <w:tcW w:w="846" w:type="dxa"/>
            <w:vAlign w:val="center"/>
          </w:tcPr>
          <w:p w:rsidR="00C177A2" w:rsidRPr="00D703FB" w:rsidRDefault="00C177A2" w:rsidP="00FE1A6B">
            <w:pPr>
              <w:jc w:val="center"/>
              <w:rPr>
                <w:rFonts w:cstheme="minorHAnsi"/>
                <w:szCs w:val="26"/>
                <w:lang w:val="hr-HR" w:eastAsia="en-GB"/>
              </w:rPr>
            </w:pPr>
          </w:p>
        </w:tc>
        <w:tc>
          <w:tcPr>
            <w:tcW w:w="846" w:type="dxa"/>
            <w:vAlign w:val="center"/>
          </w:tcPr>
          <w:p w:rsidR="00C177A2" w:rsidRPr="00D703FB" w:rsidRDefault="00C177A2" w:rsidP="00FE1A6B">
            <w:pPr>
              <w:jc w:val="center"/>
              <w:rPr>
                <w:rFonts w:cstheme="minorHAnsi"/>
                <w:szCs w:val="26"/>
                <w:lang w:val="hr-HR" w:eastAsia="en-GB"/>
              </w:rPr>
            </w:pPr>
          </w:p>
        </w:tc>
        <w:tc>
          <w:tcPr>
            <w:tcW w:w="1632" w:type="dxa"/>
          </w:tcPr>
          <w:p w:rsidR="00C177A2" w:rsidRPr="00D703FB" w:rsidRDefault="00C177A2" w:rsidP="00FE1A6B">
            <w:pPr>
              <w:jc w:val="center"/>
              <w:rPr>
                <w:rFonts w:cstheme="minorHAnsi"/>
                <w:szCs w:val="26"/>
                <w:lang w:val="hr-HR" w:eastAsia="en-GB"/>
              </w:rPr>
            </w:pPr>
            <w:r w:rsidRPr="00D703FB">
              <w:rPr>
                <w:rFonts w:cstheme="minorHAnsi"/>
                <w:szCs w:val="26"/>
                <w:lang w:val="hr-HR" w:eastAsia="en-GB"/>
              </w:rPr>
              <w:t xml:space="preserve">Cilj nije </w:t>
            </w:r>
            <w:r w:rsidR="00D61914">
              <w:rPr>
                <w:rFonts w:cstheme="minorHAnsi"/>
                <w:szCs w:val="26"/>
                <w:lang w:val="hr-HR" w:eastAsia="en-GB"/>
              </w:rPr>
              <w:br/>
            </w:r>
            <w:r w:rsidRPr="00D703FB">
              <w:rPr>
                <w:rFonts w:cstheme="minorHAnsi"/>
                <w:szCs w:val="26"/>
                <w:lang w:val="hr-HR" w:eastAsia="en-GB"/>
              </w:rPr>
              <w:t>dostignut</w:t>
            </w:r>
          </w:p>
        </w:tc>
      </w:tr>
      <w:tr w:rsidR="00C177A2" w:rsidRPr="008A4E47" w:rsidTr="00FE1A6B">
        <w:trPr>
          <w:trHeight w:val="405"/>
          <w:jc w:val="center"/>
        </w:trPr>
        <w:tc>
          <w:tcPr>
            <w:tcW w:w="2988" w:type="dxa"/>
          </w:tcPr>
          <w:p w:rsidR="00C177A2" w:rsidRPr="00D703FB" w:rsidRDefault="00C177A2" w:rsidP="00D703FB">
            <w:pPr>
              <w:rPr>
                <w:rFonts w:cstheme="minorHAnsi"/>
                <w:szCs w:val="26"/>
                <w:lang w:val="hr-HR" w:eastAsia="en-GB"/>
              </w:rPr>
            </w:pPr>
            <w:r w:rsidRPr="00D61914">
              <w:rPr>
                <w:rFonts w:cstheme="minorHAnsi"/>
                <w:szCs w:val="26"/>
                <w:lang w:val="hr-HR" w:eastAsia="en-GB"/>
              </w:rPr>
              <w:t xml:space="preserve">Okvirna direktiva o otpadu Europske </w:t>
            </w:r>
            <w:r w:rsidR="00D61914">
              <w:rPr>
                <w:rFonts w:cstheme="minorHAnsi"/>
                <w:szCs w:val="26"/>
                <w:lang w:val="hr-HR" w:eastAsia="en-GB"/>
              </w:rPr>
              <w:t>u</w:t>
            </w:r>
            <w:r w:rsidR="00D61914" w:rsidRPr="00D61914">
              <w:rPr>
                <w:rFonts w:cstheme="minorHAnsi"/>
                <w:szCs w:val="26"/>
                <w:lang w:val="hr-HR" w:eastAsia="en-GB"/>
              </w:rPr>
              <w:t xml:space="preserve">nije </w:t>
            </w:r>
            <w:r w:rsidRPr="00D61914">
              <w:rPr>
                <w:rFonts w:cstheme="minorHAnsi"/>
                <w:szCs w:val="26"/>
                <w:lang w:val="hr-HR" w:eastAsia="en-GB"/>
              </w:rPr>
              <w:t>(2008</w:t>
            </w:r>
            <w:r w:rsidR="00D61914">
              <w:rPr>
                <w:rFonts w:cstheme="minorHAnsi"/>
                <w:szCs w:val="26"/>
                <w:lang w:val="hr-HR" w:eastAsia="en-GB"/>
              </w:rPr>
              <w:t>.</w:t>
            </w:r>
            <w:r w:rsidRPr="00D61914">
              <w:rPr>
                <w:rFonts w:cstheme="minorHAnsi"/>
                <w:szCs w:val="26"/>
                <w:lang w:val="hr-HR" w:eastAsia="en-GB"/>
              </w:rPr>
              <w:t>)</w:t>
            </w:r>
          </w:p>
        </w:tc>
        <w:tc>
          <w:tcPr>
            <w:tcW w:w="846" w:type="dxa"/>
            <w:vAlign w:val="center"/>
          </w:tcPr>
          <w:p w:rsidR="00C177A2" w:rsidRPr="00D703FB" w:rsidRDefault="00C177A2" w:rsidP="00FE1A6B">
            <w:pPr>
              <w:jc w:val="center"/>
              <w:rPr>
                <w:rFonts w:cstheme="minorHAnsi"/>
                <w:szCs w:val="26"/>
                <w:lang w:val="hr-HR" w:eastAsia="en-GB"/>
              </w:rPr>
            </w:pPr>
          </w:p>
        </w:tc>
        <w:tc>
          <w:tcPr>
            <w:tcW w:w="846" w:type="dxa"/>
            <w:vAlign w:val="center"/>
          </w:tcPr>
          <w:p w:rsidR="00C177A2" w:rsidRPr="00D703FB" w:rsidRDefault="00C177A2" w:rsidP="00FE1A6B">
            <w:pPr>
              <w:jc w:val="center"/>
              <w:rPr>
                <w:rFonts w:cstheme="minorHAnsi"/>
                <w:szCs w:val="26"/>
                <w:lang w:val="hr-HR" w:eastAsia="en-GB"/>
              </w:rPr>
            </w:pPr>
          </w:p>
        </w:tc>
        <w:tc>
          <w:tcPr>
            <w:tcW w:w="846" w:type="dxa"/>
            <w:vAlign w:val="center"/>
          </w:tcPr>
          <w:p w:rsidR="00C177A2" w:rsidRPr="00D703FB" w:rsidRDefault="00C177A2" w:rsidP="00FE1A6B">
            <w:pPr>
              <w:jc w:val="center"/>
              <w:rPr>
                <w:rFonts w:cstheme="minorHAnsi"/>
                <w:szCs w:val="26"/>
                <w:lang w:val="hr-HR" w:eastAsia="en-GB"/>
              </w:rPr>
            </w:pPr>
          </w:p>
        </w:tc>
        <w:tc>
          <w:tcPr>
            <w:tcW w:w="846" w:type="dxa"/>
            <w:vAlign w:val="center"/>
          </w:tcPr>
          <w:p w:rsidR="00C177A2" w:rsidRPr="00D703FB" w:rsidRDefault="00C177A2" w:rsidP="00FE1A6B">
            <w:pPr>
              <w:jc w:val="center"/>
              <w:rPr>
                <w:rFonts w:cstheme="minorHAnsi"/>
                <w:szCs w:val="26"/>
                <w:lang w:val="hr-HR" w:eastAsia="en-GB"/>
              </w:rPr>
            </w:pPr>
            <w:r w:rsidRPr="00D61914">
              <w:rPr>
                <w:rFonts w:cstheme="minorHAnsi"/>
                <w:szCs w:val="26"/>
                <w:lang w:val="hr-HR" w:eastAsia="en-GB"/>
              </w:rPr>
              <w:t>50</w:t>
            </w:r>
            <w:r w:rsidR="00D61914">
              <w:rPr>
                <w:rFonts w:cstheme="minorHAnsi"/>
                <w:szCs w:val="26"/>
                <w:lang w:val="hr-HR" w:eastAsia="en-GB"/>
              </w:rPr>
              <w:t xml:space="preserve"> %</w:t>
            </w:r>
          </w:p>
        </w:tc>
        <w:tc>
          <w:tcPr>
            <w:tcW w:w="846" w:type="dxa"/>
            <w:vAlign w:val="center"/>
          </w:tcPr>
          <w:p w:rsidR="00C177A2" w:rsidRPr="00D703FB" w:rsidRDefault="00C177A2" w:rsidP="00FE1A6B">
            <w:pPr>
              <w:jc w:val="center"/>
              <w:rPr>
                <w:rFonts w:cstheme="minorHAnsi"/>
                <w:szCs w:val="26"/>
                <w:lang w:val="hr-HR" w:eastAsia="en-GB"/>
              </w:rPr>
            </w:pPr>
          </w:p>
        </w:tc>
        <w:tc>
          <w:tcPr>
            <w:tcW w:w="1632" w:type="dxa"/>
          </w:tcPr>
          <w:p w:rsidR="00C177A2" w:rsidRPr="00D703FB" w:rsidRDefault="00C177A2" w:rsidP="00FE1A6B">
            <w:pPr>
              <w:jc w:val="center"/>
              <w:rPr>
                <w:rFonts w:cstheme="minorHAnsi"/>
                <w:szCs w:val="26"/>
                <w:lang w:val="hr-HR" w:eastAsia="en-GB"/>
              </w:rPr>
            </w:pPr>
            <w:r w:rsidRPr="00D703FB">
              <w:rPr>
                <w:rFonts w:cstheme="minorHAnsi"/>
                <w:szCs w:val="26"/>
                <w:lang w:val="hr-HR" w:eastAsia="en-GB"/>
              </w:rPr>
              <w:t xml:space="preserve">Cilj je moguće ostvariti uz daljnje </w:t>
            </w:r>
            <w:proofErr w:type="spellStart"/>
            <w:r w:rsidRPr="00D703FB">
              <w:rPr>
                <w:rFonts w:cstheme="minorHAnsi"/>
                <w:szCs w:val="26"/>
                <w:lang w:val="hr-HR" w:eastAsia="en-GB"/>
              </w:rPr>
              <w:t>unaprje</w:t>
            </w:r>
            <w:proofErr w:type="spellEnd"/>
            <w:r w:rsidR="00D61914">
              <w:rPr>
                <w:rFonts w:cstheme="minorHAnsi"/>
                <w:szCs w:val="26"/>
                <w:lang w:val="hr-HR" w:eastAsia="en-GB"/>
              </w:rPr>
              <w:softHyphen/>
            </w:r>
            <w:proofErr w:type="spellStart"/>
            <w:r w:rsidRPr="00D703FB">
              <w:rPr>
                <w:rFonts w:cstheme="minorHAnsi"/>
                <w:szCs w:val="26"/>
                <w:lang w:val="hr-HR" w:eastAsia="en-GB"/>
              </w:rPr>
              <w:t>đenje</w:t>
            </w:r>
            <w:proofErr w:type="spellEnd"/>
            <w:r w:rsidRPr="00D703FB">
              <w:rPr>
                <w:rFonts w:cstheme="minorHAnsi"/>
                <w:szCs w:val="26"/>
                <w:lang w:val="hr-HR" w:eastAsia="en-GB"/>
              </w:rPr>
              <w:t xml:space="preserve"> usluge</w:t>
            </w:r>
          </w:p>
        </w:tc>
      </w:tr>
      <w:tr w:rsidR="00C177A2" w:rsidRPr="008A4E47" w:rsidTr="00FE1A6B">
        <w:trPr>
          <w:trHeight w:val="431"/>
          <w:jc w:val="center"/>
        </w:trPr>
        <w:tc>
          <w:tcPr>
            <w:tcW w:w="2988" w:type="dxa"/>
          </w:tcPr>
          <w:p w:rsidR="00C177A2" w:rsidRPr="00D61914" w:rsidRDefault="00C177A2" w:rsidP="00D703FB">
            <w:pPr>
              <w:rPr>
                <w:rFonts w:cstheme="minorHAnsi"/>
                <w:szCs w:val="26"/>
                <w:lang w:val="hr-HR" w:eastAsia="en-GB"/>
              </w:rPr>
            </w:pPr>
            <w:r w:rsidRPr="00D61914">
              <w:rPr>
                <w:rFonts w:cstheme="minorHAnsi"/>
                <w:szCs w:val="26"/>
                <w:lang w:val="hr-HR" w:eastAsia="en-GB"/>
              </w:rPr>
              <w:t>Zakon o održivom gospodar</w:t>
            </w:r>
            <w:r w:rsidRPr="00D61914">
              <w:rPr>
                <w:rFonts w:cstheme="minorHAnsi"/>
                <w:szCs w:val="26"/>
                <w:lang w:val="hr-HR" w:eastAsia="en-GB"/>
              </w:rPr>
              <w:t>e</w:t>
            </w:r>
            <w:r w:rsidRPr="00D61914">
              <w:rPr>
                <w:rFonts w:cstheme="minorHAnsi"/>
                <w:szCs w:val="26"/>
                <w:lang w:val="hr-HR" w:eastAsia="en-GB"/>
              </w:rPr>
              <w:t>nju otpadom (2013</w:t>
            </w:r>
            <w:r w:rsidR="00D61914">
              <w:rPr>
                <w:rFonts w:cstheme="minorHAnsi"/>
                <w:szCs w:val="26"/>
                <w:lang w:val="hr-HR" w:eastAsia="en-GB"/>
              </w:rPr>
              <w:t>.</w:t>
            </w:r>
            <w:r w:rsidRPr="00D61914">
              <w:rPr>
                <w:rFonts w:cstheme="minorHAnsi"/>
                <w:szCs w:val="26"/>
                <w:lang w:val="hr-HR" w:eastAsia="en-GB"/>
              </w:rPr>
              <w:t>)</w:t>
            </w:r>
          </w:p>
        </w:tc>
        <w:tc>
          <w:tcPr>
            <w:tcW w:w="846" w:type="dxa"/>
            <w:vAlign w:val="center"/>
          </w:tcPr>
          <w:p w:rsidR="00C177A2" w:rsidRPr="00D703FB" w:rsidRDefault="00C177A2" w:rsidP="00FE1A6B">
            <w:pPr>
              <w:jc w:val="center"/>
              <w:rPr>
                <w:rFonts w:cstheme="minorHAnsi"/>
                <w:szCs w:val="26"/>
                <w:lang w:val="hr-HR" w:eastAsia="en-GB"/>
              </w:rPr>
            </w:pPr>
          </w:p>
        </w:tc>
        <w:tc>
          <w:tcPr>
            <w:tcW w:w="846" w:type="dxa"/>
            <w:vAlign w:val="center"/>
          </w:tcPr>
          <w:p w:rsidR="00C177A2" w:rsidRPr="00D703FB" w:rsidRDefault="00C177A2" w:rsidP="00FE1A6B">
            <w:pPr>
              <w:jc w:val="center"/>
              <w:rPr>
                <w:rFonts w:cstheme="minorHAnsi"/>
                <w:szCs w:val="26"/>
                <w:lang w:val="hr-HR" w:eastAsia="en-GB"/>
              </w:rPr>
            </w:pPr>
          </w:p>
        </w:tc>
        <w:tc>
          <w:tcPr>
            <w:tcW w:w="846" w:type="dxa"/>
            <w:vAlign w:val="center"/>
          </w:tcPr>
          <w:p w:rsidR="00C177A2" w:rsidRPr="00D703FB" w:rsidRDefault="00C177A2" w:rsidP="00FE1A6B">
            <w:pPr>
              <w:jc w:val="center"/>
              <w:rPr>
                <w:rFonts w:cstheme="minorHAnsi"/>
                <w:szCs w:val="26"/>
                <w:lang w:val="hr-HR" w:eastAsia="en-GB"/>
              </w:rPr>
            </w:pPr>
          </w:p>
        </w:tc>
        <w:tc>
          <w:tcPr>
            <w:tcW w:w="846" w:type="dxa"/>
            <w:vAlign w:val="center"/>
          </w:tcPr>
          <w:p w:rsidR="00C177A2" w:rsidRPr="00D61914" w:rsidRDefault="00C177A2" w:rsidP="00FE1A6B">
            <w:pPr>
              <w:jc w:val="center"/>
              <w:rPr>
                <w:rFonts w:cstheme="minorHAnsi"/>
                <w:szCs w:val="26"/>
                <w:lang w:val="hr-HR" w:eastAsia="en-GB"/>
              </w:rPr>
            </w:pPr>
            <w:r w:rsidRPr="00D61914">
              <w:rPr>
                <w:rFonts w:cstheme="minorHAnsi"/>
                <w:szCs w:val="26"/>
                <w:lang w:val="hr-HR" w:eastAsia="en-GB"/>
              </w:rPr>
              <w:t>50</w:t>
            </w:r>
            <w:r w:rsidR="00D61914">
              <w:rPr>
                <w:rFonts w:cstheme="minorHAnsi"/>
                <w:szCs w:val="26"/>
                <w:lang w:val="hr-HR" w:eastAsia="en-GB"/>
              </w:rPr>
              <w:t xml:space="preserve"> %</w:t>
            </w:r>
          </w:p>
        </w:tc>
        <w:tc>
          <w:tcPr>
            <w:tcW w:w="846" w:type="dxa"/>
            <w:vAlign w:val="center"/>
          </w:tcPr>
          <w:p w:rsidR="00C177A2" w:rsidRPr="00D703FB" w:rsidRDefault="00C177A2" w:rsidP="00FE1A6B">
            <w:pPr>
              <w:jc w:val="center"/>
              <w:rPr>
                <w:rFonts w:cstheme="minorHAnsi"/>
                <w:szCs w:val="26"/>
                <w:lang w:val="hr-HR" w:eastAsia="en-GB"/>
              </w:rPr>
            </w:pPr>
          </w:p>
        </w:tc>
        <w:tc>
          <w:tcPr>
            <w:tcW w:w="1632" w:type="dxa"/>
          </w:tcPr>
          <w:p w:rsidR="00C177A2" w:rsidRPr="00D703FB" w:rsidRDefault="00C177A2" w:rsidP="00FE1A6B">
            <w:pPr>
              <w:jc w:val="center"/>
              <w:rPr>
                <w:rFonts w:cstheme="minorHAnsi"/>
                <w:szCs w:val="26"/>
                <w:lang w:val="hr-HR" w:eastAsia="en-GB"/>
              </w:rPr>
            </w:pPr>
            <w:r w:rsidRPr="00D703FB">
              <w:rPr>
                <w:rFonts w:cstheme="minorHAnsi"/>
                <w:szCs w:val="26"/>
                <w:lang w:val="hr-HR" w:eastAsia="en-GB"/>
              </w:rPr>
              <w:t xml:space="preserve">Cilj je moguće ostvariti uz daljnje </w:t>
            </w:r>
            <w:proofErr w:type="spellStart"/>
            <w:r w:rsidRPr="00D703FB">
              <w:rPr>
                <w:rFonts w:cstheme="minorHAnsi"/>
                <w:szCs w:val="26"/>
                <w:lang w:val="hr-HR" w:eastAsia="en-GB"/>
              </w:rPr>
              <w:t>unaprje</w:t>
            </w:r>
            <w:proofErr w:type="spellEnd"/>
            <w:r w:rsidR="00D61914">
              <w:rPr>
                <w:rFonts w:cstheme="minorHAnsi"/>
                <w:szCs w:val="26"/>
                <w:lang w:val="hr-HR" w:eastAsia="en-GB"/>
              </w:rPr>
              <w:softHyphen/>
            </w:r>
            <w:proofErr w:type="spellStart"/>
            <w:r w:rsidRPr="00D703FB">
              <w:rPr>
                <w:rFonts w:cstheme="minorHAnsi"/>
                <w:szCs w:val="26"/>
                <w:lang w:val="hr-HR" w:eastAsia="en-GB"/>
              </w:rPr>
              <w:t>đenje</w:t>
            </w:r>
            <w:proofErr w:type="spellEnd"/>
            <w:r w:rsidRPr="00D703FB">
              <w:rPr>
                <w:rFonts w:cstheme="minorHAnsi"/>
                <w:szCs w:val="26"/>
                <w:lang w:val="hr-HR" w:eastAsia="en-GB"/>
              </w:rPr>
              <w:t xml:space="preserve"> usluge</w:t>
            </w:r>
          </w:p>
        </w:tc>
      </w:tr>
    </w:tbl>
    <w:p w:rsidR="00C177A2" w:rsidRPr="00D61914" w:rsidRDefault="00C177A2" w:rsidP="0066770D">
      <w:pPr>
        <w:autoSpaceDE w:val="0"/>
        <w:autoSpaceDN w:val="0"/>
        <w:adjustRightInd w:val="0"/>
        <w:spacing w:before="120" w:after="0" w:line="240" w:lineRule="auto"/>
        <w:ind w:firstLine="426"/>
        <w:jc w:val="both"/>
        <w:rPr>
          <w:rFonts w:cstheme="minorHAnsi"/>
          <w:bCs/>
          <w:lang w:val="hr-HR"/>
        </w:rPr>
      </w:pPr>
    </w:p>
    <w:p w:rsidR="0052078D" w:rsidRPr="00F00F99" w:rsidRDefault="0052078D" w:rsidP="000B1C62">
      <w:pPr>
        <w:autoSpaceDE w:val="0"/>
        <w:autoSpaceDN w:val="0"/>
        <w:adjustRightInd w:val="0"/>
        <w:spacing w:before="120" w:after="0" w:line="240" w:lineRule="auto"/>
        <w:jc w:val="both"/>
        <w:rPr>
          <w:bCs/>
          <w:lang w:val="hr-HR"/>
        </w:rPr>
      </w:pPr>
      <w:r w:rsidRPr="00F00F99">
        <w:rPr>
          <w:bCs/>
          <w:lang w:val="hr-HR"/>
        </w:rPr>
        <w:t>Analiza do sada postavljenih ciljeva i uspješnosti sustava gospodarenja otpadom u Gradu Ludbregu je zadovoljavajuća. U odnosu na planske dokumente koji su vrijedili u prethodnom razdoblju, može se reći da se u Gradu Ludbregu otpadom gospodarilo u skladu sa planskim dokumentima. Međutim, novi pla</w:t>
      </w:r>
      <w:r w:rsidRPr="00F00F99">
        <w:rPr>
          <w:bCs/>
          <w:lang w:val="hr-HR"/>
        </w:rPr>
        <w:t>n</w:t>
      </w:r>
      <w:r w:rsidRPr="00F00F99">
        <w:rPr>
          <w:bCs/>
          <w:lang w:val="hr-HR"/>
        </w:rPr>
        <w:t>ski</w:t>
      </w:r>
      <w:r w:rsidR="00D61914">
        <w:rPr>
          <w:bCs/>
          <w:lang w:val="hr-HR"/>
        </w:rPr>
        <w:t>m</w:t>
      </w:r>
      <w:r w:rsidRPr="00F00F99">
        <w:rPr>
          <w:bCs/>
          <w:lang w:val="hr-HR"/>
        </w:rPr>
        <w:t xml:space="preserve"> dokumenti</w:t>
      </w:r>
      <w:r w:rsidR="00D61914">
        <w:rPr>
          <w:bCs/>
          <w:lang w:val="hr-HR"/>
        </w:rPr>
        <w:t>ma</w:t>
      </w:r>
      <w:r w:rsidRPr="00F00F99">
        <w:rPr>
          <w:bCs/>
          <w:lang w:val="hr-HR"/>
        </w:rPr>
        <w:t>, pa tako i krovni</w:t>
      </w:r>
      <w:r w:rsidR="00D61914">
        <w:rPr>
          <w:bCs/>
          <w:lang w:val="hr-HR"/>
        </w:rPr>
        <w:t>m</w:t>
      </w:r>
      <w:r w:rsidRPr="00F00F99">
        <w:rPr>
          <w:bCs/>
          <w:lang w:val="hr-HR"/>
        </w:rPr>
        <w:t xml:space="preserve"> zakon</w:t>
      </w:r>
      <w:r w:rsidR="00D61914">
        <w:rPr>
          <w:bCs/>
          <w:lang w:val="hr-HR"/>
        </w:rPr>
        <w:t>om</w:t>
      </w:r>
      <w:r w:rsidRPr="00F00F99">
        <w:rPr>
          <w:bCs/>
          <w:lang w:val="hr-HR"/>
        </w:rPr>
        <w:t xml:space="preserve"> koji regulira gospodarenje otpadom, Zakon</w:t>
      </w:r>
      <w:r w:rsidR="00D61914">
        <w:rPr>
          <w:bCs/>
          <w:lang w:val="hr-HR"/>
        </w:rPr>
        <w:t>om</w:t>
      </w:r>
      <w:r w:rsidRPr="00F00F99">
        <w:rPr>
          <w:bCs/>
          <w:lang w:val="hr-HR"/>
        </w:rPr>
        <w:t xml:space="preserve"> o održ</w:t>
      </w:r>
      <w:r w:rsidRPr="00F00F99">
        <w:rPr>
          <w:bCs/>
          <w:lang w:val="hr-HR"/>
        </w:rPr>
        <w:t>i</w:t>
      </w:r>
      <w:r w:rsidRPr="00F00F99">
        <w:rPr>
          <w:bCs/>
          <w:lang w:val="hr-HR"/>
        </w:rPr>
        <w:t xml:space="preserve">vom gospodarenju otpadom (NN </w:t>
      </w:r>
      <w:r w:rsidR="00BA3FC2" w:rsidRPr="00F00F99">
        <w:rPr>
          <w:bCs/>
          <w:lang w:val="hr-HR"/>
        </w:rPr>
        <w:t>94</w:t>
      </w:r>
      <w:r w:rsidRPr="00F00F99">
        <w:rPr>
          <w:bCs/>
          <w:lang w:val="hr-HR"/>
        </w:rPr>
        <w:t>/13) postavljaju se puno ambiciozniji ciljevi koje je tek potrebno do</w:t>
      </w:r>
      <w:r w:rsidRPr="00F00F99">
        <w:rPr>
          <w:bCs/>
          <w:lang w:val="hr-HR"/>
        </w:rPr>
        <w:t>s</w:t>
      </w:r>
      <w:r w:rsidRPr="00F00F99">
        <w:rPr>
          <w:bCs/>
          <w:lang w:val="hr-HR"/>
        </w:rPr>
        <w:t xml:space="preserve">tići. Trenutni trendovi povećanja količina odvojeno prikupljenog otpada, kao i sustavne promjene u </w:t>
      </w:r>
      <w:r w:rsidR="00D61914">
        <w:rPr>
          <w:bCs/>
          <w:lang w:val="hr-HR"/>
        </w:rPr>
        <w:t>nač</w:t>
      </w:r>
      <w:r w:rsidR="00D61914">
        <w:rPr>
          <w:bCs/>
          <w:lang w:val="hr-HR"/>
        </w:rPr>
        <w:t>i</w:t>
      </w:r>
      <w:r w:rsidR="00D61914">
        <w:rPr>
          <w:bCs/>
          <w:lang w:val="hr-HR"/>
        </w:rPr>
        <w:t xml:space="preserve">nu </w:t>
      </w:r>
      <w:r w:rsidRPr="00F00F99">
        <w:rPr>
          <w:bCs/>
          <w:lang w:val="hr-HR"/>
        </w:rPr>
        <w:t xml:space="preserve">prikupljanja otpada (sustav </w:t>
      </w:r>
      <w:r w:rsidR="00D61914">
        <w:rPr>
          <w:bCs/>
          <w:lang w:val="hr-HR"/>
        </w:rPr>
        <w:t>„</w:t>
      </w:r>
      <w:r w:rsidRPr="00F00F99">
        <w:rPr>
          <w:bCs/>
          <w:lang w:val="hr-HR"/>
        </w:rPr>
        <w:t>od vrata do vrata</w:t>
      </w:r>
      <w:r w:rsidR="00D61914">
        <w:rPr>
          <w:bCs/>
          <w:lang w:val="hr-HR"/>
        </w:rPr>
        <w:t>“</w:t>
      </w:r>
      <w:r w:rsidRPr="00F00F99">
        <w:rPr>
          <w:bCs/>
          <w:lang w:val="hr-HR"/>
        </w:rPr>
        <w:t xml:space="preserve">) daju nam </w:t>
      </w:r>
      <w:r w:rsidR="00D61914">
        <w:rPr>
          <w:bCs/>
          <w:lang w:val="hr-HR"/>
        </w:rPr>
        <w:t xml:space="preserve">uvjerenje da </w:t>
      </w:r>
      <w:r w:rsidRPr="00F00F99">
        <w:rPr>
          <w:bCs/>
          <w:lang w:val="hr-HR"/>
        </w:rPr>
        <w:t>je navedene ciljeve moguće i realno dostići</w:t>
      </w:r>
      <w:r w:rsidR="00D61914">
        <w:rPr>
          <w:bCs/>
          <w:lang w:val="hr-HR"/>
        </w:rPr>
        <w:t>,</w:t>
      </w:r>
      <w:r w:rsidRPr="00F00F99">
        <w:rPr>
          <w:bCs/>
          <w:lang w:val="hr-HR"/>
        </w:rPr>
        <w:t xml:space="preserve"> ukoliko se provedu mjere za unaprjeđenje usluga u Gradu Ludbregu. </w:t>
      </w:r>
    </w:p>
    <w:p w:rsidR="0052078D" w:rsidRPr="00F00F99" w:rsidRDefault="0052078D" w:rsidP="000B1C62">
      <w:pPr>
        <w:autoSpaceDE w:val="0"/>
        <w:autoSpaceDN w:val="0"/>
        <w:adjustRightInd w:val="0"/>
        <w:spacing w:before="120" w:after="0" w:line="240" w:lineRule="auto"/>
        <w:jc w:val="both"/>
        <w:rPr>
          <w:bCs/>
          <w:lang w:val="hr-HR"/>
        </w:rPr>
      </w:pPr>
      <w:r w:rsidRPr="00F00F99">
        <w:rPr>
          <w:bCs/>
          <w:lang w:val="hr-HR"/>
        </w:rPr>
        <w:t xml:space="preserve">Mjere za unaprjeđenje usluga u Gradu Ludbregu predstavljene su u narednim poglavljima ovog plana. </w:t>
      </w:r>
    </w:p>
    <w:p w:rsidR="0052078D" w:rsidRPr="00F00F99" w:rsidRDefault="0052078D" w:rsidP="0066770D">
      <w:pPr>
        <w:autoSpaceDE w:val="0"/>
        <w:autoSpaceDN w:val="0"/>
        <w:adjustRightInd w:val="0"/>
        <w:spacing w:before="120" w:after="0" w:line="240" w:lineRule="auto"/>
        <w:ind w:firstLine="426"/>
        <w:jc w:val="both"/>
        <w:rPr>
          <w:bCs/>
          <w:lang w:val="hr-HR"/>
        </w:rPr>
      </w:pPr>
    </w:p>
    <w:p w:rsidR="0066770D" w:rsidRPr="00F00F99" w:rsidRDefault="00C177A2" w:rsidP="000B1C62">
      <w:pPr>
        <w:autoSpaceDE w:val="0"/>
        <w:autoSpaceDN w:val="0"/>
        <w:adjustRightInd w:val="0"/>
        <w:spacing w:before="120" w:after="0" w:line="240" w:lineRule="auto"/>
        <w:jc w:val="both"/>
        <w:rPr>
          <w:bCs/>
          <w:lang w:val="hr-HR"/>
        </w:rPr>
      </w:pPr>
      <w:r w:rsidRPr="00F00F99">
        <w:rPr>
          <w:bCs/>
          <w:lang w:val="hr-HR"/>
        </w:rPr>
        <w:lastRenderedPageBreak/>
        <w:t xml:space="preserve">Osnovni ciljevi u gospodarenju otpadom koje je potrebno dostići sumirani su u nacionalnom </w:t>
      </w:r>
      <w:r w:rsidR="00D61914">
        <w:rPr>
          <w:bCs/>
          <w:lang w:val="hr-HR"/>
        </w:rPr>
        <w:t>P</w:t>
      </w:r>
      <w:r w:rsidRPr="00F00F99">
        <w:rPr>
          <w:bCs/>
          <w:lang w:val="hr-HR"/>
        </w:rPr>
        <w:t>lanu go</w:t>
      </w:r>
      <w:r w:rsidRPr="00F00F99">
        <w:rPr>
          <w:bCs/>
          <w:lang w:val="hr-HR"/>
        </w:rPr>
        <w:t>s</w:t>
      </w:r>
      <w:r w:rsidRPr="00F00F99">
        <w:rPr>
          <w:bCs/>
          <w:lang w:val="hr-HR"/>
        </w:rPr>
        <w:t xml:space="preserve">podarenja otpadom </w:t>
      </w:r>
      <w:r w:rsidR="00D61914">
        <w:rPr>
          <w:bCs/>
          <w:lang w:val="hr-HR"/>
        </w:rPr>
        <w:t>kako slijedi</w:t>
      </w:r>
      <w:r w:rsidRPr="00F00F99">
        <w:rPr>
          <w:bCs/>
          <w:lang w:val="hr-HR"/>
        </w:rPr>
        <w:t>:</w:t>
      </w:r>
    </w:p>
    <w:p w:rsidR="00C177A2" w:rsidRPr="00F00F99" w:rsidRDefault="00C177A2" w:rsidP="0066770D">
      <w:pPr>
        <w:autoSpaceDE w:val="0"/>
        <w:autoSpaceDN w:val="0"/>
        <w:adjustRightInd w:val="0"/>
        <w:spacing w:before="120" w:after="0" w:line="240" w:lineRule="auto"/>
        <w:ind w:firstLine="426"/>
        <w:jc w:val="both"/>
        <w:rPr>
          <w:bCs/>
          <w:lang w:val="hr-HR"/>
        </w:rPr>
      </w:pPr>
    </w:p>
    <w:p w:rsidR="001F39E4" w:rsidRPr="00F00F99" w:rsidRDefault="001F39E4" w:rsidP="001F39E4">
      <w:pPr>
        <w:pStyle w:val="Opisslike"/>
        <w:jc w:val="center"/>
        <w:rPr>
          <w:szCs w:val="22"/>
          <w:lang w:val="hr-HR"/>
        </w:rPr>
      </w:pPr>
      <w:r w:rsidRPr="00F00F99">
        <w:rPr>
          <w:szCs w:val="22"/>
          <w:lang w:val="hr-HR"/>
        </w:rPr>
        <w:t xml:space="preserve">Tablica </w:t>
      </w:r>
      <w:r w:rsidR="00E20774" w:rsidRPr="00F00F99">
        <w:rPr>
          <w:szCs w:val="22"/>
          <w:lang w:val="hr-HR"/>
        </w:rPr>
        <w:fldChar w:fldCharType="begin"/>
      </w:r>
      <w:r w:rsidRPr="00F00F99">
        <w:rPr>
          <w:szCs w:val="22"/>
          <w:lang w:val="hr-HR"/>
        </w:rPr>
        <w:instrText xml:space="preserve"> SEQ Tablica \* ARABIC </w:instrText>
      </w:r>
      <w:r w:rsidR="00E20774" w:rsidRPr="00F00F99">
        <w:rPr>
          <w:szCs w:val="22"/>
          <w:lang w:val="hr-HR"/>
        </w:rPr>
        <w:fldChar w:fldCharType="separate"/>
      </w:r>
      <w:r w:rsidR="00D61914">
        <w:rPr>
          <w:noProof/>
          <w:szCs w:val="22"/>
          <w:lang w:val="hr-HR"/>
        </w:rPr>
        <w:t>5</w:t>
      </w:r>
      <w:r w:rsidR="00E20774" w:rsidRPr="00F00F99">
        <w:rPr>
          <w:szCs w:val="22"/>
          <w:lang w:val="hr-HR"/>
        </w:rPr>
        <w:fldChar w:fldCharType="end"/>
      </w:r>
      <w:r w:rsidRPr="00F00F99">
        <w:rPr>
          <w:szCs w:val="22"/>
          <w:lang w:val="hr-HR"/>
        </w:rPr>
        <w:t>. ciljevi iz PGO RH</w:t>
      </w:r>
    </w:p>
    <w:tbl>
      <w:tblPr>
        <w:tblStyle w:val="Reetkatablice"/>
        <w:tblW w:w="9493" w:type="dxa"/>
        <w:tblLook w:val="04A0"/>
      </w:tblPr>
      <w:tblGrid>
        <w:gridCol w:w="1691"/>
        <w:gridCol w:w="1161"/>
        <w:gridCol w:w="2643"/>
        <w:gridCol w:w="3998"/>
      </w:tblGrid>
      <w:tr w:rsidR="00C177A2" w:rsidRPr="00676CB9" w:rsidTr="008A4E47">
        <w:tc>
          <w:tcPr>
            <w:tcW w:w="1691" w:type="dxa"/>
            <w:tcBorders>
              <w:top w:val="single" w:sz="8" w:space="0" w:color="auto"/>
              <w:left w:val="single" w:sz="8" w:space="0" w:color="auto"/>
              <w:bottom w:val="single" w:sz="8" w:space="0" w:color="auto"/>
              <w:right w:val="single" w:sz="8" w:space="0" w:color="auto"/>
            </w:tcBorders>
          </w:tcPr>
          <w:p w:rsidR="00C177A2" w:rsidRPr="00676CB9" w:rsidRDefault="009520B3" w:rsidP="00676CB9">
            <w:pPr>
              <w:autoSpaceDE w:val="0"/>
              <w:autoSpaceDN w:val="0"/>
              <w:adjustRightInd w:val="0"/>
              <w:spacing w:before="120"/>
              <w:rPr>
                <w:b/>
                <w:bCs/>
                <w:sz w:val="20"/>
                <w:szCs w:val="20"/>
                <w:lang w:val="hr-HR"/>
              </w:rPr>
            </w:pPr>
            <w:r w:rsidRPr="00676CB9">
              <w:rPr>
                <w:b/>
                <w:bCs/>
                <w:sz w:val="20"/>
                <w:szCs w:val="20"/>
                <w:lang w:val="hr-HR"/>
              </w:rPr>
              <w:t>C</w:t>
            </w:r>
            <w:r w:rsidR="00C177A2" w:rsidRPr="00676CB9">
              <w:rPr>
                <w:b/>
                <w:bCs/>
                <w:sz w:val="20"/>
                <w:szCs w:val="20"/>
                <w:lang w:val="hr-HR"/>
              </w:rPr>
              <w:t>ilj</w:t>
            </w:r>
          </w:p>
        </w:tc>
        <w:tc>
          <w:tcPr>
            <w:tcW w:w="1161" w:type="dxa"/>
            <w:tcBorders>
              <w:top w:val="single" w:sz="8" w:space="0" w:color="auto"/>
              <w:left w:val="single" w:sz="8" w:space="0" w:color="auto"/>
              <w:bottom w:val="single" w:sz="8" w:space="0" w:color="auto"/>
              <w:right w:val="single" w:sz="8" w:space="0" w:color="auto"/>
            </w:tcBorders>
          </w:tcPr>
          <w:p w:rsidR="00C177A2" w:rsidRPr="00676CB9" w:rsidRDefault="00C177A2" w:rsidP="00676CB9">
            <w:pPr>
              <w:autoSpaceDE w:val="0"/>
              <w:autoSpaceDN w:val="0"/>
              <w:adjustRightInd w:val="0"/>
              <w:spacing w:before="120"/>
              <w:rPr>
                <w:b/>
                <w:bCs/>
                <w:sz w:val="20"/>
                <w:szCs w:val="20"/>
                <w:lang w:val="hr-HR"/>
              </w:rPr>
            </w:pPr>
            <w:r w:rsidRPr="00676CB9">
              <w:rPr>
                <w:b/>
                <w:bCs/>
                <w:sz w:val="20"/>
                <w:szCs w:val="20"/>
                <w:lang w:val="hr-HR"/>
              </w:rPr>
              <w:t>Rok za ostvarenje</w:t>
            </w:r>
          </w:p>
        </w:tc>
        <w:tc>
          <w:tcPr>
            <w:tcW w:w="2643" w:type="dxa"/>
            <w:tcBorders>
              <w:top w:val="single" w:sz="8" w:space="0" w:color="auto"/>
              <w:left w:val="single" w:sz="8" w:space="0" w:color="auto"/>
              <w:bottom w:val="single" w:sz="8" w:space="0" w:color="auto"/>
              <w:right w:val="single" w:sz="8" w:space="0" w:color="auto"/>
            </w:tcBorders>
          </w:tcPr>
          <w:p w:rsidR="00C177A2" w:rsidRPr="00676CB9" w:rsidRDefault="00C177A2" w:rsidP="00676CB9">
            <w:pPr>
              <w:autoSpaceDE w:val="0"/>
              <w:autoSpaceDN w:val="0"/>
              <w:adjustRightInd w:val="0"/>
              <w:spacing w:before="120"/>
              <w:rPr>
                <w:b/>
                <w:bCs/>
                <w:sz w:val="20"/>
                <w:szCs w:val="20"/>
                <w:lang w:val="hr-HR"/>
              </w:rPr>
            </w:pPr>
            <w:r w:rsidRPr="00676CB9">
              <w:rPr>
                <w:b/>
                <w:bCs/>
                <w:sz w:val="20"/>
                <w:szCs w:val="20"/>
                <w:lang w:val="hr-HR"/>
              </w:rPr>
              <w:t>Opis cilja</w:t>
            </w:r>
          </w:p>
        </w:tc>
        <w:tc>
          <w:tcPr>
            <w:tcW w:w="3998" w:type="dxa"/>
            <w:tcBorders>
              <w:top w:val="single" w:sz="8" w:space="0" w:color="auto"/>
              <w:left w:val="single" w:sz="8" w:space="0" w:color="auto"/>
              <w:bottom w:val="single" w:sz="8" w:space="0" w:color="auto"/>
              <w:right w:val="single" w:sz="8" w:space="0" w:color="auto"/>
            </w:tcBorders>
          </w:tcPr>
          <w:p w:rsidR="00C177A2" w:rsidRPr="00676CB9" w:rsidRDefault="00C177A2" w:rsidP="00676CB9">
            <w:pPr>
              <w:autoSpaceDE w:val="0"/>
              <w:autoSpaceDN w:val="0"/>
              <w:adjustRightInd w:val="0"/>
              <w:spacing w:before="120"/>
              <w:rPr>
                <w:b/>
                <w:bCs/>
                <w:sz w:val="20"/>
                <w:szCs w:val="20"/>
                <w:lang w:val="hr-HR"/>
              </w:rPr>
            </w:pPr>
            <w:r w:rsidRPr="00676CB9">
              <w:rPr>
                <w:b/>
                <w:bCs/>
                <w:sz w:val="20"/>
                <w:szCs w:val="20"/>
                <w:lang w:val="hr-HR"/>
              </w:rPr>
              <w:t>Ocjena</w:t>
            </w:r>
          </w:p>
        </w:tc>
      </w:tr>
      <w:tr w:rsidR="00B9415E" w:rsidRPr="008A4E47" w:rsidTr="008A4E47">
        <w:tc>
          <w:tcPr>
            <w:tcW w:w="1691" w:type="dxa"/>
            <w:tcBorders>
              <w:top w:val="single" w:sz="8" w:space="0" w:color="auto"/>
            </w:tcBorders>
          </w:tcPr>
          <w:p w:rsidR="00B9415E" w:rsidRPr="00676CB9" w:rsidRDefault="00B9415E" w:rsidP="00676CB9">
            <w:pPr>
              <w:autoSpaceDE w:val="0"/>
              <w:autoSpaceDN w:val="0"/>
              <w:adjustRightInd w:val="0"/>
              <w:spacing w:before="120"/>
              <w:rPr>
                <w:b/>
                <w:bCs/>
                <w:sz w:val="20"/>
                <w:szCs w:val="20"/>
                <w:lang w:val="hr-HR"/>
              </w:rPr>
            </w:pPr>
            <w:r w:rsidRPr="00676CB9">
              <w:rPr>
                <w:b/>
                <w:bCs/>
                <w:sz w:val="20"/>
                <w:szCs w:val="20"/>
                <w:lang w:val="hr-HR"/>
              </w:rPr>
              <w:t>Prevencija na</w:t>
            </w:r>
            <w:r w:rsidRPr="00676CB9">
              <w:rPr>
                <w:b/>
                <w:bCs/>
                <w:sz w:val="20"/>
                <w:szCs w:val="20"/>
                <w:lang w:val="hr-HR"/>
              </w:rPr>
              <w:t>s</w:t>
            </w:r>
            <w:r w:rsidRPr="00676CB9">
              <w:rPr>
                <w:b/>
                <w:bCs/>
                <w:sz w:val="20"/>
                <w:szCs w:val="20"/>
                <w:lang w:val="hr-HR"/>
              </w:rPr>
              <w:t>tanka otpada</w:t>
            </w:r>
          </w:p>
        </w:tc>
        <w:tc>
          <w:tcPr>
            <w:tcW w:w="1161" w:type="dxa"/>
            <w:tcBorders>
              <w:top w:val="single" w:sz="8" w:space="0" w:color="auto"/>
            </w:tcBorders>
          </w:tcPr>
          <w:p w:rsidR="00B9415E" w:rsidRPr="00676CB9" w:rsidRDefault="00B9415E" w:rsidP="00676CB9">
            <w:pPr>
              <w:autoSpaceDE w:val="0"/>
              <w:autoSpaceDN w:val="0"/>
              <w:adjustRightInd w:val="0"/>
              <w:spacing w:before="120"/>
              <w:jc w:val="center"/>
              <w:rPr>
                <w:bCs/>
                <w:sz w:val="20"/>
                <w:szCs w:val="20"/>
                <w:lang w:val="hr-HR"/>
              </w:rPr>
            </w:pPr>
            <w:r w:rsidRPr="00676CB9">
              <w:rPr>
                <w:bCs/>
                <w:sz w:val="20"/>
                <w:szCs w:val="20"/>
                <w:lang w:val="hr-HR"/>
              </w:rPr>
              <w:t>2022</w:t>
            </w:r>
            <w:r w:rsidR="00676CB9">
              <w:rPr>
                <w:bCs/>
                <w:sz w:val="20"/>
                <w:szCs w:val="20"/>
                <w:lang w:val="hr-HR"/>
              </w:rPr>
              <w:t>.</w:t>
            </w:r>
          </w:p>
        </w:tc>
        <w:tc>
          <w:tcPr>
            <w:tcW w:w="2643" w:type="dxa"/>
            <w:tcBorders>
              <w:top w:val="single" w:sz="8" w:space="0" w:color="auto"/>
            </w:tcBorders>
          </w:tcPr>
          <w:p w:rsidR="00B9415E" w:rsidRPr="00676CB9" w:rsidRDefault="00B9415E" w:rsidP="00676CB9">
            <w:pPr>
              <w:autoSpaceDE w:val="0"/>
              <w:autoSpaceDN w:val="0"/>
              <w:adjustRightInd w:val="0"/>
              <w:spacing w:before="120"/>
              <w:rPr>
                <w:bCs/>
                <w:sz w:val="20"/>
                <w:szCs w:val="20"/>
                <w:lang w:val="hr-HR"/>
              </w:rPr>
            </w:pPr>
            <w:r w:rsidRPr="00676CB9">
              <w:rPr>
                <w:sz w:val="20"/>
                <w:szCs w:val="20"/>
                <w:lang w:val="hr-HR"/>
              </w:rPr>
              <w:t xml:space="preserve">Smanjiti ukupnu količinu proizvedenog komunalnog otpada za 5% u odnosu na ukupno proizvedenu količinu komunalnog otpada u 2015. </w:t>
            </w:r>
            <w:r w:rsidR="00676CB9">
              <w:rPr>
                <w:sz w:val="20"/>
                <w:szCs w:val="20"/>
                <w:lang w:val="hr-HR"/>
              </w:rPr>
              <w:t>g</w:t>
            </w:r>
            <w:r w:rsidRPr="00676CB9">
              <w:rPr>
                <w:sz w:val="20"/>
                <w:szCs w:val="20"/>
                <w:lang w:val="hr-HR"/>
              </w:rPr>
              <w:t>odini</w:t>
            </w:r>
          </w:p>
        </w:tc>
        <w:tc>
          <w:tcPr>
            <w:tcW w:w="3998" w:type="dxa"/>
            <w:tcBorders>
              <w:top w:val="single" w:sz="8" w:space="0" w:color="auto"/>
            </w:tcBorders>
          </w:tcPr>
          <w:p w:rsidR="00B9415E" w:rsidRPr="00676CB9" w:rsidRDefault="00B9415E" w:rsidP="00676CB9">
            <w:pPr>
              <w:autoSpaceDE w:val="0"/>
              <w:autoSpaceDN w:val="0"/>
              <w:adjustRightInd w:val="0"/>
              <w:spacing w:before="120"/>
              <w:rPr>
                <w:bCs/>
                <w:sz w:val="20"/>
                <w:szCs w:val="20"/>
                <w:lang w:val="hr-HR"/>
              </w:rPr>
            </w:pPr>
            <w:r w:rsidRPr="00676CB9">
              <w:rPr>
                <w:bCs/>
                <w:sz w:val="20"/>
                <w:szCs w:val="20"/>
                <w:lang w:val="hr-HR"/>
              </w:rPr>
              <w:t>(Mjera 1 iz PGO</w:t>
            </w:r>
            <w:r w:rsidR="001F39E4" w:rsidRPr="00676CB9">
              <w:rPr>
                <w:bCs/>
                <w:sz w:val="20"/>
                <w:szCs w:val="20"/>
                <w:lang w:val="hr-HR"/>
              </w:rPr>
              <w:t xml:space="preserve"> RH</w:t>
            </w:r>
            <w:r w:rsidRPr="00676CB9">
              <w:rPr>
                <w:bCs/>
                <w:sz w:val="20"/>
                <w:szCs w:val="20"/>
                <w:lang w:val="hr-HR"/>
              </w:rPr>
              <w:t xml:space="preserve">) provedbom mjera iz ovog plana moguće je ostvariti ovaj </w:t>
            </w:r>
            <w:r w:rsidR="00676CB9">
              <w:rPr>
                <w:bCs/>
                <w:sz w:val="20"/>
                <w:szCs w:val="20"/>
                <w:lang w:val="hr-HR"/>
              </w:rPr>
              <w:t>cilj</w:t>
            </w:r>
          </w:p>
        </w:tc>
      </w:tr>
      <w:tr w:rsidR="00C177A2" w:rsidRPr="008A4E47" w:rsidTr="008A4E47">
        <w:tc>
          <w:tcPr>
            <w:tcW w:w="1691" w:type="dxa"/>
          </w:tcPr>
          <w:p w:rsidR="00C177A2" w:rsidRPr="00676CB9" w:rsidRDefault="00C177A2" w:rsidP="00676CB9">
            <w:pPr>
              <w:autoSpaceDE w:val="0"/>
              <w:autoSpaceDN w:val="0"/>
              <w:adjustRightInd w:val="0"/>
              <w:spacing w:before="120"/>
              <w:rPr>
                <w:b/>
                <w:bCs/>
                <w:sz w:val="20"/>
                <w:szCs w:val="20"/>
                <w:lang w:val="hr-HR"/>
              </w:rPr>
            </w:pPr>
            <w:r w:rsidRPr="00676CB9">
              <w:rPr>
                <w:b/>
                <w:sz w:val="20"/>
                <w:szCs w:val="20"/>
                <w:lang w:val="hr-HR"/>
              </w:rPr>
              <w:t>Smanjenje količ</w:t>
            </w:r>
            <w:r w:rsidRPr="00676CB9">
              <w:rPr>
                <w:b/>
                <w:sz w:val="20"/>
                <w:szCs w:val="20"/>
                <w:lang w:val="hr-HR"/>
              </w:rPr>
              <w:t>i</w:t>
            </w:r>
            <w:r w:rsidRPr="00676CB9">
              <w:rPr>
                <w:b/>
                <w:sz w:val="20"/>
                <w:szCs w:val="20"/>
                <w:lang w:val="hr-HR"/>
              </w:rPr>
              <w:t xml:space="preserve">ne </w:t>
            </w:r>
            <w:r w:rsidR="00676CB9">
              <w:rPr>
                <w:b/>
                <w:sz w:val="20"/>
                <w:szCs w:val="20"/>
                <w:lang w:val="hr-HR"/>
              </w:rPr>
              <w:t>odloženog</w:t>
            </w:r>
            <w:r w:rsidR="00676CB9" w:rsidRPr="00676CB9">
              <w:rPr>
                <w:b/>
                <w:sz w:val="20"/>
                <w:szCs w:val="20"/>
                <w:lang w:val="hr-HR"/>
              </w:rPr>
              <w:t xml:space="preserve"> </w:t>
            </w:r>
            <w:proofErr w:type="spellStart"/>
            <w:r w:rsidRPr="00676CB9">
              <w:rPr>
                <w:b/>
                <w:sz w:val="20"/>
                <w:szCs w:val="20"/>
                <w:lang w:val="hr-HR"/>
              </w:rPr>
              <w:t>bioraz</w:t>
            </w:r>
            <w:proofErr w:type="spellEnd"/>
            <w:r w:rsidR="00676CB9">
              <w:rPr>
                <w:b/>
                <w:sz w:val="20"/>
                <w:szCs w:val="20"/>
                <w:lang w:val="hr-HR"/>
              </w:rPr>
              <w:softHyphen/>
            </w:r>
            <w:r w:rsidRPr="00676CB9">
              <w:rPr>
                <w:b/>
                <w:sz w:val="20"/>
                <w:szCs w:val="20"/>
                <w:lang w:val="hr-HR"/>
              </w:rPr>
              <w:t>gradivog otpada</w:t>
            </w:r>
          </w:p>
        </w:tc>
        <w:tc>
          <w:tcPr>
            <w:tcW w:w="1161" w:type="dxa"/>
          </w:tcPr>
          <w:p w:rsidR="00C177A2" w:rsidRPr="00676CB9" w:rsidRDefault="00C177A2" w:rsidP="00676CB9">
            <w:pPr>
              <w:autoSpaceDE w:val="0"/>
              <w:autoSpaceDN w:val="0"/>
              <w:adjustRightInd w:val="0"/>
              <w:spacing w:before="120"/>
              <w:jc w:val="center"/>
              <w:rPr>
                <w:bCs/>
                <w:sz w:val="20"/>
                <w:szCs w:val="20"/>
                <w:lang w:val="hr-HR"/>
              </w:rPr>
            </w:pPr>
            <w:r w:rsidRPr="00676CB9">
              <w:rPr>
                <w:bCs/>
                <w:sz w:val="20"/>
                <w:szCs w:val="20"/>
                <w:lang w:val="hr-HR"/>
              </w:rPr>
              <w:t>2016.</w:t>
            </w:r>
          </w:p>
        </w:tc>
        <w:tc>
          <w:tcPr>
            <w:tcW w:w="2643" w:type="dxa"/>
          </w:tcPr>
          <w:p w:rsidR="00C177A2" w:rsidRPr="00676CB9" w:rsidRDefault="002C084F" w:rsidP="00676CB9">
            <w:pPr>
              <w:autoSpaceDE w:val="0"/>
              <w:autoSpaceDN w:val="0"/>
              <w:adjustRightInd w:val="0"/>
              <w:spacing w:before="120"/>
              <w:rPr>
                <w:bCs/>
                <w:sz w:val="20"/>
                <w:szCs w:val="20"/>
                <w:lang w:val="hr-HR"/>
              </w:rPr>
            </w:pPr>
            <w:r w:rsidRPr="00676CB9">
              <w:rPr>
                <w:sz w:val="20"/>
                <w:szCs w:val="20"/>
                <w:lang w:val="hr-HR"/>
              </w:rPr>
              <w:t>50 %</w:t>
            </w:r>
            <w:r w:rsidR="00C177A2" w:rsidRPr="00676CB9">
              <w:rPr>
                <w:sz w:val="20"/>
                <w:szCs w:val="20"/>
                <w:lang w:val="hr-HR"/>
              </w:rPr>
              <w:t xml:space="preserve"> do 31. prosinca 2016.</w:t>
            </w:r>
          </w:p>
        </w:tc>
        <w:tc>
          <w:tcPr>
            <w:tcW w:w="3998" w:type="dxa"/>
          </w:tcPr>
          <w:p w:rsidR="00C177A2" w:rsidRPr="00676CB9" w:rsidRDefault="0052078D" w:rsidP="00676CB9">
            <w:pPr>
              <w:autoSpaceDE w:val="0"/>
              <w:autoSpaceDN w:val="0"/>
              <w:adjustRightInd w:val="0"/>
              <w:spacing w:before="120"/>
              <w:rPr>
                <w:bCs/>
                <w:sz w:val="20"/>
                <w:szCs w:val="20"/>
                <w:lang w:val="hr-HR"/>
              </w:rPr>
            </w:pPr>
            <w:r w:rsidRPr="00676CB9">
              <w:rPr>
                <w:bCs/>
                <w:sz w:val="20"/>
                <w:szCs w:val="20"/>
                <w:lang w:val="hr-HR"/>
              </w:rPr>
              <w:t>Potrebno je izraditi preciznu analizu sastava otpada (odloženog</w:t>
            </w:r>
            <w:r w:rsidR="00676CB9">
              <w:rPr>
                <w:bCs/>
                <w:sz w:val="20"/>
                <w:szCs w:val="20"/>
                <w:lang w:val="hr-HR"/>
              </w:rPr>
              <w:t>,</w:t>
            </w:r>
            <w:r w:rsidRPr="00676CB9">
              <w:rPr>
                <w:bCs/>
                <w:sz w:val="20"/>
                <w:szCs w:val="20"/>
                <w:lang w:val="hr-HR"/>
              </w:rPr>
              <w:t xml:space="preserve"> ali i ukupnog) i tek je tada moguće izračunati točne udjele za ostvarenje cilja smanjenja količina biorazgradivog otpada koji se odlaže. Međutim, već sada se može sa sigurnošću reći </w:t>
            </w:r>
            <w:r w:rsidR="00676CB9">
              <w:rPr>
                <w:bCs/>
                <w:sz w:val="20"/>
                <w:szCs w:val="20"/>
                <w:lang w:val="hr-HR"/>
              </w:rPr>
              <w:t xml:space="preserve">da </w:t>
            </w:r>
            <w:r w:rsidRPr="00676CB9">
              <w:rPr>
                <w:bCs/>
                <w:sz w:val="20"/>
                <w:szCs w:val="20"/>
                <w:lang w:val="hr-HR"/>
              </w:rPr>
              <w:t>je potrebno uložiti maks</w:t>
            </w:r>
            <w:r w:rsidRPr="00676CB9">
              <w:rPr>
                <w:bCs/>
                <w:sz w:val="20"/>
                <w:szCs w:val="20"/>
                <w:lang w:val="hr-HR"/>
              </w:rPr>
              <w:t>i</w:t>
            </w:r>
            <w:r w:rsidRPr="00676CB9">
              <w:rPr>
                <w:bCs/>
                <w:sz w:val="20"/>
                <w:szCs w:val="20"/>
                <w:lang w:val="hr-HR"/>
              </w:rPr>
              <w:t>malne napore u izdvajanju papira i biootpada iz kućanstva</w:t>
            </w:r>
          </w:p>
        </w:tc>
      </w:tr>
      <w:tr w:rsidR="00C177A2" w:rsidRPr="008A4E47" w:rsidTr="008A4E47">
        <w:tc>
          <w:tcPr>
            <w:tcW w:w="1691" w:type="dxa"/>
          </w:tcPr>
          <w:p w:rsidR="00C177A2" w:rsidRPr="00676CB9" w:rsidRDefault="00C177A2" w:rsidP="00676CB9">
            <w:pPr>
              <w:autoSpaceDE w:val="0"/>
              <w:autoSpaceDN w:val="0"/>
              <w:adjustRightInd w:val="0"/>
              <w:spacing w:before="120"/>
              <w:rPr>
                <w:b/>
                <w:sz w:val="20"/>
                <w:szCs w:val="20"/>
                <w:lang w:val="hr-HR"/>
              </w:rPr>
            </w:pPr>
          </w:p>
        </w:tc>
        <w:tc>
          <w:tcPr>
            <w:tcW w:w="1161" w:type="dxa"/>
          </w:tcPr>
          <w:p w:rsidR="00C177A2" w:rsidRPr="00676CB9" w:rsidRDefault="00C177A2" w:rsidP="00676CB9">
            <w:pPr>
              <w:autoSpaceDE w:val="0"/>
              <w:autoSpaceDN w:val="0"/>
              <w:adjustRightInd w:val="0"/>
              <w:spacing w:before="120"/>
              <w:jc w:val="center"/>
              <w:rPr>
                <w:bCs/>
                <w:sz w:val="20"/>
                <w:szCs w:val="20"/>
                <w:lang w:val="hr-HR"/>
              </w:rPr>
            </w:pPr>
            <w:r w:rsidRPr="00676CB9">
              <w:rPr>
                <w:bCs/>
                <w:sz w:val="20"/>
                <w:szCs w:val="20"/>
                <w:lang w:val="hr-HR"/>
              </w:rPr>
              <w:t>2020.</w:t>
            </w:r>
          </w:p>
        </w:tc>
        <w:tc>
          <w:tcPr>
            <w:tcW w:w="2643" w:type="dxa"/>
          </w:tcPr>
          <w:p w:rsidR="00C177A2" w:rsidRPr="00676CB9" w:rsidRDefault="00C177A2" w:rsidP="00676CB9">
            <w:pPr>
              <w:autoSpaceDE w:val="0"/>
              <w:autoSpaceDN w:val="0"/>
              <w:adjustRightInd w:val="0"/>
              <w:spacing w:before="120"/>
              <w:rPr>
                <w:sz w:val="20"/>
                <w:szCs w:val="20"/>
                <w:lang w:val="hr-HR"/>
              </w:rPr>
            </w:pPr>
            <w:r w:rsidRPr="00676CB9">
              <w:rPr>
                <w:sz w:val="20"/>
                <w:szCs w:val="20"/>
                <w:lang w:val="hr-HR"/>
              </w:rPr>
              <w:t>35 % odnosno 264.661 tona do 31. prosinca 2020.</w:t>
            </w:r>
          </w:p>
        </w:tc>
        <w:tc>
          <w:tcPr>
            <w:tcW w:w="3998" w:type="dxa"/>
          </w:tcPr>
          <w:p w:rsidR="00C177A2" w:rsidRPr="00676CB9" w:rsidRDefault="0052078D" w:rsidP="00676CB9">
            <w:pPr>
              <w:autoSpaceDE w:val="0"/>
              <w:autoSpaceDN w:val="0"/>
              <w:adjustRightInd w:val="0"/>
              <w:spacing w:before="120"/>
              <w:rPr>
                <w:bCs/>
                <w:sz w:val="20"/>
                <w:szCs w:val="20"/>
                <w:lang w:val="hr-HR"/>
              </w:rPr>
            </w:pPr>
            <w:r w:rsidRPr="00676CB9">
              <w:rPr>
                <w:bCs/>
                <w:sz w:val="20"/>
                <w:szCs w:val="20"/>
                <w:lang w:val="hr-HR"/>
              </w:rPr>
              <w:t>Vrijedi i za prethodni cilj</w:t>
            </w:r>
          </w:p>
        </w:tc>
      </w:tr>
      <w:tr w:rsidR="00B9415E" w:rsidRPr="008A4E47" w:rsidTr="008A4E47">
        <w:tc>
          <w:tcPr>
            <w:tcW w:w="1691" w:type="dxa"/>
          </w:tcPr>
          <w:p w:rsidR="00B9415E" w:rsidRPr="00676CB9" w:rsidRDefault="00B9415E" w:rsidP="00676CB9">
            <w:pPr>
              <w:autoSpaceDE w:val="0"/>
              <w:autoSpaceDN w:val="0"/>
              <w:adjustRightInd w:val="0"/>
              <w:spacing w:before="120"/>
              <w:rPr>
                <w:b/>
                <w:sz w:val="20"/>
                <w:szCs w:val="20"/>
                <w:lang w:val="hr-HR"/>
              </w:rPr>
            </w:pPr>
          </w:p>
        </w:tc>
        <w:tc>
          <w:tcPr>
            <w:tcW w:w="1161" w:type="dxa"/>
          </w:tcPr>
          <w:p w:rsidR="00B9415E" w:rsidRPr="00676CB9" w:rsidRDefault="00B9415E" w:rsidP="00676CB9">
            <w:pPr>
              <w:autoSpaceDE w:val="0"/>
              <w:autoSpaceDN w:val="0"/>
              <w:adjustRightInd w:val="0"/>
              <w:spacing w:before="120"/>
              <w:jc w:val="center"/>
              <w:rPr>
                <w:bCs/>
                <w:sz w:val="20"/>
                <w:szCs w:val="20"/>
                <w:lang w:val="hr-HR"/>
              </w:rPr>
            </w:pPr>
            <w:r w:rsidRPr="00676CB9">
              <w:rPr>
                <w:bCs/>
                <w:sz w:val="20"/>
                <w:szCs w:val="20"/>
                <w:lang w:val="hr-HR"/>
              </w:rPr>
              <w:t>2022</w:t>
            </w:r>
            <w:r w:rsidR="00676CB9">
              <w:rPr>
                <w:bCs/>
                <w:sz w:val="20"/>
                <w:szCs w:val="20"/>
                <w:lang w:val="hr-HR"/>
              </w:rPr>
              <w:t>.</w:t>
            </w:r>
          </w:p>
        </w:tc>
        <w:tc>
          <w:tcPr>
            <w:tcW w:w="2643" w:type="dxa"/>
          </w:tcPr>
          <w:p w:rsidR="00B9415E" w:rsidRPr="00676CB9" w:rsidRDefault="00B9415E" w:rsidP="00676CB9">
            <w:pPr>
              <w:autoSpaceDE w:val="0"/>
              <w:autoSpaceDN w:val="0"/>
              <w:adjustRightInd w:val="0"/>
              <w:spacing w:before="120"/>
              <w:rPr>
                <w:sz w:val="20"/>
                <w:szCs w:val="20"/>
                <w:lang w:val="hr-HR"/>
              </w:rPr>
            </w:pPr>
            <w:r w:rsidRPr="00676CB9">
              <w:rPr>
                <w:sz w:val="20"/>
                <w:szCs w:val="20"/>
                <w:lang w:val="hr-HR"/>
              </w:rPr>
              <w:t xml:space="preserve">Odvojeno sakupiti 40% mase proizvedenog biootpada koji </w:t>
            </w:r>
            <w:r w:rsidR="00676CB9">
              <w:rPr>
                <w:sz w:val="20"/>
                <w:szCs w:val="20"/>
                <w:lang w:val="hr-HR"/>
              </w:rPr>
              <w:t xml:space="preserve">je </w:t>
            </w:r>
            <w:r w:rsidRPr="00676CB9">
              <w:rPr>
                <w:sz w:val="20"/>
                <w:szCs w:val="20"/>
                <w:lang w:val="hr-HR"/>
              </w:rPr>
              <w:t>sastavni dio komunalnog otpada</w:t>
            </w:r>
          </w:p>
        </w:tc>
        <w:tc>
          <w:tcPr>
            <w:tcW w:w="3998" w:type="dxa"/>
          </w:tcPr>
          <w:p w:rsidR="00B9415E" w:rsidRPr="00676CB9" w:rsidRDefault="00B9415E" w:rsidP="00676CB9">
            <w:pPr>
              <w:autoSpaceDE w:val="0"/>
              <w:autoSpaceDN w:val="0"/>
              <w:adjustRightInd w:val="0"/>
              <w:spacing w:before="120"/>
              <w:rPr>
                <w:bCs/>
                <w:sz w:val="20"/>
                <w:szCs w:val="20"/>
                <w:lang w:val="hr-HR"/>
              </w:rPr>
            </w:pPr>
            <w:r w:rsidRPr="00676CB9">
              <w:rPr>
                <w:bCs/>
                <w:sz w:val="20"/>
                <w:szCs w:val="20"/>
                <w:lang w:val="hr-HR"/>
              </w:rPr>
              <w:t>(Cilj 1.3. PGO</w:t>
            </w:r>
            <w:r w:rsidR="00B34897" w:rsidRPr="00676CB9">
              <w:rPr>
                <w:bCs/>
                <w:sz w:val="20"/>
                <w:szCs w:val="20"/>
                <w:lang w:val="hr-HR"/>
              </w:rPr>
              <w:t xml:space="preserve"> RH</w:t>
            </w:r>
            <w:r w:rsidRPr="00676CB9">
              <w:rPr>
                <w:bCs/>
                <w:sz w:val="20"/>
                <w:szCs w:val="20"/>
                <w:lang w:val="hr-HR"/>
              </w:rPr>
              <w:t>) u planu gospodarenja otp</w:t>
            </w:r>
            <w:r w:rsidRPr="00676CB9">
              <w:rPr>
                <w:bCs/>
                <w:sz w:val="20"/>
                <w:szCs w:val="20"/>
                <w:lang w:val="hr-HR"/>
              </w:rPr>
              <w:t>a</w:t>
            </w:r>
            <w:r w:rsidRPr="00676CB9">
              <w:rPr>
                <w:bCs/>
                <w:sz w:val="20"/>
                <w:szCs w:val="20"/>
                <w:lang w:val="hr-HR"/>
              </w:rPr>
              <w:t>dom za Grad Ludbreg predviđeno je odvojeno prikupljanje 60% biootpada.</w:t>
            </w:r>
          </w:p>
        </w:tc>
      </w:tr>
      <w:tr w:rsidR="00B9415E" w:rsidRPr="008A4E47" w:rsidTr="008A4E47">
        <w:tc>
          <w:tcPr>
            <w:tcW w:w="1691" w:type="dxa"/>
          </w:tcPr>
          <w:p w:rsidR="00B9415E" w:rsidRPr="00676CB9" w:rsidRDefault="00B9415E" w:rsidP="00676CB9">
            <w:pPr>
              <w:autoSpaceDE w:val="0"/>
              <w:autoSpaceDN w:val="0"/>
              <w:adjustRightInd w:val="0"/>
              <w:spacing w:before="120"/>
              <w:rPr>
                <w:b/>
                <w:sz w:val="20"/>
                <w:szCs w:val="20"/>
                <w:lang w:val="hr-HR"/>
              </w:rPr>
            </w:pPr>
            <w:r w:rsidRPr="00676CB9">
              <w:rPr>
                <w:b/>
                <w:sz w:val="20"/>
                <w:szCs w:val="20"/>
                <w:lang w:val="hr-HR"/>
              </w:rPr>
              <w:t xml:space="preserve">Odlaganje </w:t>
            </w:r>
            <w:r w:rsidR="00676CB9">
              <w:rPr>
                <w:b/>
                <w:sz w:val="20"/>
                <w:szCs w:val="20"/>
                <w:lang w:val="hr-HR"/>
              </w:rPr>
              <w:br/>
            </w:r>
            <w:r w:rsidRPr="00676CB9">
              <w:rPr>
                <w:b/>
                <w:sz w:val="20"/>
                <w:szCs w:val="20"/>
                <w:lang w:val="hr-HR"/>
              </w:rPr>
              <w:t>otpada</w:t>
            </w:r>
          </w:p>
        </w:tc>
        <w:tc>
          <w:tcPr>
            <w:tcW w:w="1161" w:type="dxa"/>
          </w:tcPr>
          <w:p w:rsidR="00B9415E" w:rsidRPr="00676CB9" w:rsidRDefault="00B9415E" w:rsidP="00676CB9">
            <w:pPr>
              <w:autoSpaceDE w:val="0"/>
              <w:autoSpaceDN w:val="0"/>
              <w:adjustRightInd w:val="0"/>
              <w:spacing w:before="120"/>
              <w:jc w:val="center"/>
              <w:rPr>
                <w:bCs/>
                <w:sz w:val="20"/>
                <w:szCs w:val="20"/>
                <w:lang w:val="hr-HR"/>
              </w:rPr>
            </w:pPr>
            <w:r w:rsidRPr="00676CB9">
              <w:rPr>
                <w:bCs/>
                <w:sz w:val="20"/>
                <w:szCs w:val="20"/>
                <w:lang w:val="hr-HR"/>
              </w:rPr>
              <w:t>2018.</w:t>
            </w:r>
          </w:p>
        </w:tc>
        <w:tc>
          <w:tcPr>
            <w:tcW w:w="2643" w:type="dxa"/>
          </w:tcPr>
          <w:p w:rsidR="00B9415E" w:rsidRPr="00676CB9" w:rsidRDefault="00B9415E" w:rsidP="00676CB9">
            <w:pPr>
              <w:autoSpaceDE w:val="0"/>
              <w:autoSpaceDN w:val="0"/>
              <w:adjustRightInd w:val="0"/>
              <w:spacing w:before="120"/>
              <w:rPr>
                <w:sz w:val="20"/>
                <w:szCs w:val="20"/>
                <w:lang w:val="hr-HR"/>
              </w:rPr>
            </w:pPr>
            <w:r w:rsidRPr="00676CB9">
              <w:rPr>
                <w:sz w:val="20"/>
                <w:szCs w:val="20"/>
                <w:lang w:val="hr-HR"/>
              </w:rPr>
              <w:t>Zabrana odlaganja na neu</w:t>
            </w:r>
            <w:r w:rsidRPr="00676CB9">
              <w:rPr>
                <w:sz w:val="20"/>
                <w:szCs w:val="20"/>
                <w:lang w:val="hr-HR"/>
              </w:rPr>
              <w:t>s</w:t>
            </w:r>
            <w:r w:rsidRPr="00676CB9">
              <w:rPr>
                <w:sz w:val="20"/>
                <w:szCs w:val="20"/>
                <w:lang w:val="hr-HR"/>
              </w:rPr>
              <w:t>klađena odlagališta</w:t>
            </w:r>
          </w:p>
        </w:tc>
        <w:tc>
          <w:tcPr>
            <w:tcW w:w="3998" w:type="dxa"/>
          </w:tcPr>
          <w:p w:rsidR="00B9415E" w:rsidRPr="00676CB9" w:rsidRDefault="00B9415E" w:rsidP="00676CB9">
            <w:pPr>
              <w:autoSpaceDE w:val="0"/>
              <w:autoSpaceDN w:val="0"/>
              <w:adjustRightInd w:val="0"/>
              <w:spacing w:before="120"/>
              <w:rPr>
                <w:bCs/>
                <w:sz w:val="20"/>
                <w:szCs w:val="20"/>
                <w:lang w:val="hr-HR"/>
              </w:rPr>
            </w:pPr>
            <w:r w:rsidRPr="00676CB9">
              <w:rPr>
                <w:bCs/>
                <w:sz w:val="20"/>
                <w:szCs w:val="20"/>
                <w:lang w:val="hr-HR"/>
              </w:rPr>
              <w:t xml:space="preserve">Na području Grada Ludbrega nema odlaganja otpada. </w:t>
            </w:r>
          </w:p>
        </w:tc>
      </w:tr>
      <w:tr w:rsidR="00B9415E" w:rsidRPr="00F00F99" w:rsidTr="008A4E47">
        <w:tc>
          <w:tcPr>
            <w:tcW w:w="1691" w:type="dxa"/>
          </w:tcPr>
          <w:p w:rsidR="00B9415E" w:rsidRPr="00676CB9" w:rsidRDefault="00B9415E" w:rsidP="00676CB9">
            <w:pPr>
              <w:autoSpaceDE w:val="0"/>
              <w:autoSpaceDN w:val="0"/>
              <w:adjustRightInd w:val="0"/>
              <w:spacing w:before="120"/>
              <w:rPr>
                <w:b/>
                <w:sz w:val="20"/>
                <w:szCs w:val="20"/>
                <w:lang w:val="hr-HR"/>
              </w:rPr>
            </w:pPr>
            <w:r w:rsidRPr="00676CB9">
              <w:rPr>
                <w:b/>
                <w:sz w:val="20"/>
                <w:szCs w:val="20"/>
                <w:lang w:val="hr-HR"/>
              </w:rPr>
              <w:t>Komunalni otpad</w:t>
            </w:r>
          </w:p>
        </w:tc>
        <w:tc>
          <w:tcPr>
            <w:tcW w:w="1161" w:type="dxa"/>
          </w:tcPr>
          <w:p w:rsidR="00B9415E" w:rsidRPr="00676CB9" w:rsidRDefault="00B9415E" w:rsidP="00676CB9">
            <w:pPr>
              <w:autoSpaceDE w:val="0"/>
              <w:autoSpaceDN w:val="0"/>
              <w:adjustRightInd w:val="0"/>
              <w:spacing w:before="120"/>
              <w:jc w:val="center"/>
              <w:rPr>
                <w:bCs/>
                <w:sz w:val="20"/>
                <w:szCs w:val="20"/>
                <w:lang w:val="hr-HR"/>
              </w:rPr>
            </w:pPr>
            <w:r w:rsidRPr="00676CB9">
              <w:rPr>
                <w:bCs/>
                <w:sz w:val="20"/>
                <w:szCs w:val="20"/>
                <w:lang w:val="hr-HR"/>
              </w:rPr>
              <w:t>2015.</w:t>
            </w:r>
          </w:p>
        </w:tc>
        <w:tc>
          <w:tcPr>
            <w:tcW w:w="2643" w:type="dxa"/>
          </w:tcPr>
          <w:p w:rsidR="00B9415E" w:rsidRPr="00676CB9" w:rsidRDefault="00B9415E" w:rsidP="00676CB9">
            <w:pPr>
              <w:autoSpaceDE w:val="0"/>
              <w:autoSpaceDN w:val="0"/>
              <w:adjustRightInd w:val="0"/>
              <w:spacing w:before="120"/>
              <w:rPr>
                <w:sz w:val="20"/>
                <w:szCs w:val="20"/>
                <w:lang w:val="hr-HR"/>
              </w:rPr>
            </w:pPr>
            <w:r w:rsidRPr="00676CB9">
              <w:rPr>
                <w:sz w:val="20"/>
                <w:szCs w:val="20"/>
                <w:lang w:val="hr-HR"/>
              </w:rPr>
              <w:t xml:space="preserve">JLS </w:t>
            </w:r>
            <w:r w:rsidR="00676CB9">
              <w:rPr>
                <w:sz w:val="20"/>
                <w:szCs w:val="20"/>
                <w:lang w:val="hr-HR"/>
              </w:rPr>
              <w:t xml:space="preserve">mora </w:t>
            </w:r>
            <w:r w:rsidRPr="00676CB9">
              <w:rPr>
                <w:sz w:val="20"/>
                <w:szCs w:val="20"/>
                <w:lang w:val="hr-HR"/>
              </w:rPr>
              <w:t>osigurati odvojeno prikupljanje problematičnog otpada, otpadnog papira, metala, stakla, plastike i tek</w:t>
            </w:r>
            <w:r w:rsidRPr="00676CB9">
              <w:rPr>
                <w:sz w:val="20"/>
                <w:szCs w:val="20"/>
                <w:lang w:val="hr-HR"/>
              </w:rPr>
              <w:t>s</w:t>
            </w:r>
            <w:r w:rsidRPr="00676CB9">
              <w:rPr>
                <w:sz w:val="20"/>
                <w:szCs w:val="20"/>
                <w:lang w:val="hr-HR"/>
              </w:rPr>
              <w:t>tila te krupnog (glomaznog) komunalnog otpada.</w:t>
            </w:r>
          </w:p>
        </w:tc>
        <w:tc>
          <w:tcPr>
            <w:tcW w:w="3998" w:type="dxa"/>
          </w:tcPr>
          <w:p w:rsidR="00B9415E" w:rsidRPr="00676CB9" w:rsidRDefault="00B9415E" w:rsidP="00676CB9">
            <w:pPr>
              <w:autoSpaceDE w:val="0"/>
              <w:autoSpaceDN w:val="0"/>
              <w:adjustRightInd w:val="0"/>
              <w:spacing w:before="120"/>
              <w:rPr>
                <w:bCs/>
                <w:sz w:val="20"/>
                <w:szCs w:val="20"/>
                <w:lang w:val="hr-HR"/>
              </w:rPr>
            </w:pPr>
            <w:r w:rsidRPr="00676CB9">
              <w:rPr>
                <w:bCs/>
                <w:sz w:val="20"/>
                <w:szCs w:val="20"/>
                <w:lang w:val="hr-HR"/>
              </w:rPr>
              <w:t>Ostvareno</w:t>
            </w:r>
          </w:p>
        </w:tc>
      </w:tr>
      <w:tr w:rsidR="00B9415E" w:rsidRPr="008A4E47" w:rsidTr="008A4E47">
        <w:tc>
          <w:tcPr>
            <w:tcW w:w="1691" w:type="dxa"/>
          </w:tcPr>
          <w:p w:rsidR="00B9415E" w:rsidRPr="00676CB9" w:rsidRDefault="00B9415E" w:rsidP="00676CB9">
            <w:pPr>
              <w:autoSpaceDE w:val="0"/>
              <w:autoSpaceDN w:val="0"/>
              <w:adjustRightInd w:val="0"/>
              <w:spacing w:before="120"/>
              <w:rPr>
                <w:b/>
                <w:sz w:val="20"/>
                <w:szCs w:val="20"/>
                <w:lang w:val="hr-HR"/>
              </w:rPr>
            </w:pPr>
          </w:p>
        </w:tc>
        <w:tc>
          <w:tcPr>
            <w:tcW w:w="1161" w:type="dxa"/>
          </w:tcPr>
          <w:p w:rsidR="00B9415E" w:rsidRPr="00676CB9" w:rsidRDefault="00B9415E" w:rsidP="00676CB9">
            <w:pPr>
              <w:autoSpaceDE w:val="0"/>
              <w:autoSpaceDN w:val="0"/>
              <w:adjustRightInd w:val="0"/>
              <w:spacing w:before="120"/>
              <w:jc w:val="center"/>
              <w:rPr>
                <w:bCs/>
                <w:sz w:val="20"/>
                <w:szCs w:val="20"/>
                <w:lang w:val="hr-HR"/>
              </w:rPr>
            </w:pPr>
            <w:r w:rsidRPr="00676CB9">
              <w:rPr>
                <w:bCs/>
                <w:sz w:val="20"/>
                <w:szCs w:val="20"/>
                <w:lang w:val="hr-HR"/>
              </w:rPr>
              <w:t>2020.</w:t>
            </w:r>
          </w:p>
        </w:tc>
        <w:tc>
          <w:tcPr>
            <w:tcW w:w="2643" w:type="dxa"/>
          </w:tcPr>
          <w:p w:rsidR="00B9415E" w:rsidRPr="00676CB9" w:rsidRDefault="00B9415E" w:rsidP="00676CB9">
            <w:pPr>
              <w:autoSpaceDE w:val="0"/>
              <w:autoSpaceDN w:val="0"/>
              <w:adjustRightInd w:val="0"/>
              <w:spacing w:before="120"/>
              <w:rPr>
                <w:sz w:val="20"/>
                <w:szCs w:val="20"/>
                <w:lang w:val="hr-HR"/>
              </w:rPr>
            </w:pPr>
            <w:r w:rsidRPr="00676CB9">
              <w:rPr>
                <w:sz w:val="20"/>
                <w:szCs w:val="20"/>
                <w:lang w:val="hr-HR"/>
              </w:rPr>
              <w:t>50</w:t>
            </w:r>
            <w:r w:rsidR="00676CB9">
              <w:rPr>
                <w:sz w:val="20"/>
                <w:szCs w:val="20"/>
                <w:lang w:val="hr-HR"/>
              </w:rPr>
              <w:t xml:space="preserve"> </w:t>
            </w:r>
            <w:r w:rsidRPr="00676CB9">
              <w:rPr>
                <w:sz w:val="20"/>
                <w:szCs w:val="20"/>
                <w:lang w:val="hr-HR"/>
              </w:rPr>
              <w:t>% priprema za ponovnu uporabu i recikliranje kom</w:t>
            </w:r>
            <w:r w:rsidRPr="00676CB9">
              <w:rPr>
                <w:sz w:val="20"/>
                <w:szCs w:val="20"/>
                <w:lang w:val="hr-HR"/>
              </w:rPr>
              <w:t>u</w:t>
            </w:r>
            <w:r w:rsidRPr="00676CB9">
              <w:rPr>
                <w:sz w:val="20"/>
                <w:szCs w:val="20"/>
                <w:lang w:val="hr-HR"/>
              </w:rPr>
              <w:t>nalnog otpada</w:t>
            </w:r>
          </w:p>
        </w:tc>
        <w:tc>
          <w:tcPr>
            <w:tcW w:w="3998" w:type="dxa"/>
          </w:tcPr>
          <w:p w:rsidR="00B9415E" w:rsidRPr="00676CB9" w:rsidRDefault="00B9415E" w:rsidP="00676CB9">
            <w:pPr>
              <w:autoSpaceDE w:val="0"/>
              <w:autoSpaceDN w:val="0"/>
              <w:adjustRightInd w:val="0"/>
              <w:spacing w:before="120"/>
              <w:rPr>
                <w:bCs/>
                <w:sz w:val="20"/>
                <w:szCs w:val="20"/>
                <w:lang w:val="hr-HR"/>
              </w:rPr>
            </w:pPr>
            <w:r w:rsidRPr="00676CB9">
              <w:rPr>
                <w:bCs/>
                <w:sz w:val="20"/>
                <w:szCs w:val="20"/>
                <w:lang w:val="hr-HR"/>
              </w:rPr>
              <w:t>Potrebno je povećati udio odvojenog priku</w:t>
            </w:r>
            <w:r w:rsidRPr="00676CB9">
              <w:rPr>
                <w:bCs/>
                <w:sz w:val="20"/>
                <w:szCs w:val="20"/>
                <w:lang w:val="hr-HR"/>
              </w:rPr>
              <w:t>p</w:t>
            </w:r>
            <w:r w:rsidRPr="00676CB9">
              <w:rPr>
                <w:bCs/>
                <w:sz w:val="20"/>
                <w:szCs w:val="20"/>
                <w:lang w:val="hr-HR"/>
              </w:rPr>
              <w:t>ljanja za minimalno dodatnih 27</w:t>
            </w:r>
            <w:r w:rsidR="00676CB9">
              <w:rPr>
                <w:bCs/>
                <w:sz w:val="20"/>
                <w:szCs w:val="20"/>
                <w:lang w:val="hr-HR"/>
              </w:rPr>
              <w:t>,</w:t>
            </w:r>
            <w:r w:rsidRPr="00676CB9">
              <w:rPr>
                <w:bCs/>
                <w:sz w:val="20"/>
                <w:szCs w:val="20"/>
                <w:lang w:val="hr-HR"/>
              </w:rPr>
              <w:t>52</w:t>
            </w:r>
            <w:r w:rsidR="00676CB9">
              <w:rPr>
                <w:bCs/>
                <w:sz w:val="20"/>
                <w:szCs w:val="20"/>
                <w:lang w:val="hr-HR"/>
              </w:rPr>
              <w:t xml:space="preserve"> </w:t>
            </w:r>
            <w:r w:rsidRPr="00676CB9">
              <w:rPr>
                <w:bCs/>
                <w:sz w:val="20"/>
                <w:szCs w:val="20"/>
                <w:lang w:val="hr-HR"/>
              </w:rPr>
              <w:t>% (uz pretpostavku da se 5</w:t>
            </w:r>
            <w:r w:rsidR="00676CB9">
              <w:rPr>
                <w:bCs/>
                <w:sz w:val="20"/>
                <w:szCs w:val="20"/>
                <w:lang w:val="hr-HR"/>
              </w:rPr>
              <w:t xml:space="preserve"> </w:t>
            </w:r>
            <w:r w:rsidRPr="00676CB9">
              <w:rPr>
                <w:bCs/>
                <w:sz w:val="20"/>
                <w:szCs w:val="20"/>
                <w:lang w:val="hr-HR"/>
              </w:rPr>
              <w:t>% odvojeno prikupljenog neće reciklirati)</w:t>
            </w:r>
          </w:p>
        </w:tc>
      </w:tr>
      <w:tr w:rsidR="00B9415E" w:rsidRPr="001A7377" w:rsidTr="008A4E47">
        <w:tc>
          <w:tcPr>
            <w:tcW w:w="1691" w:type="dxa"/>
          </w:tcPr>
          <w:p w:rsidR="00B9415E" w:rsidRPr="00676CB9" w:rsidRDefault="00B9415E" w:rsidP="00676CB9">
            <w:pPr>
              <w:autoSpaceDE w:val="0"/>
              <w:autoSpaceDN w:val="0"/>
              <w:adjustRightInd w:val="0"/>
              <w:spacing w:before="120"/>
              <w:rPr>
                <w:b/>
                <w:sz w:val="20"/>
                <w:szCs w:val="20"/>
                <w:lang w:val="hr-HR"/>
              </w:rPr>
            </w:pPr>
            <w:r w:rsidRPr="00676CB9">
              <w:rPr>
                <w:b/>
                <w:sz w:val="20"/>
                <w:szCs w:val="20"/>
                <w:lang w:val="hr-HR"/>
              </w:rPr>
              <w:t>Građevni otpad</w:t>
            </w:r>
          </w:p>
        </w:tc>
        <w:tc>
          <w:tcPr>
            <w:tcW w:w="1161" w:type="dxa"/>
          </w:tcPr>
          <w:p w:rsidR="00B9415E" w:rsidRPr="00676CB9" w:rsidRDefault="00B9415E" w:rsidP="00676CB9">
            <w:pPr>
              <w:autoSpaceDE w:val="0"/>
              <w:autoSpaceDN w:val="0"/>
              <w:adjustRightInd w:val="0"/>
              <w:spacing w:before="120"/>
              <w:jc w:val="center"/>
              <w:rPr>
                <w:bCs/>
                <w:sz w:val="20"/>
                <w:szCs w:val="20"/>
                <w:lang w:val="hr-HR"/>
              </w:rPr>
            </w:pPr>
            <w:r w:rsidRPr="00676CB9">
              <w:rPr>
                <w:bCs/>
                <w:sz w:val="20"/>
                <w:szCs w:val="20"/>
                <w:lang w:val="hr-HR"/>
              </w:rPr>
              <w:t>2020</w:t>
            </w:r>
            <w:r w:rsidR="00676CB9">
              <w:rPr>
                <w:bCs/>
                <w:sz w:val="20"/>
                <w:szCs w:val="20"/>
                <w:lang w:val="hr-HR"/>
              </w:rPr>
              <w:t>.</w:t>
            </w:r>
          </w:p>
        </w:tc>
        <w:tc>
          <w:tcPr>
            <w:tcW w:w="2643" w:type="dxa"/>
          </w:tcPr>
          <w:p w:rsidR="00B9415E" w:rsidRPr="00676CB9" w:rsidRDefault="00B9415E" w:rsidP="00676CB9">
            <w:pPr>
              <w:autoSpaceDE w:val="0"/>
              <w:autoSpaceDN w:val="0"/>
              <w:adjustRightInd w:val="0"/>
              <w:spacing w:before="120"/>
              <w:rPr>
                <w:sz w:val="20"/>
                <w:szCs w:val="20"/>
                <w:lang w:val="hr-HR"/>
              </w:rPr>
            </w:pPr>
            <w:r w:rsidRPr="00676CB9">
              <w:rPr>
                <w:sz w:val="20"/>
                <w:szCs w:val="20"/>
                <w:lang w:val="hr-HR"/>
              </w:rPr>
              <w:t>70</w:t>
            </w:r>
            <w:r w:rsidR="00676CB9">
              <w:rPr>
                <w:sz w:val="20"/>
                <w:szCs w:val="20"/>
                <w:lang w:val="hr-HR"/>
              </w:rPr>
              <w:t xml:space="preserve"> </w:t>
            </w:r>
            <w:r w:rsidRPr="00676CB9">
              <w:rPr>
                <w:sz w:val="20"/>
                <w:szCs w:val="20"/>
                <w:lang w:val="hr-HR"/>
              </w:rPr>
              <w:t>% recikliranja</w:t>
            </w:r>
            <w:r w:rsidR="00676CB9">
              <w:rPr>
                <w:sz w:val="20"/>
                <w:szCs w:val="20"/>
                <w:lang w:val="hr-HR"/>
              </w:rPr>
              <w:t xml:space="preserve"> </w:t>
            </w:r>
            <w:r w:rsidRPr="00676CB9">
              <w:rPr>
                <w:sz w:val="20"/>
                <w:szCs w:val="20"/>
                <w:lang w:val="hr-HR"/>
              </w:rPr>
              <w:t>/</w:t>
            </w:r>
            <w:r w:rsidR="00676CB9">
              <w:rPr>
                <w:sz w:val="20"/>
                <w:szCs w:val="20"/>
                <w:lang w:val="hr-HR"/>
              </w:rPr>
              <w:t xml:space="preserve"> </w:t>
            </w:r>
            <w:r w:rsidRPr="00676CB9">
              <w:rPr>
                <w:sz w:val="20"/>
                <w:szCs w:val="20"/>
                <w:lang w:val="hr-HR"/>
              </w:rPr>
              <w:t>materija</w:t>
            </w:r>
            <w:r w:rsidRPr="00676CB9">
              <w:rPr>
                <w:sz w:val="20"/>
                <w:szCs w:val="20"/>
                <w:lang w:val="hr-HR"/>
              </w:rPr>
              <w:t>l</w:t>
            </w:r>
            <w:r w:rsidRPr="00676CB9">
              <w:rPr>
                <w:sz w:val="20"/>
                <w:szCs w:val="20"/>
                <w:lang w:val="hr-HR"/>
              </w:rPr>
              <w:t>ne oporabe građevnog otp</w:t>
            </w:r>
            <w:r w:rsidRPr="00676CB9">
              <w:rPr>
                <w:sz w:val="20"/>
                <w:szCs w:val="20"/>
                <w:lang w:val="hr-HR"/>
              </w:rPr>
              <w:t>a</w:t>
            </w:r>
            <w:r w:rsidRPr="00676CB9">
              <w:rPr>
                <w:sz w:val="20"/>
                <w:szCs w:val="20"/>
                <w:lang w:val="hr-HR"/>
              </w:rPr>
              <w:t>da</w:t>
            </w:r>
          </w:p>
        </w:tc>
        <w:tc>
          <w:tcPr>
            <w:tcW w:w="3998" w:type="dxa"/>
          </w:tcPr>
          <w:p w:rsidR="00B9415E" w:rsidRPr="00676CB9" w:rsidRDefault="00B9415E" w:rsidP="00676CB9">
            <w:pPr>
              <w:autoSpaceDE w:val="0"/>
              <w:autoSpaceDN w:val="0"/>
              <w:adjustRightInd w:val="0"/>
              <w:spacing w:before="120"/>
              <w:rPr>
                <w:bCs/>
                <w:sz w:val="20"/>
                <w:szCs w:val="20"/>
                <w:lang w:val="hr-HR"/>
              </w:rPr>
            </w:pPr>
            <w:r w:rsidRPr="00676CB9">
              <w:rPr>
                <w:bCs/>
                <w:sz w:val="20"/>
                <w:szCs w:val="20"/>
                <w:lang w:val="hr-HR"/>
              </w:rPr>
              <w:t xml:space="preserve">Potrebno je izgraditi </w:t>
            </w:r>
            <w:r w:rsidR="00B34897" w:rsidRPr="00676CB9">
              <w:rPr>
                <w:bCs/>
                <w:sz w:val="20"/>
                <w:szCs w:val="20"/>
                <w:lang w:val="hr-HR"/>
              </w:rPr>
              <w:t>cjelokupni</w:t>
            </w:r>
            <w:r w:rsidRPr="00676CB9">
              <w:rPr>
                <w:bCs/>
                <w:sz w:val="20"/>
                <w:szCs w:val="20"/>
                <w:lang w:val="hr-HR"/>
              </w:rPr>
              <w:t xml:space="preserve"> sustav gosp</w:t>
            </w:r>
            <w:r w:rsidRPr="00676CB9">
              <w:rPr>
                <w:bCs/>
                <w:sz w:val="20"/>
                <w:szCs w:val="20"/>
                <w:lang w:val="hr-HR"/>
              </w:rPr>
              <w:t>o</w:t>
            </w:r>
            <w:r w:rsidRPr="00676CB9">
              <w:rPr>
                <w:bCs/>
                <w:sz w:val="20"/>
                <w:szCs w:val="20"/>
                <w:lang w:val="hr-HR"/>
              </w:rPr>
              <w:t>darenja građevnim otpadom.</w:t>
            </w:r>
          </w:p>
        </w:tc>
      </w:tr>
      <w:tr w:rsidR="00B9415E" w:rsidRPr="001A7377" w:rsidTr="008A4E47">
        <w:tc>
          <w:tcPr>
            <w:tcW w:w="1691" w:type="dxa"/>
          </w:tcPr>
          <w:p w:rsidR="00B9415E" w:rsidRPr="00676CB9" w:rsidRDefault="00B9415E" w:rsidP="00676CB9">
            <w:pPr>
              <w:autoSpaceDE w:val="0"/>
              <w:autoSpaceDN w:val="0"/>
              <w:adjustRightInd w:val="0"/>
              <w:spacing w:before="120"/>
              <w:rPr>
                <w:b/>
                <w:sz w:val="20"/>
                <w:szCs w:val="20"/>
                <w:lang w:val="hr-HR"/>
              </w:rPr>
            </w:pPr>
          </w:p>
        </w:tc>
        <w:tc>
          <w:tcPr>
            <w:tcW w:w="1161" w:type="dxa"/>
          </w:tcPr>
          <w:p w:rsidR="00B9415E" w:rsidRPr="00676CB9" w:rsidRDefault="00B9415E" w:rsidP="00676CB9">
            <w:pPr>
              <w:autoSpaceDE w:val="0"/>
              <w:autoSpaceDN w:val="0"/>
              <w:adjustRightInd w:val="0"/>
              <w:spacing w:before="120"/>
              <w:jc w:val="center"/>
              <w:rPr>
                <w:bCs/>
                <w:sz w:val="20"/>
                <w:szCs w:val="20"/>
                <w:lang w:val="hr-HR"/>
              </w:rPr>
            </w:pPr>
          </w:p>
        </w:tc>
        <w:tc>
          <w:tcPr>
            <w:tcW w:w="2643" w:type="dxa"/>
          </w:tcPr>
          <w:p w:rsidR="00B9415E" w:rsidRPr="00676CB9" w:rsidRDefault="00B9415E" w:rsidP="00676CB9">
            <w:pPr>
              <w:autoSpaceDE w:val="0"/>
              <w:autoSpaceDN w:val="0"/>
              <w:adjustRightInd w:val="0"/>
              <w:spacing w:before="120"/>
              <w:rPr>
                <w:sz w:val="20"/>
                <w:szCs w:val="20"/>
                <w:lang w:val="hr-HR"/>
              </w:rPr>
            </w:pPr>
            <w:r w:rsidRPr="00676CB9">
              <w:rPr>
                <w:sz w:val="20"/>
                <w:szCs w:val="20"/>
                <w:lang w:val="hr-HR"/>
              </w:rPr>
              <w:t>Odvojeno sakupiti 60</w:t>
            </w:r>
            <w:r w:rsidR="00676CB9">
              <w:rPr>
                <w:sz w:val="20"/>
                <w:szCs w:val="20"/>
                <w:lang w:val="hr-HR"/>
              </w:rPr>
              <w:t xml:space="preserve"> </w:t>
            </w:r>
            <w:r w:rsidRPr="00676CB9">
              <w:rPr>
                <w:sz w:val="20"/>
                <w:szCs w:val="20"/>
                <w:lang w:val="hr-HR"/>
              </w:rPr>
              <w:t>% mase proizvedenog komunalnog otpada (prvenstveno papir, staklo, plastika, metal, bioo</w:t>
            </w:r>
            <w:r w:rsidRPr="00676CB9">
              <w:rPr>
                <w:sz w:val="20"/>
                <w:szCs w:val="20"/>
                <w:lang w:val="hr-HR"/>
              </w:rPr>
              <w:t>t</w:t>
            </w:r>
            <w:r w:rsidRPr="00676CB9">
              <w:rPr>
                <w:sz w:val="20"/>
                <w:szCs w:val="20"/>
                <w:lang w:val="hr-HR"/>
              </w:rPr>
              <w:t>pad i dr.)</w:t>
            </w:r>
          </w:p>
        </w:tc>
        <w:tc>
          <w:tcPr>
            <w:tcW w:w="3998" w:type="dxa"/>
          </w:tcPr>
          <w:p w:rsidR="00B9415E" w:rsidRPr="00676CB9" w:rsidRDefault="00B9415E" w:rsidP="00676CB9">
            <w:pPr>
              <w:autoSpaceDE w:val="0"/>
              <w:autoSpaceDN w:val="0"/>
              <w:adjustRightInd w:val="0"/>
              <w:spacing w:before="120"/>
              <w:rPr>
                <w:bCs/>
                <w:sz w:val="20"/>
                <w:szCs w:val="20"/>
                <w:lang w:val="hr-HR"/>
              </w:rPr>
            </w:pPr>
            <w:r w:rsidRPr="00676CB9">
              <w:rPr>
                <w:bCs/>
                <w:sz w:val="20"/>
                <w:szCs w:val="20"/>
                <w:lang w:val="hr-HR"/>
              </w:rPr>
              <w:t>(PGO</w:t>
            </w:r>
            <w:r w:rsidR="00B34897" w:rsidRPr="00676CB9">
              <w:rPr>
                <w:bCs/>
                <w:sz w:val="20"/>
                <w:szCs w:val="20"/>
                <w:lang w:val="hr-HR"/>
              </w:rPr>
              <w:t xml:space="preserve"> RH</w:t>
            </w:r>
            <w:r w:rsidRPr="00676CB9">
              <w:rPr>
                <w:bCs/>
                <w:sz w:val="20"/>
                <w:szCs w:val="20"/>
                <w:lang w:val="hr-HR"/>
              </w:rPr>
              <w:t xml:space="preserve"> Cilj 1.2.) – u kalkulacije je uvršten ovaj cilj</w:t>
            </w:r>
          </w:p>
        </w:tc>
      </w:tr>
      <w:tr w:rsidR="00B9415E" w:rsidRPr="00F00F99" w:rsidTr="008A4E47">
        <w:tc>
          <w:tcPr>
            <w:tcW w:w="1691" w:type="dxa"/>
          </w:tcPr>
          <w:p w:rsidR="00B9415E" w:rsidRPr="00676CB9" w:rsidRDefault="00B9415E" w:rsidP="00676CB9">
            <w:pPr>
              <w:autoSpaceDE w:val="0"/>
              <w:autoSpaceDN w:val="0"/>
              <w:adjustRightInd w:val="0"/>
              <w:spacing w:before="120"/>
              <w:rPr>
                <w:b/>
                <w:sz w:val="20"/>
                <w:szCs w:val="20"/>
                <w:lang w:val="hr-HR"/>
              </w:rPr>
            </w:pPr>
            <w:r w:rsidRPr="00676CB9">
              <w:rPr>
                <w:b/>
                <w:sz w:val="20"/>
                <w:szCs w:val="20"/>
                <w:lang w:val="hr-HR"/>
              </w:rPr>
              <w:lastRenderedPageBreak/>
              <w:t>Ambalažni otpad</w:t>
            </w:r>
          </w:p>
        </w:tc>
        <w:tc>
          <w:tcPr>
            <w:tcW w:w="1161" w:type="dxa"/>
          </w:tcPr>
          <w:p w:rsidR="00B9415E" w:rsidRPr="00676CB9" w:rsidRDefault="00B9415E" w:rsidP="00676CB9">
            <w:pPr>
              <w:autoSpaceDE w:val="0"/>
              <w:autoSpaceDN w:val="0"/>
              <w:adjustRightInd w:val="0"/>
              <w:spacing w:before="120"/>
              <w:jc w:val="center"/>
              <w:rPr>
                <w:bCs/>
                <w:sz w:val="20"/>
                <w:szCs w:val="20"/>
                <w:lang w:val="hr-HR"/>
              </w:rPr>
            </w:pPr>
            <w:r w:rsidRPr="00676CB9">
              <w:rPr>
                <w:bCs/>
                <w:sz w:val="20"/>
                <w:szCs w:val="20"/>
                <w:lang w:val="hr-HR"/>
              </w:rPr>
              <w:t>2008.</w:t>
            </w:r>
          </w:p>
        </w:tc>
        <w:tc>
          <w:tcPr>
            <w:tcW w:w="2643" w:type="dxa"/>
          </w:tcPr>
          <w:p w:rsidR="00B9415E" w:rsidRPr="00676CB9" w:rsidRDefault="00B9415E" w:rsidP="00676CB9">
            <w:pPr>
              <w:autoSpaceDE w:val="0"/>
              <w:autoSpaceDN w:val="0"/>
              <w:adjustRightInd w:val="0"/>
              <w:spacing w:before="120"/>
              <w:rPr>
                <w:sz w:val="20"/>
                <w:szCs w:val="20"/>
                <w:lang w:val="hr-HR"/>
              </w:rPr>
            </w:pPr>
            <w:r w:rsidRPr="00676CB9">
              <w:rPr>
                <w:sz w:val="20"/>
                <w:szCs w:val="20"/>
                <w:lang w:val="hr-HR"/>
              </w:rPr>
              <w:t>Minimalna oporaba – 60</w:t>
            </w:r>
            <w:r w:rsidR="00676CB9">
              <w:rPr>
                <w:sz w:val="20"/>
                <w:szCs w:val="20"/>
                <w:lang w:val="hr-HR"/>
              </w:rPr>
              <w:t xml:space="preserve"> </w:t>
            </w:r>
            <w:r w:rsidRPr="00676CB9">
              <w:rPr>
                <w:sz w:val="20"/>
                <w:szCs w:val="20"/>
                <w:lang w:val="hr-HR"/>
              </w:rPr>
              <w:t>%</w:t>
            </w:r>
          </w:p>
          <w:p w:rsidR="00B9415E" w:rsidRPr="00676CB9" w:rsidRDefault="00B9415E" w:rsidP="00676CB9">
            <w:pPr>
              <w:autoSpaceDE w:val="0"/>
              <w:autoSpaceDN w:val="0"/>
              <w:adjustRightInd w:val="0"/>
              <w:spacing w:before="120"/>
              <w:ind w:firstLine="34"/>
              <w:rPr>
                <w:bCs/>
                <w:sz w:val="20"/>
                <w:szCs w:val="20"/>
                <w:lang w:val="hr-HR"/>
              </w:rPr>
            </w:pPr>
          </w:p>
        </w:tc>
        <w:tc>
          <w:tcPr>
            <w:tcW w:w="3998" w:type="dxa"/>
          </w:tcPr>
          <w:p w:rsidR="00B9415E" w:rsidRPr="00676CB9" w:rsidRDefault="00B9415E" w:rsidP="00676CB9">
            <w:pPr>
              <w:autoSpaceDE w:val="0"/>
              <w:autoSpaceDN w:val="0"/>
              <w:adjustRightInd w:val="0"/>
              <w:spacing w:before="120"/>
              <w:rPr>
                <w:bCs/>
                <w:sz w:val="20"/>
                <w:szCs w:val="20"/>
                <w:lang w:val="hr-HR"/>
              </w:rPr>
            </w:pPr>
            <w:r w:rsidRPr="00676CB9">
              <w:rPr>
                <w:bCs/>
                <w:sz w:val="20"/>
                <w:szCs w:val="20"/>
                <w:lang w:val="hr-HR"/>
              </w:rPr>
              <w:t xml:space="preserve">Potrebno je izraditi detaljnu analizu sastava otpada kako bi se odredile dodatne mjere za postizanje ovih ciljeva. </w:t>
            </w:r>
          </w:p>
          <w:p w:rsidR="00B9415E" w:rsidRPr="00676CB9" w:rsidRDefault="00B9415E" w:rsidP="00676CB9">
            <w:pPr>
              <w:autoSpaceDE w:val="0"/>
              <w:autoSpaceDN w:val="0"/>
              <w:adjustRightInd w:val="0"/>
              <w:spacing w:before="120"/>
              <w:rPr>
                <w:sz w:val="20"/>
                <w:szCs w:val="20"/>
                <w:lang w:val="hr-HR"/>
              </w:rPr>
            </w:pPr>
            <w:r w:rsidRPr="00676CB9">
              <w:rPr>
                <w:sz w:val="20"/>
                <w:szCs w:val="20"/>
                <w:lang w:val="hr-HR"/>
              </w:rPr>
              <w:t>Minimalno recikliranje</w:t>
            </w:r>
            <w:r w:rsidR="00676CB9">
              <w:rPr>
                <w:sz w:val="20"/>
                <w:szCs w:val="20"/>
                <w:lang w:val="hr-HR"/>
              </w:rPr>
              <w:t>:</w:t>
            </w:r>
          </w:p>
          <w:p w:rsidR="00B9415E" w:rsidRPr="00676CB9" w:rsidRDefault="00B9415E" w:rsidP="00676CB9">
            <w:pPr>
              <w:autoSpaceDE w:val="0"/>
              <w:autoSpaceDN w:val="0"/>
              <w:adjustRightInd w:val="0"/>
              <w:spacing w:before="120"/>
              <w:ind w:firstLine="34"/>
              <w:rPr>
                <w:sz w:val="20"/>
                <w:szCs w:val="20"/>
                <w:lang w:val="hr-HR"/>
              </w:rPr>
            </w:pPr>
            <w:r w:rsidRPr="00676CB9">
              <w:rPr>
                <w:sz w:val="20"/>
                <w:szCs w:val="20"/>
                <w:lang w:val="hr-HR"/>
              </w:rPr>
              <w:t>60</w:t>
            </w:r>
            <w:r w:rsidR="00676CB9">
              <w:rPr>
                <w:sz w:val="20"/>
                <w:szCs w:val="20"/>
                <w:lang w:val="hr-HR"/>
              </w:rPr>
              <w:t xml:space="preserve"> </w:t>
            </w:r>
            <w:r w:rsidRPr="00676CB9">
              <w:rPr>
                <w:sz w:val="20"/>
                <w:szCs w:val="20"/>
                <w:lang w:val="hr-HR"/>
              </w:rPr>
              <w:t xml:space="preserve">% mase za staklo, </w:t>
            </w:r>
          </w:p>
          <w:p w:rsidR="00B9415E" w:rsidRPr="00676CB9" w:rsidRDefault="00B9415E" w:rsidP="00676CB9">
            <w:pPr>
              <w:autoSpaceDE w:val="0"/>
              <w:autoSpaceDN w:val="0"/>
              <w:adjustRightInd w:val="0"/>
              <w:spacing w:before="120"/>
              <w:ind w:firstLine="34"/>
              <w:rPr>
                <w:sz w:val="20"/>
                <w:szCs w:val="20"/>
                <w:lang w:val="hr-HR"/>
              </w:rPr>
            </w:pPr>
            <w:r w:rsidRPr="00676CB9">
              <w:rPr>
                <w:sz w:val="20"/>
                <w:szCs w:val="20"/>
                <w:lang w:val="hr-HR"/>
              </w:rPr>
              <w:t>60</w:t>
            </w:r>
            <w:r w:rsidR="00676CB9">
              <w:rPr>
                <w:sz w:val="20"/>
                <w:szCs w:val="20"/>
                <w:lang w:val="hr-HR"/>
              </w:rPr>
              <w:t xml:space="preserve"> </w:t>
            </w:r>
            <w:r w:rsidRPr="00676CB9">
              <w:rPr>
                <w:sz w:val="20"/>
                <w:szCs w:val="20"/>
                <w:lang w:val="hr-HR"/>
              </w:rPr>
              <w:t xml:space="preserve">% mase za papir i karton, </w:t>
            </w:r>
          </w:p>
          <w:p w:rsidR="00B9415E" w:rsidRPr="00676CB9" w:rsidRDefault="00B9415E" w:rsidP="00676CB9">
            <w:pPr>
              <w:autoSpaceDE w:val="0"/>
              <w:autoSpaceDN w:val="0"/>
              <w:adjustRightInd w:val="0"/>
              <w:spacing w:before="120"/>
              <w:ind w:firstLine="34"/>
              <w:rPr>
                <w:sz w:val="20"/>
                <w:szCs w:val="20"/>
                <w:lang w:val="hr-HR"/>
              </w:rPr>
            </w:pPr>
            <w:r w:rsidRPr="00676CB9">
              <w:rPr>
                <w:sz w:val="20"/>
                <w:szCs w:val="20"/>
                <w:lang w:val="hr-HR"/>
              </w:rPr>
              <w:t>50</w:t>
            </w:r>
            <w:r w:rsidR="00676CB9">
              <w:rPr>
                <w:sz w:val="20"/>
                <w:szCs w:val="20"/>
                <w:lang w:val="hr-HR"/>
              </w:rPr>
              <w:t xml:space="preserve"> </w:t>
            </w:r>
            <w:r w:rsidRPr="00676CB9">
              <w:rPr>
                <w:sz w:val="20"/>
                <w:szCs w:val="20"/>
                <w:lang w:val="hr-HR"/>
              </w:rPr>
              <w:t xml:space="preserve">% mase za metale, </w:t>
            </w:r>
          </w:p>
          <w:p w:rsidR="00B9415E" w:rsidRPr="00676CB9" w:rsidRDefault="00B9415E" w:rsidP="00676CB9">
            <w:pPr>
              <w:autoSpaceDE w:val="0"/>
              <w:autoSpaceDN w:val="0"/>
              <w:adjustRightInd w:val="0"/>
              <w:spacing w:before="120"/>
              <w:ind w:firstLine="34"/>
              <w:rPr>
                <w:sz w:val="20"/>
                <w:szCs w:val="20"/>
                <w:lang w:val="hr-HR"/>
              </w:rPr>
            </w:pPr>
            <w:r w:rsidRPr="00676CB9">
              <w:rPr>
                <w:sz w:val="20"/>
                <w:szCs w:val="20"/>
                <w:lang w:val="hr-HR"/>
              </w:rPr>
              <w:t>22,5</w:t>
            </w:r>
            <w:r w:rsidR="00676CB9">
              <w:rPr>
                <w:sz w:val="20"/>
                <w:szCs w:val="20"/>
                <w:lang w:val="hr-HR"/>
              </w:rPr>
              <w:t xml:space="preserve"> </w:t>
            </w:r>
            <w:r w:rsidRPr="00676CB9">
              <w:rPr>
                <w:sz w:val="20"/>
                <w:szCs w:val="20"/>
                <w:lang w:val="hr-HR"/>
              </w:rPr>
              <w:t>% mase za plastiku, računajući isključivo materijal koji je recikliran natrag u plastiku,</w:t>
            </w:r>
          </w:p>
          <w:p w:rsidR="00B9415E" w:rsidRPr="00676CB9" w:rsidRDefault="00B9415E" w:rsidP="00676CB9">
            <w:pPr>
              <w:autoSpaceDE w:val="0"/>
              <w:autoSpaceDN w:val="0"/>
              <w:adjustRightInd w:val="0"/>
              <w:spacing w:before="120"/>
              <w:rPr>
                <w:bCs/>
                <w:sz w:val="20"/>
                <w:szCs w:val="20"/>
                <w:lang w:val="hr-HR"/>
              </w:rPr>
            </w:pPr>
            <w:r w:rsidRPr="00676CB9">
              <w:rPr>
                <w:sz w:val="20"/>
                <w:szCs w:val="20"/>
                <w:lang w:val="hr-HR"/>
              </w:rPr>
              <w:t>15</w:t>
            </w:r>
            <w:r w:rsidR="00676CB9">
              <w:rPr>
                <w:sz w:val="20"/>
                <w:szCs w:val="20"/>
                <w:lang w:val="hr-HR"/>
              </w:rPr>
              <w:t xml:space="preserve"> </w:t>
            </w:r>
            <w:r w:rsidRPr="00676CB9">
              <w:rPr>
                <w:sz w:val="20"/>
                <w:szCs w:val="20"/>
                <w:lang w:val="hr-HR"/>
              </w:rPr>
              <w:t>% mase za drvo.</w:t>
            </w:r>
          </w:p>
        </w:tc>
      </w:tr>
    </w:tbl>
    <w:p w:rsidR="0066770D" w:rsidRPr="00F00F99" w:rsidRDefault="0066770D" w:rsidP="0066770D">
      <w:pPr>
        <w:autoSpaceDE w:val="0"/>
        <w:autoSpaceDN w:val="0"/>
        <w:adjustRightInd w:val="0"/>
        <w:spacing w:before="120" w:after="0" w:line="240" w:lineRule="auto"/>
        <w:ind w:firstLine="426"/>
        <w:jc w:val="both"/>
        <w:rPr>
          <w:bCs/>
          <w:lang w:val="hr-HR"/>
        </w:rPr>
      </w:pPr>
    </w:p>
    <w:p w:rsidR="00396F0D" w:rsidRPr="00F00F99" w:rsidRDefault="00396F0D" w:rsidP="0066770D">
      <w:pPr>
        <w:autoSpaceDE w:val="0"/>
        <w:autoSpaceDN w:val="0"/>
        <w:adjustRightInd w:val="0"/>
        <w:spacing w:before="120" w:after="0" w:line="240" w:lineRule="auto"/>
        <w:ind w:firstLine="426"/>
        <w:jc w:val="both"/>
        <w:rPr>
          <w:bCs/>
          <w:lang w:val="hr-HR"/>
        </w:rPr>
      </w:pPr>
    </w:p>
    <w:p w:rsidR="00DA34CB" w:rsidRPr="00F00F99" w:rsidRDefault="00DA34CB" w:rsidP="00676CB9">
      <w:pPr>
        <w:pStyle w:val="Naslov2"/>
        <w:numPr>
          <w:ilvl w:val="1"/>
          <w:numId w:val="2"/>
        </w:numPr>
        <w:tabs>
          <w:tab w:val="clear" w:pos="972"/>
          <w:tab w:val="num" w:pos="567"/>
        </w:tabs>
        <w:spacing w:before="0" w:after="240" w:line="240" w:lineRule="auto"/>
        <w:ind w:left="567" w:hanging="567"/>
        <w:rPr>
          <w:color w:val="000000"/>
          <w:lang w:val="hr-HR"/>
        </w:rPr>
      </w:pPr>
      <w:bookmarkStart w:id="9" w:name="_Toc386794370"/>
      <w:bookmarkStart w:id="10" w:name="_Toc504334011"/>
      <w:r w:rsidRPr="00F00F99">
        <w:rPr>
          <w:lang w:val="hr-HR"/>
        </w:rPr>
        <w:t>Ocjena stanja i potreba u gospodarenju otpadom na području Grada Ludbrega</w:t>
      </w:r>
      <w:bookmarkEnd w:id="9"/>
      <w:bookmarkEnd w:id="10"/>
    </w:p>
    <w:p w:rsidR="00DA34CB" w:rsidRPr="00F00F99" w:rsidRDefault="00DA34CB" w:rsidP="0066770D">
      <w:pPr>
        <w:autoSpaceDE w:val="0"/>
        <w:autoSpaceDN w:val="0"/>
        <w:adjustRightInd w:val="0"/>
        <w:spacing w:before="120" w:after="0" w:line="240" w:lineRule="auto"/>
        <w:ind w:firstLine="426"/>
        <w:jc w:val="both"/>
        <w:rPr>
          <w:bCs/>
          <w:lang w:val="hr-HR"/>
        </w:rPr>
      </w:pPr>
    </w:p>
    <w:p w:rsidR="0066770D" w:rsidRPr="00F00F99" w:rsidRDefault="0066770D" w:rsidP="0066770D">
      <w:pPr>
        <w:spacing w:after="120" w:line="240" w:lineRule="auto"/>
        <w:jc w:val="both"/>
        <w:rPr>
          <w:rFonts w:cs="Calibri"/>
          <w:color w:val="000000"/>
          <w:lang w:val="hr-HR"/>
        </w:rPr>
      </w:pPr>
      <w:r w:rsidRPr="00F00F99">
        <w:rPr>
          <w:rFonts w:cs="Calibri"/>
          <w:color w:val="000000"/>
          <w:lang w:val="hr-HR"/>
        </w:rPr>
        <w:t xml:space="preserve">S obzirom na </w:t>
      </w:r>
      <w:r w:rsidR="00DA34CB" w:rsidRPr="00F00F99">
        <w:rPr>
          <w:rFonts w:cs="Calibri"/>
          <w:color w:val="000000"/>
          <w:lang w:val="hr-HR"/>
        </w:rPr>
        <w:t>do sada iznese</w:t>
      </w:r>
      <w:r w:rsidR="002C084F" w:rsidRPr="00F00F99">
        <w:rPr>
          <w:rFonts w:cs="Calibri"/>
          <w:color w:val="000000"/>
          <w:lang w:val="hr-HR"/>
        </w:rPr>
        <w:t>ne</w:t>
      </w:r>
      <w:r w:rsidRPr="00F00F99">
        <w:rPr>
          <w:rFonts w:cs="Calibri"/>
          <w:color w:val="000000"/>
          <w:lang w:val="hr-HR"/>
        </w:rPr>
        <w:t xml:space="preserve"> pokazatelje, daje se slijedeća ocjena stanja i potreba u gospodarenju o</w:t>
      </w:r>
      <w:r w:rsidRPr="00F00F99">
        <w:rPr>
          <w:rFonts w:cs="Calibri"/>
          <w:color w:val="000000"/>
          <w:lang w:val="hr-HR"/>
        </w:rPr>
        <w:t>t</w:t>
      </w:r>
      <w:r w:rsidRPr="00F00F99">
        <w:rPr>
          <w:rFonts w:cs="Calibri"/>
          <w:color w:val="000000"/>
          <w:lang w:val="hr-HR"/>
        </w:rPr>
        <w:t>padom na području grada Ludbrega.</w:t>
      </w:r>
    </w:p>
    <w:p w:rsidR="00CA739C" w:rsidRPr="00F00F99" w:rsidRDefault="00CA739C" w:rsidP="00DA34CB">
      <w:pPr>
        <w:autoSpaceDE w:val="0"/>
        <w:autoSpaceDN w:val="0"/>
        <w:adjustRightInd w:val="0"/>
        <w:spacing w:after="0" w:line="240" w:lineRule="auto"/>
        <w:jc w:val="both"/>
        <w:rPr>
          <w:bCs/>
          <w:lang w:val="hr-HR"/>
        </w:rPr>
      </w:pPr>
    </w:p>
    <w:p w:rsidR="00DA34CB" w:rsidRPr="00F00F99" w:rsidRDefault="00DA34CB" w:rsidP="00DA34CB">
      <w:pPr>
        <w:jc w:val="both"/>
        <w:rPr>
          <w:lang w:val="hr-HR"/>
        </w:rPr>
      </w:pPr>
      <w:r w:rsidRPr="00F00F99">
        <w:rPr>
          <w:lang w:val="hr-HR"/>
        </w:rPr>
        <w:t>U Gradu Ludbregu uspostavljen je sustav gospodarenja otpadom koji može zadovoljiti sve kriterije, sta</w:t>
      </w:r>
      <w:r w:rsidRPr="00F00F99">
        <w:rPr>
          <w:lang w:val="hr-HR"/>
        </w:rPr>
        <w:t>n</w:t>
      </w:r>
      <w:r w:rsidRPr="00F00F99">
        <w:rPr>
          <w:lang w:val="hr-HR"/>
        </w:rPr>
        <w:t xml:space="preserve">darde i ciljeve gospodarenja otpadom do 2020. odnosno 2022. godine. Odabirom sustava prikupljanja otpada „od vrata do vrata“ odnosno </w:t>
      </w:r>
      <w:r w:rsidR="00D41605">
        <w:rPr>
          <w:lang w:val="hr-HR"/>
        </w:rPr>
        <w:t xml:space="preserve">izravno </w:t>
      </w:r>
      <w:r w:rsidRPr="00F00F99">
        <w:rPr>
          <w:lang w:val="hr-HR"/>
        </w:rPr>
        <w:t>od domaćinstava</w:t>
      </w:r>
      <w:r w:rsidR="00D41605">
        <w:rPr>
          <w:lang w:val="hr-HR"/>
        </w:rPr>
        <w:t>,</w:t>
      </w:r>
      <w:r w:rsidRPr="00F00F99">
        <w:rPr>
          <w:lang w:val="hr-HR"/>
        </w:rPr>
        <w:t xml:space="preserve"> stvoreni su svi preduvjeti za daljnji napr</w:t>
      </w:r>
      <w:r w:rsidRPr="00F00F99">
        <w:rPr>
          <w:lang w:val="hr-HR"/>
        </w:rPr>
        <w:t>e</w:t>
      </w:r>
      <w:r w:rsidRPr="00F00F99">
        <w:rPr>
          <w:lang w:val="hr-HR"/>
        </w:rPr>
        <w:t xml:space="preserve">dak u pogledu ostvarenja svih zadanih ciljeva iz nacionalnog i </w:t>
      </w:r>
      <w:r w:rsidR="00D41605">
        <w:rPr>
          <w:lang w:val="hr-HR"/>
        </w:rPr>
        <w:t>e</w:t>
      </w:r>
      <w:r w:rsidRPr="00F00F99">
        <w:rPr>
          <w:lang w:val="hr-HR"/>
        </w:rPr>
        <w:t>uropskog zakonodavstva. Trenutačni su</w:t>
      </w:r>
      <w:r w:rsidRPr="00F00F99">
        <w:rPr>
          <w:lang w:val="hr-HR"/>
        </w:rPr>
        <w:t>s</w:t>
      </w:r>
      <w:r w:rsidRPr="00F00F99">
        <w:rPr>
          <w:lang w:val="hr-HR"/>
        </w:rPr>
        <w:t>tav gospodarenja otpadom potrebno je nadograditi sljedećim segmentima:</w:t>
      </w:r>
    </w:p>
    <w:p w:rsidR="00DA34CB" w:rsidRPr="00F00F99" w:rsidRDefault="00DA34CB" w:rsidP="002B3203">
      <w:pPr>
        <w:pStyle w:val="Odlomakpopisa"/>
        <w:numPr>
          <w:ilvl w:val="0"/>
          <w:numId w:val="4"/>
        </w:numPr>
        <w:jc w:val="both"/>
        <w:rPr>
          <w:lang w:val="hr-HR"/>
        </w:rPr>
      </w:pPr>
      <w:r w:rsidRPr="00F00F99">
        <w:rPr>
          <w:lang w:val="hr-HR"/>
        </w:rPr>
        <w:t>Uvođenje odvojenog prikupljanja biootpada od vrata do vr</w:t>
      </w:r>
      <w:r w:rsidR="00506E23" w:rsidRPr="00F00F99">
        <w:rPr>
          <w:lang w:val="hr-HR"/>
        </w:rPr>
        <w:t xml:space="preserve">ata na </w:t>
      </w:r>
      <w:r w:rsidR="00D41605">
        <w:rPr>
          <w:lang w:val="hr-HR"/>
        </w:rPr>
        <w:t xml:space="preserve">čitavom </w:t>
      </w:r>
      <w:r w:rsidR="00506E23" w:rsidRPr="00F00F99">
        <w:rPr>
          <w:lang w:val="hr-HR"/>
        </w:rPr>
        <w:t xml:space="preserve">teritoriju </w:t>
      </w:r>
      <w:r w:rsidR="00A7787A">
        <w:rPr>
          <w:lang w:val="hr-HR"/>
        </w:rPr>
        <w:t>G</w:t>
      </w:r>
      <w:r w:rsidR="00506E23" w:rsidRPr="00F00F99">
        <w:rPr>
          <w:lang w:val="hr-HR"/>
        </w:rPr>
        <w:t>rada, uz mogućnost samostalnog kućnog kompostiranja;</w:t>
      </w:r>
    </w:p>
    <w:p w:rsidR="00DA34CB" w:rsidRPr="00F00F99" w:rsidRDefault="00DA34CB" w:rsidP="002B3203">
      <w:pPr>
        <w:pStyle w:val="Odlomakpopisa"/>
        <w:numPr>
          <w:ilvl w:val="0"/>
          <w:numId w:val="4"/>
        </w:numPr>
        <w:jc w:val="both"/>
        <w:rPr>
          <w:lang w:val="hr-HR"/>
        </w:rPr>
      </w:pPr>
      <w:r w:rsidRPr="00F00F99">
        <w:rPr>
          <w:lang w:val="hr-HR"/>
        </w:rPr>
        <w:t xml:space="preserve">Uvođenje naplate odvoza otpada prema </w:t>
      </w:r>
      <w:r w:rsidR="00506E23" w:rsidRPr="00F00F99">
        <w:rPr>
          <w:lang w:val="hr-HR"/>
        </w:rPr>
        <w:t>ukupno proizvedenom volumenu otpada</w:t>
      </w:r>
      <w:r w:rsidR="000F1A41" w:rsidRPr="00F00F99">
        <w:rPr>
          <w:lang w:val="hr-HR"/>
        </w:rPr>
        <w:t>, u skladu s U</w:t>
      </w:r>
      <w:r w:rsidR="00B34897" w:rsidRPr="00F00F99">
        <w:rPr>
          <w:lang w:val="hr-HR"/>
        </w:rPr>
        <w:t xml:space="preserve">redbom o gospodarenju komunalnim otpadom </w:t>
      </w:r>
      <w:r w:rsidR="000F1A41" w:rsidRPr="00F00F99">
        <w:rPr>
          <w:lang w:val="hr-HR"/>
        </w:rPr>
        <w:t>(NN 57/2017)</w:t>
      </w:r>
      <w:r w:rsidR="00506E23" w:rsidRPr="00F00F99">
        <w:rPr>
          <w:lang w:val="hr-HR"/>
        </w:rPr>
        <w:t>;</w:t>
      </w:r>
    </w:p>
    <w:p w:rsidR="00DA34CB" w:rsidRPr="00F00F99" w:rsidRDefault="00026046" w:rsidP="002B3203">
      <w:pPr>
        <w:pStyle w:val="Odlomakpopisa"/>
        <w:numPr>
          <w:ilvl w:val="0"/>
          <w:numId w:val="4"/>
        </w:numPr>
        <w:jc w:val="both"/>
        <w:rPr>
          <w:lang w:val="hr-HR"/>
        </w:rPr>
      </w:pPr>
      <w:r w:rsidRPr="00F00F99">
        <w:rPr>
          <w:lang w:val="hr-HR"/>
        </w:rPr>
        <w:t>Uspostaviti sustav gospodarenja građevinskim otpadom</w:t>
      </w:r>
      <w:r w:rsidR="00506E23" w:rsidRPr="00F00F99">
        <w:rPr>
          <w:lang w:val="hr-HR"/>
        </w:rPr>
        <w:t>;</w:t>
      </w:r>
    </w:p>
    <w:p w:rsidR="00026046" w:rsidRPr="00F00F99" w:rsidRDefault="00026046" w:rsidP="002B3203">
      <w:pPr>
        <w:pStyle w:val="Odlomakpopisa"/>
        <w:numPr>
          <w:ilvl w:val="0"/>
          <w:numId w:val="4"/>
        </w:numPr>
        <w:jc w:val="both"/>
        <w:rPr>
          <w:lang w:val="hr-HR"/>
        </w:rPr>
      </w:pPr>
      <w:r w:rsidRPr="00F00F99">
        <w:rPr>
          <w:lang w:val="hr-HR"/>
        </w:rPr>
        <w:t>Osigurati vlastite kapacitete za obradu otpada (sortirnica i kompostana)</w:t>
      </w:r>
      <w:r w:rsidR="00A7787A">
        <w:rPr>
          <w:lang w:val="hr-HR"/>
        </w:rPr>
        <w:t>.</w:t>
      </w:r>
    </w:p>
    <w:p w:rsidR="00026046" w:rsidRPr="00F00F99" w:rsidRDefault="00026046" w:rsidP="00026046">
      <w:pPr>
        <w:jc w:val="both"/>
        <w:rPr>
          <w:lang w:val="hr-HR"/>
        </w:rPr>
      </w:pPr>
      <w:r w:rsidRPr="00F00F99">
        <w:rPr>
          <w:lang w:val="hr-HR"/>
        </w:rPr>
        <w:t>Detaljnije o načinima i metodologiji unaprjeđenja sustava gospodarenja otpadom</w:t>
      </w:r>
      <w:r w:rsidR="00A7787A">
        <w:rPr>
          <w:lang w:val="hr-HR"/>
        </w:rPr>
        <w:t xml:space="preserve"> bit će</w:t>
      </w:r>
      <w:r w:rsidRPr="00F00F99">
        <w:rPr>
          <w:lang w:val="hr-HR"/>
        </w:rPr>
        <w:t xml:space="preserve"> govor</w:t>
      </w:r>
      <w:r w:rsidR="00A7787A">
        <w:rPr>
          <w:lang w:val="hr-HR"/>
        </w:rPr>
        <w:t>a</w:t>
      </w:r>
      <w:r w:rsidRPr="00F00F99">
        <w:rPr>
          <w:lang w:val="hr-HR"/>
        </w:rPr>
        <w:t xml:space="preserve"> u nare</w:t>
      </w:r>
      <w:r w:rsidRPr="00F00F99">
        <w:rPr>
          <w:lang w:val="hr-HR"/>
        </w:rPr>
        <w:t>d</w:t>
      </w:r>
      <w:r w:rsidRPr="00F00F99">
        <w:rPr>
          <w:lang w:val="hr-HR"/>
        </w:rPr>
        <w:t xml:space="preserve">nim poglavljima ovog dokumenta. </w:t>
      </w:r>
    </w:p>
    <w:p w:rsidR="00026046" w:rsidRPr="00F00F99" w:rsidRDefault="00026046" w:rsidP="00026046">
      <w:pPr>
        <w:jc w:val="both"/>
        <w:rPr>
          <w:lang w:val="hr-HR"/>
        </w:rPr>
      </w:pPr>
    </w:p>
    <w:p w:rsidR="00026046" w:rsidRPr="00F00F99" w:rsidRDefault="00026046" w:rsidP="00026046">
      <w:pPr>
        <w:jc w:val="both"/>
        <w:rPr>
          <w:lang w:val="hr-HR"/>
        </w:rPr>
      </w:pPr>
    </w:p>
    <w:p w:rsidR="00CD5165" w:rsidRPr="00F00F99" w:rsidRDefault="003734A4" w:rsidP="00C667E3">
      <w:pPr>
        <w:pStyle w:val="Naslov1"/>
      </w:pPr>
      <w:bookmarkStart w:id="11" w:name="_Toc504334012"/>
      <w:r w:rsidRPr="00F00F99">
        <w:t>P</w:t>
      </w:r>
      <w:r w:rsidR="00026046" w:rsidRPr="00F00F99">
        <w:t>odaci</w:t>
      </w:r>
      <w:r w:rsidR="00CD5165" w:rsidRPr="00F00F99">
        <w:t xml:space="preserve"> o vrstama i količinama proizvedenog otpada, odvojeno sakupljenog otpada, odlaganju komunalnog i biorazgradivog</w:t>
      </w:r>
      <w:r w:rsidR="00026046" w:rsidRPr="00F00F99">
        <w:t xml:space="preserve"> otpada te ostvarivanju ciljeva</w:t>
      </w:r>
      <w:bookmarkEnd w:id="11"/>
    </w:p>
    <w:p w:rsidR="002E2E3E" w:rsidRPr="00F00F99" w:rsidRDefault="002E2E3E" w:rsidP="002E2E3E">
      <w:pPr>
        <w:rPr>
          <w:lang w:val="hr-HR"/>
        </w:rPr>
      </w:pPr>
    </w:p>
    <w:p w:rsidR="00026046" w:rsidRPr="00F00F99" w:rsidRDefault="002E2E3E" w:rsidP="002E2E3E">
      <w:pPr>
        <w:pStyle w:val="Naslov2"/>
        <w:rPr>
          <w:lang w:val="hr-HR"/>
        </w:rPr>
      </w:pPr>
      <w:bookmarkStart w:id="12" w:name="_Toc504334013"/>
      <w:r w:rsidRPr="00F00F99">
        <w:rPr>
          <w:lang w:val="hr-HR"/>
        </w:rPr>
        <w:lastRenderedPageBreak/>
        <w:t>Komunalni otpad</w:t>
      </w:r>
      <w:bookmarkEnd w:id="12"/>
      <w:r w:rsidRPr="00F00F99">
        <w:rPr>
          <w:lang w:val="hr-HR"/>
        </w:rPr>
        <w:t xml:space="preserve"> </w:t>
      </w:r>
    </w:p>
    <w:p w:rsidR="002E2E3E" w:rsidRPr="00F00F99" w:rsidRDefault="002E2E3E" w:rsidP="002E2E3E">
      <w:pPr>
        <w:rPr>
          <w:lang w:val="hr-HR"/>
        </w:rPr>
      </w:pPr>
    </w:p>
    <w:p w:rsidR="00026046" w:rsidRPr="00F00F99" w:rsidRDefault="00026046" w:rsidP="001F39E4">
      <w:pPr>
        <w:jc w:val="both"/>
        <w:rPr>
          <w:lang w:val="hr-HR"/>
        </w:rPr>
      </w:pPr>
      <w:r w:rsidRPr="00F00F99">
        <w:rPr>
          <w:lang w:val="hr-HR"/>
        </w:rPr>
        <w:t>Vrste i količine proizvedenog otpada izračunavaju se na temelju prosječnog sastava komunalnog otpada</w:t>
      </w:r>
      <w:r w:rsidR="000F1A41" w:rsidRPr="00F00F99">
        <w:rPr>
          <w:lang w:val="hr-HR"/>
        </w:rPr>
        <w:t xml:space="preserve"> u Republici Hrvatskoj</w:t>
      </w:r>
      <w:r w:rsidR="00C667E3">
        <w:rPr>
          <w:lang w:val="hr-HR"/>
        </w:rPr>
        <w:t>,</w:t>
      </w:r>
      <w:r w:rsidRPr="00F00F99">
        <w:rPr>
          <w:lang w:val="hr-HR"/>
        </w:rPr>
        <w:t xml:space="preserve"> </w:t>
      </w:r>
      <w:r w:rsidR="00C667E3">
        <w:rPr>
          <w:lang w:val="hr-HR"/>
        </w:rPr>
        <w:t>s</w:t>
      </w:r>
      <w:r w:rsidRPr="00F00F99">
        <w:rPr>
          <w:lang w:val="hr-HR"/>
        </w:rPr>
        <w:t xml:space="preserve"> obzirom da podaci</w:t>
      </w:r>
      <w:r w:rsidR="000F1A41" w:rsidRPr="00F00F99">
        <w:rPr>
          <w:lang w:val="hr-HR"/>
        </w:rPr>
        <w:t xml:space="preserve"> o morfološkom sastavu otpada</w:t>
      </w:r>
      <w:r w:rsidRPr="00F00F99">
        <w:rPr>
          <w:lang w:val="hr-HR"/>
        </w:rPr>
        <w:t xml:space="preserve"> za Grad Ludbreg ne postoje</w:t>
      </w:r>
      <w:r w:rsidR="00C667E3">
        <w:rPr>
          <w:lang w:val="hr-HR"/>
        </w:rPr>
        <w:t>.</w:t>
      </w:r>
      <w:r w:rsidRPr="00F00F99">
        <w:rPr>
          <w:lang w:val="hr-HR"/>
        </w:rPr>
        <w:t xml:space="preserve"> </w:t>
      </w:r>
      <w:r w:rsidR="00C667E3">
        <w:rPr>
          <w:lang w:val="hr-HR"/>
        </w:rPr>
        <w:t>I</w:t>
      </w:r>
      <w:r w:rsidRPr="00F00F99">
        <w:rPr>
          <w:lang w:val="hr-HR"/>
        </w:rPr>
        <w:t>sti se deriviraju na temelju prosjeka danog u „Planu gospodarenja otpadom RH za razdoblje 2017. – 2022“</w:t>
      </w:r>
      <w:r w:rsidR="003734A4" w:rsidRPr="00F00F99">
        <w:rPr>
          <w:lang w:val="hr-HR"/>
        </w:rPr>
        <w:t>. U sljedećoj tablici, osim vrsta i količina sakupljenog otpada</w:t>
      </w:r>
      <w:r w:rsidR="00C667E3">
        <w:rPr>
          <w:lang w:val="hr-HR"/>
        </w:rPr>
        <w:t>,</w:t>
      </w:r>
      <w:r w:rsidR="003734A4" w:rsidRPr="00F00F99">
        <w:rPr>
          <w:lang w:val="hr-HR"/>
        </w:rPr>
        <w:t xml:space="preserve"> nalaze se i definirani ciljevi za kom</w:t>
      </w:r>
      <w:r w:rsidR="003734A4" w:rsidRPr="00F00F99">
        <w:rPr>
          <w:lang w:val="hr-HR"/>
        </w:rPr>
        <w:t>u</w:t>
      </w:r>
      <w:r w:rsidR="003734A4" w:rsidRPr="00F00F99">
        <w:rPr>
          <w:lang w:val="hr-HR"/>
        </w:rPr>
        <w:t>nalni i biorazgradivi otpad.</w:t>
      </w:r>
    </w:p>
    <w:p w:rsidR="00FD4356" w:rsidRPr="00F00F99" w:rsidRDefault="00FD4356" w:rsidP="00026046">
      <w:pPr>
        <w:rPr>
          <w:lang w:val="hr-HR"/>
        </w:rPr>
      </w:pPr>
    </w:p>
    <w:p w:rsidR="00FD4356" w:rsidRPr="00F00F99" w:rsidRDefault="00FD4356" w:rsidP="00FD4356">
      <w:pPr>
        <w:pStyle w:val="Opisslike"/>
        <w:rPr>
          <w:lang w:val="hr-HR"/>
        </w:rPr>
      </w:pPr>
      <w:r w:rsidRPr="00F00F99">
        <w:rPr>
          <w:lang w:val="hr-HR"/>
        </w:rPr>
        <w:t xml:space="preserve">Tablica </w:t>
      </w:r>
      <w:r w:rsidR="00E20774" w:rsidRPr="00F00F99">
        <w:rPr>
          <w:lang w:val="hr-HR"/>
        </w:rPr>
        <w:fldChar w:fldCharType="begin"/>
      </w:r>
      <w:r w:rsidRPr="00F00F99">
        <w:rPr>
          <w:lang w:val="hr-HR"/>
        </w:rPr>
        <w:instrText xml:space="preserve"> SEQ Tablica \* ARABIC </w:instrText>
      </w:r>
      <w:r w:rsidR="00E20774" w:rsidRPr="00F00F99">
        <w:rPr>
          <w:lang w:val="hr-HR"/>
        </w:rPr>
        <w:fldChar w:fldCharType="separate"/>
      </w:r>
      <w:r w:rsidR="00C667E3">
        <w:rPr>
          <w:noProof/>
          <w:lang w:val="hr-HR"/>
        </w:rPr>
        <w:t>6</w:t>
      </w:r>
      <w:r w:rsidR="00E20774" w:rsidRPr="00F00F99">
        <w:rPr>
          <w:lang w:val="hr-HR"/>
        </w:rPr>
        <w:fldChar w:fldCharType="end"/>
      </w:r>
      <w:r w:rsidR="008A7842" w:rsidRPr="00F00F99">
        <w:rPr>
          <w:lang w:val="hr-HR"/>
        </w:rPr>
        <w:t xml:space="preserve"> Vrste i</w:t>
      </w:r>
      <w:r w:rsidRPr="00F00F99">
        <w:rPr>
          <w:lang w:val="hr-HR"/>
        </w:rPr>
        <w:t xml:space="preserve"> količine otpada u Gradu Ludbregu, s ciljevima za recikliranje do 2022.</w:t>
      </w:r>
      <w:r w:rsidR="00C667E3">
        <w:rPr>
          <w:lang w:val="hr-HR"/>
        </w:rPr>
        <w:t xml:space="preserve"> </w:t>
      </w:r>
      <w:r w:rsidRPr="00F00F99">
        <w:rPr>
          <w:lang w:val="hr-HR"/>
        </w:rPr>
        <w:t>godine</w:t>
      </w:r>
    </w:p>
    <w:tbl>
      <w:tblPr>
        <w:tblStyle w:val="Tamnatablicareetke5-isticanje61"/>
        <w:tblW w:w="9352" w:type="dxa"/>
        <w:tblLook w:val="04A0"/>
      </w:tblPr>
      <w:tblGrid>
        <w:gridCol w:w="567"/>
        <w:gridCol w:w="1980"/>
        <w:gridCol w:w="925"/>
        <w:gridCol w:w="776"/>
        <w:gridCol w:w="829"/>
        <w:gridCol w:w="666"/>
        <w:gridCol w:w="709"/>
        <w:gridCol w:w="940"/>
        <w:gridCol w:w="900"/>
        <w:gridCol w:w="1060"/>
      </w:tblGrid>
      <w:tr w:rsidR="00C502C6" w:rsidRPr="00F00F99" w:rsidTr="00C667E3">
        <w:trPr>
          <w:cnfStyle w:val="100000000000"/>
          <w:trHeight w:val="300"/>
        </w:trPr>
        <w:tc>
          <w:tcPr>
            <w:cnfStyle w:val="001000000000"/>
            <w:tcW w:w="567" w:type="dxa"/>
            <w:noWrap/>
            <w:hideMark/>
          </w:tcPr>
          <w:p w:rsidR="00C502C6" w:rsidRPr="00F00F99" w:rsidRDefault="00C502C6" w:rsidP="00C667E3">
            <w:pPr>
              <w:rPr>
                <w:rFonts w:ascii="Times New Roman" w:eastAsia="Times New Roman" w:hAnsi="Times New Roman" w:cs="Times New Roman"/>
                <w:sz w:val="20"/>
                <w:szCs w:val="20"/>
                <w:lang w:val="hr-HR" w:eastAsia="hr-HR"/>
              </w:rPr>
            </w:pPr>
          </w:p>
        </w:tc>
        <w:tc>
          <w:tcPr>
            <w:tcW w:w="1980" w:type="dxa"/>
            <w:noWrap/>
            <w:hideMark/>
          </w:tcPr>
          <w:p w:rsidR="00C502C6" w:rsidRPr="00F00F99" w:rsidRDefault="00C502C6" w:rsidP="00C667E3">
            <w:pPr>
              <w:cnfStyle w:val="100000000000"/>
              <w:rPr>
                <w:rFonts w:ascii="Times New Roman" w:eastAsia="Times New Roman" w:hAnsi="Times New Roman" w:cs="Times New Roman"/>
                <w:sz w:val="20"/>
                <w:szCs w:val="20"/>
                <w:lang w:val="hr-HR" w:eastAsia="hr-HR"/>
              </w:rPr>
            </w:pPr>
          </w:p>
        </w:tc>
        <w:tc>
          <w:tcPr>
            <w:tcW w:w="925" w:type="dxa"/>
            <w:noWrap/>
            <w:hideMark/>
          </w:tcPr>
          <w:p w:rsidR="00C502C6" w:rsidRPr="00F00F99" w:rsidRDefault="00C502C6" w:rsidP="00C667E3">
            <w:pPr>
              <w:jc w:val="center"/>
              <w:cnfStyle w:val="1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1</w:t>
            </w:r>
          </w:p>
        </w:tc>
        <w:tc>
          <w:tcPr>
            <w:tcW w:w="776" w:type="dxa"/>
            <w:noWrap/>
            <w:hideMark/>
          </w:tcPr>
          <w:p w:rsidR="00C502C6" w:rsidRPr="00F00F99" w:rsidRDefault="00C502C6" w:rsidP="00C667E3">
            <w:pPr>
              <w:jc w:val="center"/>
              <w:cnfStyle w:val="1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2</w:t>
            </w:r>
          </w:p>
        </w:tc>
        <w:tc>
          <w:tcPr>
            <w:tcW w:w="829" w:type="dxa"/>
            <w:noWrap/>
            <w:hideMark/>
          </w:tcPr>
          <w:p w:rsidR="00C502C6" w:rsidRPr="00F00F99" w:rsidRDefault="00C502C6" w:rsidP="00C667E3">
            <w:pPr>
              <w:jc w:val="center"/>
              <w:cnfStyle w:val="1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3</w:t>
            </w:r>
          </w:p>
        </w:tc>
        <w:tc>
          <w:tcPr>
            <w:tcW w:w="666" w:type="dxa"/>
            <w:noWrap/>
            <w:hideMark/>
          </w:tcPr>
          <w:p w:rsidR="00C502C6" w:rsidRPr="00F00F99" w:rsidRDefault="00C502C6" w:rsidP="00C667E3">
            <w:pPr>
              <w:jc w:val="center"/>
              <w:cnfStyle w:val="1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4</w:t>
            </w:r>
          </w:p>
        </w:tc>
        <w:tc>
          <w:tcPr>
            <w:tcW w:w="709" w:type="dxa"/>
            <w:noWrap/>
            <w:hideMark/>
          </w:tcPr>
          <w:p w:rsidR="00C502C6" w:rsidRPr="00F00F99" w:rsidRDefault="00C502C6" w:rsidP="00C667E3">
            <w:pPr>
              <w:jc w:val="center"/>
              <w:cnfStyle w:val="1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5</w:t>
            </w:r>
          </w:p>
        </w:tc>
        <w:tc>
          <w:tcPr>
            <w:tcW w:w="940" w:type="dxa"/>
            <w:noWrap/>
            <w:hideMark/>
          </w:tcPr>
          <w:p w:rsidR="00C502C6" w:rsidRPr="00F00F99" w:rsidRDefault="00C502C6" w:rsidP="00C667E3">
            <w:pPr>
              <w:jc w:val="center"/>
              <w:cnfStyle w:val="1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w:t>
            </w:r>
          </w:p>
        </w:tc>
        <w:tc>
          <w:tcPr>
            <w:tcW w:w="900" w:type="dxa"/>
            <w:noWrap/>
            <w:hideMark/>
          </w:tcPr>
          <w:p w:rsidR="00C502C6" w:rsidRPr="00F00F99" w:rsidRDefault="00C502C6" w:rsidP="00C667E3">
            <w:pPr>
              <w:jc w:val="center"/>
              <w:cnfStyle w:val="1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7</w:t>
            </w:r>
          </w:p>
        </w:tc>
        <w:tc>
          <w:tcPr>
            <w:tcW w:w="1060" w:type="dxa"/>
            <w:noWrap/>
            <w:hideMark/>
          </w:tcPr>
          <w:p w:rsidR="00C502C6" w:rsidRPr="00F00F99" w:rsidRDefault="00C502C6" w:rsidP="00C667E3">
            <w:pPr>
              <w:jc w:val="center"/>
              <w:cnfStyle w:val="1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8</w:t>
            </w:r>
          </w:p>
        </w:tc>
      </w:tr>
      <w:tr w:rsidR="00C502C6" w:rsidRPr="00F00F99" w:rsidTr="00C667E3">
        <w:trPr>
          <w:cnfStyle w:val="000000100000"/>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1</w:t>
            </w:r>
          </w:p>
        </w:tc>
        <w:tc>
          <w:tcPr>
            <w:tcW w:w="1980" w:type="dxa"/>
            <w:noWrap/>
            <w:hideMark/>
          </w:tcPr>
          <w:p w:rsidR="00C502C6" w:rsidRPr="00F00F99" w:rsidRDefault="00C502C6" w:rsidP="00C667E3">
            <w:pP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Kuhinjski biootpad</w:t>
            </w:r>
          </w:p>
        </w:tc>
        <w:tc>
          <w:tcPr>
            <w:tcW w:w="925"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464,57</w:t>
            </w:r>
          </w:p>
        </w:tc>
        <w:tc>
          <w:tcPr>
            <w:tcW w:w="77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30,90</w:t>
            </w:r>
          </w:p>
        </w:tc>
        <w:tc>
          <w:tcPr>
            <w:tcW w:w="829"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89,99</w:t>
            </w:r>
          </w:p>
        </w:tc>
        <w:tc>
          <w:tcPr>
            <w:tcW w:w="66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19</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940"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301,97</w:t>
            </w:r>
          </w:p>
        </w:tc>
        <w:tc>
          <w:tcPr>
            <w:tcW w:w="900" w:type="dxa"/>
            <w:noWrap/>
            <w:hideMark/>
          </w:tcPr>
          <w:p w:rsidR="00C502C6" w:rsidRPr="00F00F99" w:rsidRDefault="00C502C6" w:rsidP="00C667E3">
            <w:pPr>
              <w:jc w:val="right"/>
              <w:cnfStyle w:val="0000001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65%</w:t>
            </w:r>
          </w:p>
        </w:tc>
        <w:tc>
          <w:tcPr>
            <w:tcW w:w="1060"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301,97</w:t>
            </w:r>
          </w:p>
        </w:tc>
      </w:tr>
      <w:tr w:rsidR="00C502C6" w:rsidRPr="00F00F99" w:rsidTr="00C667E3">
        <w:trPr>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2</w:t>
            </w:r>
          </w:p>
        </w:tc>
        <w:tc>
          <w:tcPr>
            <w:tcW w:w="1980" w:type="dxa"/>
            <w:noWrap/>
            <w:hideMark/>
          </w:tcPr>
          <w:p w:rsidR="00C502C6" w:rsidRPr="00F00F99" w:rsidRDefault="00C502C6" w:rsidP="00C667E3">
            <w:pP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Vrtni biootpad</w:t>
            </w:r>
          </w:p>
        </w:tc>
        <w:tc>
          <w:tcPr>
            <w:tcW w:w="925"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85,70</w:t>
            </w:r>
          </w:p>
        </w:tc>
        <w:tc>
          <w:tcPr>
            <w:tcW w:w="77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5,70</w:t>
            </w:r>
          </w:p>
        </w:tc>
        <w:tc>
          <w:tcPr>
            <w:tcW w:w="829"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 </w:t>
            </w:r>
          </w:p>
        </w:tc>
        <w:tc>
          <w:tcPr>
            <w:tcW w:w="66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0</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940"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55,70</w:t>
            </w:r>
          </w:p>
        </w:tc>
        <w:tc>
          <w:tcPr>
            <w:tcW w:w="900" w:type="dxa"/>
            <w:noWrap/>
            <w:hideMark/>
          </w:tcPr>
          <w:p w:rsidR="00C502C6" w:rsidRPr="00F00F99" w:rsidRDefault="00C502C6" w:rsidP="00C667E3">
            <w:pPr>
              <w:jc w:val="right"/>
              <w:cnfStyle w:val="0000000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65%</w:t>
            </w:r>
          </w:p>
        </w:tc>
        <w:tc>
          <w:tcPr>
            <w:tcW w:w="1060"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55,70</w:t>
            </w:r>
          </w:p>
        </w:tc>
      </w:tr>
      <w:tr w:rsidR="00C502C6" w:rsidRPr="00F00F99" w:rsidTr="00C667E3">
        <w:trPr>
          <w:cnfStyle w:val="000000100000"/>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3</w:t>
            </w:r>
          </w:p>
        </w:tc>
        <w:tc>
          <w:tcPr>
            <w:tcW w:w="1980" w:type="dxa"/>
            <w:noWrap/>
            <w:hideMark/>
          </w:tcPr>
          <w:p w:rsidR="00C502C6" w:rsidRPr="00F00F99" w:rsidRDefault="00C502C6" w:rsidP="00C667E3">
            <w:pP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Papir i karton</w:t>
            </w:r>
          </w:p>
        </w:tc>
        <w:tc>
          <w:tcPr>
            <w:tcW w:w="925"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348,80</w:t>
            </w:r>
          </w:p>
        </w:tc>
        <w:tc>
          <w:tcPr>
            <w:tcW w:w="77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23,20</w:t>
            </w:r>
          </w:p>
        </w:tc>
        <w:tc>
          <w:tcPr>
            <w:tcW w:w="829"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110,24</w:t>
            </w:r>
          </w:p>
        </w:tc>
        <w:tc>
          <w:tcPr>
            <w:tcW w:w="66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32</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940"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226,72</w:t>
            </w:r>
          </w:p>
        </w:tc>
        <w:tc>
          <w:tcPr>
            <w:tcW w:w="900" w:type="dxa"/>
            <w:noWrap/>
            <w:hideMark/>
          </w:tcPr>
          <w:p w:rsidR="00C502C6" w:rsidRPr="00F00F99" w:rsidRDefault="00C502C6" w:rsidP="00C667E3">
            <w:pPr>
              <w:jc w:val="right"/>
              <w:cnfStyle w:val="0000001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65%</w:t>
            </w:r>
          </w:p>
        </w:tc>
        <w:tc>
          <w:tcPr>
            <w:tcW w:w="1060"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226,72</w:t>
            </w:r>
          </w:p>
        </w:tc>
      </w:tr>
      <w:tr w:rsidR="00C502C6" w:rsidRPr="00F00F99" w:rsidTr="00C667E3">
        <w:trPr>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4</w:t>
            </w:r>
          </w:p>
        </w:tc>
        <w:tc>
          <w:tcPr>
            <w:tcW w:w="1980" w:type="dxa"/>
            <w:noWrap/>
            <w:hideMark/>
          </w:tcPr>
          <w:p w:rsidR="00C502C6" w:rsidRPr="00F00F99" w:rsidRDefault="00C502C6" w:rsidP="00C667E3">
            <w:pP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Drvo</w:t>
            </w:r>
          </w:p>
        </w:tc>
        <w:tc>
          <w:tcPr>
            <w:tcW w:w="925"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15,03</w:t>
            </w:r>
          </w:p>
        </w:tc>
        <w:tc>
          <w:tcPr>
            <w:tcW w:w="77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1,00</w:t>
            </w:r>
          </w:p>
        </w:tc>
        <w:tc>
          <w:tcPr>
            <w:tcW w:w="829"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 </w:t>
            </w:r>
          </w:p>
        </w:tc>
        <w:tc>
          <w:tcPr>
            <w:tcW w:w="66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0</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940"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9,77</w:t>
            </w:r>
          </w:p>
        </w:tc>
        <w:tc>
          <w:tcPr>
            <w:tcW w:w="900" w:type="dxa"/>
            <w:noWrap/>
            <w:hideMark/>
          </w:tcPr>
          <w:p w:rsidR="00C502C6" w:rsidRPr="00F00F99" w:rsidRDefault="00C502C6" w:rsidP="00C667E3">
            <w:pPr>
              <w:jc w:val="right"/>
              <w:cnfStyle w:val="0000000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65%</w:t>
            </w:r>
          </w:p>
        </w:tc>
        <w:tc>
          <w:tcPr>
            <w:tcW w:w="1060"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9,77</w:t>
            </w:r>
          </w:p>
        </w:tc>
      </w:tr>
      <w:tr w:rsidR="00C502C6" w:rsidRPr="00F00F99" w:rsidTr="00C667E3">
        <w:trPr>
          <w:cnfStyle w:val="000000100000"/>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5</w:t>
            </w:r>
          </w:p>
        </w:tc>
        <w:tc>
          <w:tcPr>
            <w:tcW w:w="1980" w:type="dxa"/>
            <w:noWrap/>
            <w:hideMark/>
          </w:tcPr>
          <w:p w:rsidR="00C502C6" w:rsidRPr="00F00F99" w:rsidRDefault="00C502C6" w:rsidP="00C667E3">
            <w:pP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Tekstil</w:t>
            </w:r>
          </w:p>
        </w:tc>
        <w:tc>
          <w:tcPr>
            <w:tcW w:w="925"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55,63</w:t>
            </w:r>
          </w:p>
        </w:tc>
        <w:tc>
          <w:tcPr>
            <w:tcW w:w="77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3,70</w:t>
            </w:r>
          </w:p>
        </w:tc>
        <w:tc>
          <w:tcPr>
            <w:tcW w:w="829"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10,5</w:t>
            </w:r>
          </w:p>
        </w:tc>
        <w:tc>
          <w:tcPr>
            <w:tcW w:w="66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19</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940"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36,16</w:t>
            </w:r>
          </w:p>
        </w:tc>
        <w:tc>
          <w:tcPr>
            <w:tcW w:w="900" w:type="dxa"/>
            <w:noWrap/>
            <w:hideMark/>
          </w:tcPr>
          <w:p w:rsidR="00C502C6" w:rsidRPr="00F00F99" w:rsidRDefault="00C502C6" w:rsidP="00C667E3">
            <w:pPr>
              <w:jc w:val="right"/>
              <w:cnfStyle w:val="0000001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65%</w:t>
            </w:r>
          </w:p>
        </w:tc>
        <w:tc>
          <w:tcPr>
            <w:tcW w:w="1060"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36,16</w:t>
            </w:r>
          </w:p>
        </w:tc>
      </w:tr>
      <w:tr w:rsidR="00C502C6" w:rsidRPr="00F00F99" w:rsidTr="00C667E3">
        <w:trPr>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w:t>
            </w:r>
          </w:p>
        </w:tc>
        <w:tc>
          <w:tcPr>
            <w:tcW w:w="1980" w:type="dxa"/>
            <w:noWrap/>
            <w:hideMark/>
          </w:tcPr>
          <w:p w:rsidR="00C502C6" w:rsidRPr="00F00F99" w:rsidRDefault="00C502C6" w:rsidP="00C667E3">
            <w:pP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Koža i kosti</w:t>
            </w:r>
          </w:p>
        </w:tc>
        <w:tc>
          <w:tcPr>
            <w:tcW w:w="925"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4,51</w:t>
            </w:r>
          </w:p>
        </w:tc>
        <w:tc>
          <w:tcPr>
            <w:tcW w:w="77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0,30</w:t>
            </w:r>
          </w:p>
        </w:tc>
        <w:tc>
          <w:tcPr>
            <w:tcW w:w="829"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0</w:t>
            </w:r>
          </w:p>
        </w:tc>
        <w:tc>
          <w:tcPr>
            <w:tcW w:w="66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0</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940"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2,93</w:t>
            </w:r>
          </w:p>
        </w:tc>
        <w:tc>
          <w:tcPr>
            <w:tcW w:w="900" w:type="dxa"/>
            <w:noWrap/>
            <w:hideMark/>
          </w:tcPr>
          <w:p w:rsidR="00C502C6" w:rsidRPr="00F00F99" w:rsidRDefault="00C502C6" w:rsidP="00C667E3">
            <w:pPr>
              <w:jc w:val="right"/>
              <w:cnfStyle w:val="0000000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65%</w:t>
            </w:r>
          </w:p>
        </w:tc>
        <w:tc>
          <w:tcPr>
            <w:tcW w:w="1060"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2,93</w:t>
            </w:r>
          </w:p>
        </w:tc>
      </w:tr>
      <w:tr w:rsidR="00C502C6" w:rsidRPr="00F00F99" w:rsidTr="00C667E3">
        <w:trPr>
          <w:cnfStyle w:val="000000100000"/>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7</w:t>
            </w:r>
          </w:p>
        </w:tc>
        <w:tc>
          <w:tcPr>
            <w:tcW w:w="1980" w:type="dxa"/>
            <w:noWrap/>
            <w:hideMark/>
          </w:tcPr>
          <w:p w:rsidR="00C502C6" w:rsidRPr="00F00F99" w:rsidRDefault="00C502C6" w:rsidP="00C667E3">
            <w:pP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Staklo</w:t>
            </w:r>
          </w:p>
        </w:tc>
        <w:tc>
          <w:tcPr>
            <w:tcW w:w="925"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55,63</w:t>
            </w:r>
          </w:p>
        </w:tc>
        <w:tc>
          <w:tcPr>
            <w:tcW w:w="77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3,70</w:t>
            </w:r>
          </w:p>
        </w:tc>
        <w:tc>
          <w:tcPr>
            <w:tcW w:w="829"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42,42</w:t>
            </w:r>
          </w:p>
        </w:tc>
        <w:tc>
          <w:tcPr>
            <w:tcW w:w="66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76</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100000"/>
              <w:rPr>
                <w:rFonts w:ascii="Times New Roman" w:eastAsia="Times New Roman" w:hAnsi="Times New Roman" w:cs="Times New Roman"/>
                <w:sz w:val="20"/>
                <w:szCs w:val="20"/>
                <w:lang w:val="hr-HR" w:eastAsia="hr-HR"/>
              </w:rPr>
            </w:pPr>
          </w:p>
        </w:tc>
        <w:tc>
          <w:tcPr>
            <w:tcW w:w="940" w:type="dxa"/>
            <w:noWrap/>
            <w:hideMark/>
          </w:tcPr>
          <w:p w:rsidR="00C502C6" w:rsidRPr="00F00F99" w:rsidRDefault="00C502C6" w:rsidP="00C667E3">
            <w:pPr>
              <w:jc w:val="right"/>
              <w:cnfStyle w:val="000000100000"/>
              <w:rPr>
                <w:rFonts w:ascii="Times New Roman" w:eastAsia="Times New Roman" w:hAnsi="Times New Roman" w:cs="Times New Roman"/>
                <w:sz w:val="20"/>
                <w:szCs w:val="20"/>
                <w:lang w:val="hr-HR" w:eastAsia="hr-HR"/>
              </w:rPr>
            </w:pPr>
          </w:p>
        </w:tc>
        <w:tc>
          <w:tcPr>
            <w:tcW w:w="900" w:type="dxa"/>
            <w:noWrap/>
            <w:hideMark/>
          </w:tcPr>
          <w:p w:rsidR="00C502C6" w:rsidRPr="00F00F99" w:rsidRDefault="00C502C6" w:rsidP="00C667E3">
            <w:pPr>
              <w:jc w:val="right"/>
              <w:cnfStyle w:val="0000001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60%</w:t>
            </w:r>
          </w:p>
        </w:tc>
        <w:tc>
          <w:tcPr>
            <w:tcW w:w="1060"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36,16</w:t>
            </w:r>
          </w:p>
        </w:tc>
      </w:tr>
      <w:tr w:rsidR="00C502C6" w:rsidRPr="00F00F99" w:rsidTr="00C667E3">
        <w:trPr>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8</w:t>
            </w:r>
          </w:p>
        </w:tc>
        <w:tc>
          <w:tcPr>
            <w:tcW w:w="1980" w:type="dxa"/>
            <w:noWrap/>
            <w:hideMark/>
          </w:tcPr>
          <w:p w:rsidR="00C502C6" w:rsidRPr="00F00F99" w:rsidRDefault="00C502C6" w:rsidP="00C667E3">
            <w:pP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Plastika</w:t>
            </w:r>
          </w:p>
        </w:tc>
        <w:tc>
          <w:tcPr>
            <w:tcW w:w="925"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344,29</w:t>
            </w:r>
          </w:p>
        </w:tc>
        <w:tc>
          <w:tcPr>
            <w:tcW w:w="77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22,90</w:t>
            </w:r>
          </w:p>
        </w:tc>
        <w:tc>
          <w:tcPr>
            <w:tcW w:w="829"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75,1</w:t>
            </w:r>
          </w:p>
        </w:tc>
        <w:tc>
          <w:tcPr>
            <w:tcW w:w="66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22</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000000"/>
              <w:rPr>
                <w:rFonts w:ascii="Times New Roman" w:eastAsia="Times New Roman" w:hAnsi="Times New Roman" w:cs="Times New Roman"/>
                <w:sz w:val="20"/>
                <w:szCs w:val="20"/>
                <w:lang w:val="hr-HR" w:eastAsia="hr-HR"/>
              </w:rPr>
            </w:pPr>
          </w:p>
        </w:tc>
        <w:tc>
          <w:tcPr>
            <w:tcW w:w="940" w:type="dxa"/>
            <w:noWrap/>
            <w:hideMark/>
          </w:tcPr>
          <w:p w:rsidR="00C502C6" w:rsidRPr="00F00F99" w:rsidRDefault="00C502C6" w:rsidP="00C667E3">
            <w:pPr>
              <w:jc w:val="right"/>
              <w:cnfStyle w:val="000000000000"/>
              <w:rPr>
                <w:rFonts w:ascii="Times New Roman" w:eastAsia="Times New Roman" w:hAnsi="Times New Roman" w:cs="Times New Roman"/>
                <w:sz w:val="20"/>
                <w:szCs w:val="20"/>
                <w:lang w:val="hr-HR" w:eastAsia="hr-HR"/>
              </w:rPr>
            </w:pPr>
          </w:p>
        </w:tc>
        <w:tc>
          <w:tcPr>
            <w:tcW w:w="900" w:type="dxa"/>
            <w:noWrap/>
            <w:hideMark/>
          </w:tcPr>
          <w:p w:rsidR="00C502C6" w:rsidRPr="00F00F99" w:rsidRDefault="00C502C6" w:rsidP="00C667E3">
            <w:pPr>
              <w:jc w:val="right"/>
              <w:cnfStyle w:val="0000000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55%</w:t>
            </w:r>
          </w:p>
        </w:tc>
        <w:tc>
          <w:tcPr>
            <w:tcW w:w="1060"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223,79</w:t>
            </w:r>
          </w:p>
        </w:tc>
      </w:tr>
      <w:tr w:rsidR="00C502C6" w:rsidRPr="00F00F99" w:rsidTr="00C667E3">
        <w:trPr>
          <w:cnfStyle w:val="000000100000"/>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9</w:t>
            </w:r>
          </w:p>
        </w:tc>
        <w:tc>
          <w:tcPr>
            <w:tcW w:w="1980" w:type="dxa"/>
            <w:noWrap/>
            <w:hideMark/>
          </w:tcPr>
          <w:p w:rsidR="00C502C6" w:rsidRPr="00F00F99" w:rsidRDefault="00C502C6" w:rsidP="00C667E3">
            <w:pP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Metal</w:t>
            </w:r>
          </w:p>
        </w:tc>
        <w:tc>
          <w:tcPr>
            <w:tcW w:w="925"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31,57</w:t>
            </w:r>
          </w:p>
        </w:tc>
        <w:tc>
          <w:tcPr>
            <w:tcW w:w="77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2,10</w:t>
            </w:r>
          </w:p>
        </w:tc>
        <w:tc>
          <w:tcPr>
            <w:tcW w:w="829"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6,4</w:t>
            </w:r>
          </w:p>
        </w:tc>
        <w:tc>
          <w:tcPr>
            <w:tcW w:w="66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20</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100000"/>
              <w:rPr>
                <w:rFonts w:ascii="Times New Roman" w:eastAsia="Times New Roman" w:hAnsi="Times New Roman" w:cs="Times New Roman"/>
                <w:sz w:val="20"/>
                <w:szCs w:val="20"/>
                <w:lang w:val="hr-HR" w:eastAsia="hr-HR"/>
              </w:rPr>
            </w:pPr>
          </w:p>
        </w:tc>
        <w:tc>
          <w:tcPr>
            <w:tcW w:w="940" w:type="dxa"/>
            <w:noWrap/>
            <w:hideMark/>
          </w:tcPr>
          <w:p w:rsidR="00C502C6" w:rsidRPr="00F00F99" w:rsidRDefault="00C502C6" w:rsidP="00C667E3">
            <w:pPr>
              <w:jc w:val="right"/>
              <w:cnfStyle w:val="000000100000"/>
              <w:rPr>
                <w:rFonts w:ascii="Times New Roman" w:eastAsia="Times New Roman" w:hAnsi="Times New Roman" w:cs="Times New Roman"/>
                <w:sz w:val="20"/>
                <w:szCs w:val="20"/>
                <w:lang w:val="hr-HR" w:eastAsia="hr-HR"/>
              </w:rPr>
            </w:pPr>
          </w:p>
        </w:tc>
        <w:tc>
          <w:tcPr>
            <w:tcW w:w="900" w:type="dxa"/>
            <w:noWrap/>
            <w:hideMark/>
          </w:tcPr>
          <w:p w:rsidR="00C502C6" w:rsidRPr="00F00F99" w:rsidRDefault="00C502C6" w:rsidP="00C667E3">
            <w:pPr>
              <w:jc w:val="right"/>
              <w:cnfStyle w:val="0000001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60%</w:t>
            </w:r>
          </w:p>
        </w:tc>
        <w:tc>
          <w:tcPr>
            <w:tcW w:w="1060"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20,52</w:t>
            </w:r>
          </w:p>
        </w:tc>
      </w:tr>
      <w:tr w:rsidR="00C502C6" w:rsidRPr="00F00F99" w:rsidTr="00C667E3">
        <w:trPr>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10</w:t>
            </w:r>
          </w:p>
        </w:tc>
        <w:tc>
          <w:tcPr>
            <w:tcW w:w="1980" w:type="dxa"/>
            <w:noWrap/>
            <w:hideMark/>
          </w:tcPr>
          <w:p w:rsidR="00C502C6" w:rsidRPr="00F00F99" w:rsidRDefault="00C502C6" w:rsidP="00C667E3">
            <w:pP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Guma</w:t>
            </w:r>
          </w:p>
        </w:tc>
        <w:tc>
          <w:tcPr>
            <w:tcW w:w="925"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3,01</w:t>
            </w:r>
          </w:p>
        </w:tc>
        <w:tc>
          <w:tcPr>
            <w:tcW w:w="77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0,20</w:t>
            </w:r>
          </w:p>
        </w:tc>
        <w:tc>
          <w:tcPr>
            <w:tcW w:w="829"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 </w:t>
            </w:r>
          </w:p>
        </w:tc>
        <w:tc>
          <w:tcPr>
            <w:tcW w:w="666"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0</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000000"/>
              <w:rPr>
                <w:rFonts w:ascii="Times New Roman" w:eastAsia="Times New Roman" w:hAnsi="Times New Roman" w:cs="Times New Roman"/>
                <w:sz w:val="20"/>
                <w:szCs w:val="20"/>
                <w:lang w:val="hr-HR" w:eastAsia="hr-HR"/>
              </w:rPr>
            </w:pPr>
          </w:p>
        </w:tc>
        <w:tc>
          <w:tcPr>
            <w:tcW w:w="940" w:type="dxa"/>
            <w:noWrap/>
            <w:hideMark/>
          </w:tcPr>
          <w:p w:rsidR="00C502C6" w:rsidRPr="00F00F99" w:rsidRDefault="00C502C6" w:rsidP="00C667E3">
            <w:pPr>
              <w:jc w:val="right"/>
              <w:cnfStyle w:val="000000000000"/>
              <w:rPr>
                <w:rFonts w:ascii="Times New Roman" w:eastAsia="Times New Roman" w:hAnsi="Times New Roman" w:cs="Times New Roman"/>
                <w:sz w:val="20"/>
                <w:szCs w:val="20"/>
                <w:lang w:val="hr-HR" w:eastAsia="hr-HR"/>
              </w:rPr>
            </w:pPr>
          </w:p>
        </w:tc>
        <w:tc>
          <w:tcPr>
            <w:tcW w:w="900" w:type="dxa"/>
            <w:noWrap/>
            <w:hideMark/>
          </w:tcPr>
          <w:p w:rsidR="00C502C6" w:rsidRPr="00F00F99" w:rsidRDefault="00C502C6" w:rsidP="00C667E3">
            <w:pPr>
              <w:jc w:val="right"/>
              <w:cnfStyle w:val="0000000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77%</w:t>
            </w:r>
          </w:p>
        </w:tc>
        <w:tc>
          <w:tcPr>
            <w:tcW w:w="1060" w:type="dxa"/>
            <w:noWrap/>
            <w:hideMark/>
          </w:tcPr>
          <w:p w:rsidR="00C502C6" w:rsidRPr="00F00F99" w:rsidRDefault="00C502C6" w:rsidP="00C667E3">
            <w:pPr>
              <w:jc w:val="right"/>
              <w:cnfStyle w:val="000000000000"/>
              <w:rPr>
                <w:rFonts w:ascii="Calibri" w:hAnsi="Calibri"/>
                <w:color w:val="000000"/>
                <w:sz w:val="20"/>
                <w:szCs w:val="20"/>
                <w:lang w:val="hr-HR"/>
              </w:rPr>
            </w:pPr>
            <w:r w:rsidRPr="00F00F99">
              <w:rPr>
                <w:rFonts w:ascii="Calibri" w:hAnsi="Calibri"/>
                <w:color w:val="000000"/>
                <w:sz w:val="20"/>
                <w:szCs w:val="20"/>
                <w:lang w:val="hr-HR"/>
              </w:rPr>
              <w:t>1,95</w:t>
            </w:r>
          </w:p>
        </w:tc>
      </w:tr>
      <w:tr w:rsidR="00C502C6" w:rsidRPr="00F00F99" w:rsidTr="00C667E3">
        <w:trPr>
          <w:cnfStyle w:val="000000100000"/>
          <w:trHeight w:val="300"/>
        </w:trPr>
        <w:tc>
          <w:tcPr>
            <w:cnfStyle w:val="001000000000"/>
            <w:tcW w:w="567"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11</w:t>
            </w:r>
          </w:p>
        </w:tc>
        <w:tc>
          <w:tcPr>
            <w:tcW w:w="1980" w:type="dxa"/>
            <w:noWrap/>
            <w:hideMark/>
          </w:tcPr>
          <w:p w:rsidR="00C502C6" w:rsidRPr="00F00F99" w:rsidRDefault="00C502C6" w:rsidP="00C667E3">
            <w:pP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Ostalo</w:t>
            </w:r>
          </w:p>
        </w:tc>
        <w:tc>
          <w:tcPr>
            <w:tcW w:w="925"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94,72</w:t>
            </w:r>
          </w:p>
        </w:tc>
        <w:tc>
          <w:tcPr>
            <w:tcW w:w="776" w:type="dxa"/>
            <w:noWrap/>
            <w:hideMark/>
          </w:tcPr>
          <w:p w:rsidR="00C502C6" w:rsidRPr="00F00F99" w:rsidRDefault="00C502C6" w:rsidP="00C667E3">
            <w:pPr>
              <w:jc w:val="right"/>
              <w:cnfStyle w:val="000000100000"/>
              <w:rPr>
                <w:rFonts w:ascii="Calibri" w:hAnsi="Calibri"/>
                <w:b/>
                <w:bCs/>
                <w:color w:val="000000"/>
                <w:sz w:val="20"/>
                <w:szCs w:val="20"/>
                <w:lang w:val="hr-HR"/>
              </w:rPr>
            </w:pPr>
            <w:r w:rsidRPr="00F00F99">
              <w:rPr>
                <w:rFonts w:ascii="Calibri" w:hAnsi="Calibri"/>
                <w:b/>
                <w:bCs/>
                <w:color w:val="000000"/>
                <w:sz w:val="20"/>
                <w:szCs w:val="20"/>
                <w:lang w:val="hr-HR"/>
              </w:rPr>
              <w:t>6,30</w:t>
            </w:r>
          </w:p>
        </w:tc>
        <w:tc>
          <w:tcPr>
            <w:tcW w:w="829"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3,18</w:t>
            </w:r>
          </w:p>
        </w:tc>
        <w:tc>
          <w:tcPr>
            <w:tcW w:w="66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w:t>
            </w:r>
            <w:r w:rsidR="003734A4" w:rsidRPr="00F00F99">
              <w:rPr>
                <w:rFonts w:ascii="Calibri" w:hAnsi="Calibri"/>
                <w:color w:val="000000"/>
                <w:sz w:val="20"/>
                <w:szCs w:val="20"/>
                <w:lang w:val="hr-HR"/>
              </w:rPr>
              <w:t>%</w:t>
            </w:r>
          </w:p>
        </w:tc>
        <w:tc>
          <w:tcPr>
            <w:tcW w:w="709" w:type="dxa"/>
            <w:noWrap/>
            <w:hideMark/>
          </w:tcPr>
          <w:p w:rsidR="00C502C6" w:rsidRPr="00F00F99" w:rsidRDefault="00C502C6" w:rsidP="00C667E3">
            <w:pPr>
              <w:jc w:val="right"/>
              <w:cnfStyle w:val="000000100000"/>
              <w:rPr>
                <w:rFonts w:ascii="Times New Roman" w:eastAsia="Times New Roman" w:hAnsi="Times New Roman" w:cs="Times New Roman"/>
                <w:sz w:val="20"/>
                <w:szCs w:val="20"/>
                <w:lang w:val="hr-HR" w:eastAsia="hr-HR"/>
              </w:rPr>
            </w:pPr>
          </w:p>
        </w:tc>
        <w:tc>
          <w:tcPr>
            <w:tcW w:w="940" w:type="dxa"/>
            <w:noWrap/>
            <w:hideMark/>
          </w:tcPr>
          <w:p w:rsidR="00C502C6" w:rsidRPr="00F00F99" w:rsidRDefault="00C502C6" w:rsidP="00C667E3">
            <w:pPr>
              <w:jc w:val="right"/>
              <w:cnfStyle w:val="000000100000"/>
              <w:rPr>
                <w:rFonts w:ascii="Times New Roman" w:eastAsia="Times New Roman" w:hAnsi="Times New Roman" w:cs="Times New Roman"/>
                <w:sz w:val="20"/>
                <w:szCs w:val="20"/>
                <w:lang w:val="hr-HR" w:eastAsia="hr-HR"/>
              </w:rPr>
            </w:pPr>
          </w:p>
        </w:tc>
        <w:tc>
          <w:tcPr>
            <w:tcW w:w="900" w:type="dxa"/>
            <w:noWrap/>
            <w:hideMark/>
          </w:tcPr>
          <w:p w:rsidR="00C502C6" w:rsidRPr="00F00F99" w:rsidRDefault="00C502C6" w:rsidP="00C667E3">
            <w:pPr>
              <w:jc w:val="right"/>
              <w:cnfStyle w:val="000000100000"/>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20%</w:t>
            </w:r>
          </w:p>
        </w:tc>
        <w:tc>
          <w:tcPr>
            <w:tcW w:w="1060"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61,57</w:t>
            </w:r>
          </w:p>
        </w:tc>
      </w:tr>
      <w:tr w:rsidR="00C502C6" w:rsidRPr="00F00F99" w:rsidTr="001A7377">
        <w:trPr>
          <w:trHeight w:val="300"/>
        </w:trPr>
        <w:tc>
          <w:tcPr>
            <w:cnfStyle w:val="001000000000"/>
            <w:tcW w:w="0" w:type="dxa"/>
            <w:noWrap/>
            <w:hideMark/>
          </w:tcPr>
          <w:p w:rsidR="00C502C6" w:rsidRPr="00F00F99" w:rsidRDefault="00C502C6" w:rsidP="00C667E3">
            <w:pPr>
              <w:jc w:val="right"/>
              <w:rPr>
                <w:rFonts w:ascii="Calibri" w:eastAsia="Times New Roman" w:hAnsi="Calibri" w:cs="Times New Roman"/>
                <w:color w:val="000000"/>
                <w:sz w:val="20"/>
                <w:szCs w:val="20"/>
                <w:lang w:val="hr-HR" w:eastAsia="hr-HR"/>
              </w:rPr>
            </w:pPr>
          </w:p>
        </w:tc>
        <w:tc>
          <w:tcPr>
            <w:tcW w:w="0" w:type="dxa"/>
            <w:noWrap/>
            <w:hideMark/>
          </w:tcPr>
          <w:p w:rsidR="00C502C6" w:rsidRPr="00F00F99" w:rsidRDefault="00C502C6" w:rsidP="00C667E3">
            <w:pPr>
              <w:cnfStyle w:val="000000000000"/>
              <w:rPr>
                <w:rFonts w:ascii="Calibri" w:eastAsia="Times New Roman" w:hAnsi="Calibri" w:cs="Times New Roman"/>
                <w:color w:val="000000"/>
                <w:sz w:val="20"/>
                <w:szCs w:val="20"/>
                <w:lang w:val="hr-HR" w:eastAsia="hr-HR"/>
              </w:rPr>
            </w:pPr>
          </w:p>
        </w:tc>
        <w:tc>
          <w:tcPr>
            <w:tcW w:w="0" w:type="dxa"/>
            <w:noWrap/>
          </w:tcPr>
          <w:p w:rsidR="00C502C6" w:rsidRPr="00F00F99" w:rsidRDefault="00C502C6" w:rsidP="00C667E3">
            <w:pPr>
              <w:jc w:val="right"/>
              <w:cnfStyle w:val="000000000000"/>
              <w:rPr>
                <w:rFonts w:ascii="Calibri" w:hAnsi="Calibri"/>
                <w:color w:val="000000"/>
                <w:sz w:val="20"/>
                <w:szCs w:val="20"/>
                <w:lang w:val="hr-HR"/>
              </w:rPr>
            </w:pPr>
          </w:p>
        </w:tc>
        <w:tc>
          <w:tcPr>
            <w:tcW w:w="0" w:type="dxa"/>
            <w:noWrap/>
          </w:tcPr>
          <w:p w:rsidR="00C502C6" w:rsidRPr="00F00F99" w:rsidRDefault="00C502C6" w:rsidP="00C667E3">
            <w:pPr>
              <w:jc w:val="right"/>
              <w:cnfStyle w:val="000000000000"/>
              <w:rPr>
                <w:rFonts w:ascii="Calibri" w:hAnsi="Calibri"/>
                <w:color w:val="000000"/>
                <w:sz w:val="20"/>
                <w:szCs w:val="20"/>
                <w:lang w:val="hr-HR"/>
              </w:rPr>
            </w:pPr>
          </w:p>
        </w:tc>
        <w:tc>
          <w:tcPr>
            <w:tcW w:w="0" w:type="dxa"/>
            <w:noWrap/>
          </w:tcPr>
          <w:p w:rsidR="00C502C6" w:rsidRPr="00F00F99" w:rsidRDefault="00C502C6" w:rsidP="00C667E3">
            <w:pPr>
              <w:jc w:val="right"/>
              <w:cnfStyle w:val="000000000000"/>
              <w:rPr>
                <w:rFonts w:ascii="Calibri" w:hAnsi="Calibri"/>
                <w:color w:val="000000"/>
                <w:sz w:val="20"/>
                <w:szCs w:val="20"/>
                <w:lang w:val="hr-HR"/>
              </w:rPr>
            </w:pPr>
          </w:p>
        </w:tc>
        <w:tc>
          <w:tcPr>
            <w:tcW w:w="0" w:type="dxa"/>
            <w:noWrap/>
          </w:tcPr>
          <w:p w:rsidR="00C502C6" w:rsidRPr="00F00F99" w:rsidRDefault="00C502C6" w:rsidP="00C667E3">
            <w:pPr>
              <w:jc w:val="right"/>
              <w:cnfStyle w:val="000000000000"/>
              <w:rPr>
                <w:rFonts w:ascii="Calibri" w:hAnsi="Calibri"/>
                <w:color w:val="000000"/>
                <w:sz w:val="20"/>
                <w:szCs w:val="20"/>
                <w:lang w:val="hr-HR"/>
              </w:rPr>
            </w:pPr>
          </w:p>
        </w:tc>
        <w:tc>
          <w:tcPr>
            <w:tcW w:w="0" w:type="dxa"/>
            <w:noWrap/>
          </w:tcPr>
          <w:p w:rsidR="00C502C6" w:rsidRPr="00F00F99" w:rsidRDefault="00C502C6" w:rsidP="00C667E3">
            <w:pPr>
              <w:jc w:val="right"/>
              <w:cnfStyle w:val="000000000000"/>
              <w:rPr>
                <w:rFonts w:ascii="Times New Roman" w:eastAsia="Times New Roman" w:hAnsi="Times New Roman" w:cs="Times New Roman"/>
                <w:sz w:val="20"/>
                <w:szCs w:val="20"/>
                <w:lang w:val="hr-HR" w:eastAsia="hr-HR"/>
              </w:rPr>
            </w:pPr>
          </w:p>
        </w:tc>
        <w:tc>
          <w:tcPr>
            <w:tcW w:w="0" w:type="dxa"/>
            <w:noWrap/>
          </w:tcPr>
          <w:p w:rsidR="00C502C6" w:rsidRPr="00F00F99" w:rsidRDefault="00C502C6" w:rsidP="00C667E3">
            <w:pPr>
              <w:jc w:val="right"/>
              <w:cnfStyle w:val="000000000000"/>
              <w:rPr>
                <w:rFonts w:ascii="Times New Roman" w:eastAsia="Times New Roman" w:hAnsi="Times New Roman" w:cs="Times New Roman"/>
                <w:sz w:val="20"/>
                <w:szCs w:val="20"/>
                <w:lang w:val="hr-HR" w:eastAsia="hr-HR"/>
              </w:rPr>
            </w:pPr>
          </w:p>
        </w:tc>
        <w:tc>
          <w:tcPr>
            <w:tcW w:w="0" w:type="dxa"/>
            <w:noWrap/>
          </w:tcPr>
          <w:p w:rsidR="00C502C6" w:rsidRPr="00F00F99" w:rsidRDefault="00C502C6" w:rsidP="00C667E3">
            <w:pPr>
              <w:jc w:val="right"/>
              <w:cnfStyle w:val="000000000000"/>
              <w:rPr>
                <w:rFonts w:ascii="Calibri" w:eastAsia="Times New Roman" w:hAnsi="Calibri" w:cs="Times New Roman"/>
                <w:sz w:val="20"/>
                <w:szCs w:val="20"/>
                <w:lang w:val="hr-HR" w:eastAsia="hr-HR"/>
              </w:rPr>
            </w:pPr>
          </w:p>
        </w:tc>
        <w:tc>
          <w:tcPr>
            <w:tcW w:w="0" w:type="dxa"/>
            <w:noWrap/>
          </w:tcPr>
          <w:p w:rsidR="00C502C6" w:rsidRPr="00F00F99" w:rsidRDefault="00C502C6" w:rsidP="00C667E3">
            <w:pPr>
              <w:jc w:val="right"/>
              <w:cnfStyle w:val="000000000000"/>
              <w:rPr>
                <w:rFonts w:ascii="Calibri" w:hAnsi="Calibri"/>
                <w:color w:val="000000"/>
                <w:sz w:val="20"/>
                <w:szCs w:val="20"/>
                <w:lang w:val="hr-HR"/>
              </w:rPr>
            </w:pPr>
          </w:p>
        </w:tc>
      </w:tr>
      <w:tr w:rsidR="00C502C6" w:rsidRPr="00F00F99" w:rsidTr="00C667E3">
        <w:trPr>
          <w:cnfStyle w:val="000000100000"/>
          <w:trHeight w:val="315"/>
        </w:trPr>
        <w:tc>
          <w:tcPr>
            <w:cnfStyle w:val="001000000000"/>
            <w:tcW w:w="567" w:type="dxa"/>
            <w:noWrap/>
            <w:hideMark/>
          </w:tcPr>
          <w:p w:rsidR="00C502C6" w:rsidRPr="00F00F99" w:rsidRDefault="00C667E3" w:rsidP="00C667E3">
            <w:pPr>
              <w:jc w:val="right"/>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12</w:t>
            </w:r>
          </w:p>
        </w:tc>
        <w:tc>
          <w:tcPr>
            <w:tcW w:w="1980" w:type="dxa"/>
            <w:noWrap/>
            <w:hideMark/>
          </w:tcPr>
          <w:p w:rsidR="00C502C6" w:rsidRPr="00F00F99" w:rsidRDefault="00C667E3" w:rsidP="00C667E3">
            <w:pPr>
              <w:cnfStyle w:val="000000100000"/>
              <w:rPr>
                <w:rFonts w:ascii="Calibri" w:eastAsia="Times New Roman" w:hAnsi="Calibri" w:cs="Times New Roman"/>
                <w:color w:val="000000"/>
                <w:sz w:val="20"/>
                <w:szCs w:val="20"/>
                <w:lang w:val="hr-HR" w:eastAsia="hr-HR"/>
              </w:rPr>
            </w:pPr>
            <w:r>
              <w:rPr>
                <w:rFonts w:ascii="Calibri" w:eastAsia="Times New Roman" w:hAnsi="Calibri" w:cs="Times New Roman"/>
                <w:color w:val="000000"/>
                <w:sz w:val="20"/>
                <w:szCs w:val="20"/>
                <w:lang w:val="hr-HR" w:eastAsia="hr-HR"/>
              </w:rPr>
              <w:t>U</w:t>
            </w:r>
            <w:r w:rsidR="00C502C6" w:rsidRPr="00F00F99">
              <w:rPr>
                <w:rFonts w:ascii="Calibri" w:eastAsia="Times New Roman" w:hAnsi="Calibri" w:cs="Times New Roman"/>
                <w:color w:val="000000"/>
                <w:sz w:val="20"/>
                <w:szCs w:val="20"/>
                <w:lang w:val="hr-HR" w:eastAsia="hr-HR"/>
              </w:rPr>
              <w:t>kupno</w:t>
            </w:r>
          </w:p>
        </w:tc>
        <w:tc>
          <w:tcPr>
            <w:tcW w:w="925"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1.503,45</w:t>
            </w:r>
          </w:p>
        </w:tc>
        <w:tc>
          <w:tcPr>
            <w:tcW w:w="776"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100,00</w:t>
            </w:r>
          </w:p>
        </w:tc>
        <w:tc>
          <w:tcPr>
            <w:tcW w:w="829" w:type="dxa"/>
            <w:noWrap/>
            <w:hideMark/>
          </w:tcPr>
          <w:p w:rsidR="00C502C6" w:rsidRPr="00F00F99" w:rsidRDefault="00C502C6"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337,83</w:t>
            </w:r>
          </w:p>
        </w:tc>
        <w:tc>
          <w:tcPr>
            <w:tcW w:w="666" w:type="dxa"/>
            <w:noWrap/>
          </w:tcPr>
          <w:p w:rsidR="00C502C6" w:rsidRPr="00F00F99" w:rsidRDefault="003734A4" w:rsidP="00C667E3">
            <w:pPr>
              <w:jc w:val="right"/>
              <w:cnfStyle w:val="000000100000"/>
              <w:rPr>
                <w:rFonts w:ascii="Calibri" w:hAnsi="Calibri"/>
                <w:color w:val="000000"/>
                <w:sz w:val="20"/>
                <w:szCs w:val="20"/>
                <w:lang w:val="hr-HR"/>
              </w:rPr>
            </w:pPr>
            <w:r w:rsidRPr="00F00F99">
              <w:rPr>
                <w:rFonts w:ascii="Calibri" w:hAnsi="Calibri"/>
                <w:color w:val="000000"/>
                <w:sz w:val="20"/>
                <w:szCs w:val="20"/>
                <w:lang w:val="hr-HR"/>
              </w:rPr>
              <w:t>22%</w:t>
            </w:r>
          </w:p>
        </w:tc>
        <w:tc>
          <w:tcPr>
            <w:tcW w:w="709" w:type="dxa"/>
            <w:noWrap/>
            <w:hideMark/>
          </w:tcPr>
          <w:p w:rsidR="00C502C6" w:rsidRPr="00F00F99" w:rsidRDefault="00C502C6" w:rsidP="00C667E3">
            <w:pPr>
              <w:jc w:val="right"/>
              <w:cnfStyle w:val="000000100000"/>
              <w:rPr>
                <w:rFonts w:ascii="Times New Roman" w:eastAsia="Times New Roman" w:hAnsi="Times New Roman" w:cs="Times New Roman"/>
                <w:sz w:val="20"/>
                <w:szCs w:val="20"/>
                <w:lang w:val="hr-HR" w:eastAsia="hr-HR"/>
              </w:rPr>
            </w:pPr>
          </w:p>
        </w:tc>
        <w:tc>
          <w:tcPr>
            <w:tcW w:w="940" w:type="dxa"/>
            <w:noWrap/>
            <w:hideMark/>
          </w:tcPr>
          <w:p w:rsidR="00C502C6" w:rsidRPr="00F00F99" w:rsidRDefault="00C502C6" w:rsidP="00C667E3">
            <w:pPr>
              <w:jc w:val="right"/>
              <w:cnfStyle w:val="000000100000"/>
              <w:rPr>
                <w:rFonts w:ascii="Calibri" w:eastAsia="Times New Roman" w:hAnsi="Calibri" w:cs="Times New Roman"/>
                <w:b/>
                <w:bCs/>
                <w:color w:val="000000"/>
                <w:sz w:val="20"/>
                <w:szCs w:val="20"/>
                <w:lang w:val="hr-HR" w:eastAsia="hr-HR"/>
              </w:rPr>
            </w:pPr>
            <w:r w:rsidRPr="00F00F99">
              <w:rPr>
                <w:rFonts w:ascii="Calibri" w:eastAsia="Times New Roman" w:hAnsi="Calibri" w:cs="Times New Roman"/>
                <w:b/>
                <w:bCs/>
                <w:color w:val="000000"/>
                <w:sz w:val="20"/>
                <w:szCs w:val="20"/>
                <w:lang w:val="hr-HR" w:eastAsia="hr-HR"/>
              </w:rPr>
              <w:t>627,93</w:t>
            </w:r>
          </w:p>
        </w:tc>
        <w:tc>
          <w:tcPr>
            <w:tcW w:w="900" w:type="dxa"/>
            <w:noWrap/>
            <w:hideMark/>
          </w:tcPr>
          <w:p w:rsidR="00C502C6" w:rsidRPr="00F00F99" w:rsidRDefault="00C502C6" w:rsidP="00C667E3">
            <w:pPr>
              <w:jc w:val="right"/>
              <w:cnfStyle w:val="000000100000"/>
              <w:rPr>
                <w:rFonts w:ascii="Times New Roman" w:eastAsia="Times New Roman" w:hAnsi="Times New Roman" w:cs="Times New Roman"/>
                <w:sz w:val="20"/>
                <w:szCs w:val="20"/>
                <w:lang w:val="hr-HR" w:eastAsia="hr-HR"/>
              </w:rPr>
            </w:pPr>
          </w:p>
        </w:tc>
        <w:tc>
          <w:tcPr>
            <w:tcW w:w="1060" w:type="dxa"/>
            <w:noWrap/>
            <w:hideMark/>
          </w:tcPr>
          <w:p w:rsidR="00C502C6" w:rsidRPr="00F00F99" w:rsidRDefault="00C502C6" w:rsidP="00C667E3">
            <w:pPr>
              <w:jc w:val="right"/>
              <w:cnfStyle w:val="000000100000"/>
              <w:rPr>
                <w:rFonts w:ascii="Calibri" w:hAnsi="Calibri"/>
                <w:b/>
                <w:bCs/>
                <w:color w:val="000000"/>
                <w:sz w:val="20"/>
                <w:szCs w:val="20"/>
                <w:lang w:val="hr-HR"/>
              </w:rPr>
            </w:pPr>
            <w:r w:rsidRPr="00F00F99">
              <w:rPr>
                <w:rFonts w:ascii="Calibri" w:hAnsi="Calibri"/>
                <w:b/>
                <w:bCs/>
                <w:color w:val="000000"/>
                <w:sz w:val="20"/>
                <w:szCs w:val="20"/>
                <w:lang w:val="hr-HR"/>
              </w:rPr>
              <w:t>977,24</w:t>
            </w:r>
          </w:p>
        </w:tc>
      </w:tr>
    </w:tbl>
    <w:p w:rsidR="00026046" w:rsidRPr="00F00F99" w:rsidRDefault="00026046" w:rsidP="00026046">
      <w:pPr>
        <w:rPr>
          <w:sz w:val="20"/>
          <w:szCs w:val="20"/>
          <w:lang w:val="hr-HR"/>
        </w:rPr>
      </w:pPr>
    </w:p>
    <w:p w:rsidR="00026046" w:rsidRPr="00F00F99" w:rsidRDefault="00FD4356" w:rsidP="002E2E3E">
      <w:pPr>
        <w:ind w:firstLine="360"/>
        <w:rPr>
          <w:lang w:val="hr-HR"/>
        </w:rPr>
      </w:pPr>
      <w:r w:rsidRPr="00F00F99">
        <w:rPr>
          <w:lang w:val="hr-HR"/>
        </w:rPr>
        <w:t xml:space="preserve">Legenda </w:t>
      </w:r>
      <w:r w:rsidR="00C667E3">
        <w:rPr>
          <w:lang w:val="hr-HR"/>
        </w:rPr>
        <w:t>(stupci)</w:t>
      </w:r>
      <w:r w:rsidRPr="00F00F99">
        <w:rPr>
          <w:lang w:val="hr-HR"/>
        </w:rPr>
        <w:t>:</w:t>
      </w:r>
    </w:p>
    <w:p w:rsidR="00FD4356" w:rsidRPr="00F00F99" w:rsidRDefault="00EC5D68" w:rsidP="002B3203">
      <w:pPr>
        <w:pStyle w:val="Odlomakpopisa"/>
        <w:numPr>
          <w:ilvl w:val="0"/>
          <w:numId w:val="5"/>
        </w:numPr>
        <w:rPr>
          <w:lang w:val="hr-HR"/>
        </w:rPr>
      </w:pPr>
      <w:r w:rsidRPr="00F00F99">
        <w:rPr>
          <w:lang w:val="hr-HR"/>
        </w:rPr>
        <w:t>U</w:t>
      </w:r>
      <w:r w:rsidR="00FD4356" w:rsidRPr="00F00F99">
        <w:rPr>
          <w:lang w:val="hr-HR"/>
        </w:rPr>
        <w:t>kupni sastav kante za miješani komunalni otpad</w:t>
      </w:r>
      <w:r w:rsidR="00C667E3">
        <w:rPr>
          <w:lang w:val="hr-HR"/>
        </w:rPr>
        <w:t xml:space="preserve"> (t/god)</w:t>
      </w:r>
    </w:p>
    <w:p w:rsidR="00FD4356" w:rsidRPr="00F00F99" w:rsidRDefault="00EC5D68" w:rsidP="002B3203">
      <w:pPr>
        <w:pStyle w:val="Odlomakpopisa"/>
        <w:numPr>
          <w:ilvl w:val="0"/>
          <w:numId w:val="5"/>
        </w:numPr>
        <w:rPr>
          <w:lang w:val="hr-HR"/>
        </w:rPr>
      </w:pPr>
      <w:r w:rsidRPr="00F00F99">
        <w:rPr>
          <w:lang w:val="hr-HR"/>
        </w:rPr>
        <w:t>S</w:t>
      </w:r>
      <w:r w:rsidR="00FD4356" w:rsidRPr="00F00F99">
        <w:rPr>
          <w:lang w:val="hr-HR"/>
        </w:rPr>
        <w:t xml:space="preserve">astav otpada u RH prema </w:t>
      </w:r>
      <w:r w:rsidR="00A90208">
        <w:rPr>
          <w:lang w:val="hr-HR"/>
        </w:rPr>
        <w:t>P</w:t>
      </w:r>
      <w:r w:rsidR="00FD4356" w:rsidRPr="00F00F99">
        <w:rPr>
          <w:lang w:val="hr-HR"/>
        </w:rPr>
        <w:t xml:space="preserve">lanu </w:t>
      </w:r>
      <w:r w:rsidR="00A90208">
        <w:rPr>
          <w:lang w:val="hr-HR"/>
        </w:rPr>
        <w:t>g</w:t>
      </w:r>
      <w:r w:rsidR="00FD4356" w:rsidRPr="00F00F99">
        <w:rPr>
          <w:lang w:val="hr-HR"/>
        </w:rPr>
        <w:t>ospodarenja otpadom u RH 2017.</w:t>
      </w:r>
      <w:r w:rsidR="00A90208">
        <w:rPr>
          <w:lang w:val="hr-HR"/>
        </w:rPr>
        <w:t>–</w:t>
      </w:r>
      <w:r w:rsidR="00FD4356" w:rsidRPr="00F00F99">
        <w:rPr>
          <w:lang w:val="hr-HR"/>
        </w:rPr>
        <w:t>2022.</w:t>
      </w:r>
    </w:p>
    <w:p w:rsidR="00FD4356" w:rsidRPr="00F00F99" w:rsidRDefault="00EC5D68" w:rsidP="002B3203">
      <w:pPr>
        <w:pStyle w:val="Odlomakpopisa"/>
        <w:numPr>
          <w:ilvl w:val="0"/>
          <w:numId w:val="5"/>
        </w:numPr>
        <w:rPr>
          <w:lang w:val="hr-HR"/>
        </w:rPr>
      </w:pPr>
      <w:r w:rsidRPr="00F00F99">
        <w:rPr>
          <w:lang w:val="hr-HR"/>
        </w:rPr>
        <w:t>K</w:t>
      </w:r>
      <w:r w:rsidR="00FD4356" w:rsidRPr="00F00F99">
        <w:rPr>
          <w:lang w:val="hr-HR"/>
        </w:rPr>
        <w:t>oličine odvojeno prikupljenog otpada u Gradu Ludbregu u 2016. godini.</w:t>
      </w:r>
    </w:p>
    <w:p w:rsidR="00FD4356" w:rsidRPr="00F00F99" w:rsidRDefault="00FD4356" w:rsidP="002B3203">
      <w:pPr>
        <w:pStyle w:val="Odlomakpopisa"/>
        <w:numPr>
          <w:ilvl w:val="0"/>
          <w:numId w:val="5"/>
        </w:numPr>
        <w:rPr>
          <w:lang w:val="hr-HR"/>
        </w:rPr>
      </w:pPr>
      <w:r w:rsidRPr="00F00F99">
        <w:rPr>
          <w:lang w:val="hr-HR"/>
        </w:rPr>
        <w:t xml:space="preserve">Udio trenutno odvojeno prikupljenog otpada u odnosu na ukupnu količinu </w:t>
      </w:r>
      <w:r w:rsidR="0058180A" w:rsidRPr="00F00F99">
        <w:rPr>
          <w:lang w:val="hr-HR"/>
        </w:rPr>
        <w:t>dostupnog materijala</w:t>
      </w:r>
    </w:p>
    <w:p w:rsidR="0058180A" w:rsidRPr="00F00F99" w:rsidRDefault="0058180A" w:rsidP="002B3203">
      <w:pPr>
        <w:pStyle w:val="Odlomakpopisa"/>
        <w:numPr>
          <w:ilvl w:val="0"/>
          <w:numId w:val="5"/>
        </w:numPr>
        <w:rPr>
          <w:lang w:val="hr-HR"/>
        </w:rPr>
      </w:pPr>
      <w:r w:rsidRPr="00F00F99">
        <w:rPr>
          <w:lang w:val="hr-HR"/>
        </w:rPr>
        <w:t>Potrebno odvojeno prikupiti i obraditi 65</w:t>
      </w:r>
      <w:r w:rsidR="00A90208">
        <w:rPr>
          <w:lang w:val="hr-HR"/>
        </w:rPr>
        <w:t xml:space="preserve"> </w:t>
      </w:r>
      <w:r w:rsidRPr="00F00F99">
        <w:rPr>
          <w:lang w:val="hr-HR"/>
        </w:rPr>
        <w:t>% biorazgradive komponente za ostvarenje cilja sm</w:t>
      </w:r>
      <w:r w:rsidRPr="00F00F99">
        <w:rPr>
          <w:lang w:val="hr-HR"/>
        </w:rPr>
        <w:t>a</w:t>
      </w:r>
      <w:r w:rsidRPr="00F00F99">
        <w:rPr>
          <w:lang w:val="hr-HR"/>
        </w:rPr>
        <w:t>njenja udjela biorazgradivog otpada koji se odlaže na odlagalištima</w:t>
      </w:r>
    </w:p>
    <w:p w:rsidR="0058180A" w:rsidRPr="00F00F99" w:rsidRDefault="00FE1A6B" w:rsidP="002B3203">
      <w:pPr>
        <w:pStyle w:val="Odlomakpopisa"/>
        <w:numPr>
          <w:ilvl w:val="0"/>
          <w:numId w:val="5"/>
        </w:numPr>
        <w:rPr>
          <w:lang w:val="hr-HR"/>
        </w:rPr>
      </w:pPr>
      <w:r w:rsidRPr="00F00F99">
        <w:rPr>
          <w:lang w:val="hr-HR"/>
        </w:rPr>
        <w:t>Količine odvojeno prikupljenog i obrađenog biorazgradivog otpada u 2020.</w:t>
      </w:r>
    </w:p>
    <w:p w:rsidR="00C502C6" w:rsidRPr="00F00F99" w:rsidRDefault="00C502C6" w:rsidP="002B3203">
      <w:pPr>
        <w:pStyle w:val="Odlomakpopisa"/>
        <w:numPr>
          <w:ilvl w:val="0"/>
          <w:numId w:val="5"/>
        </w:numPr>
        <w:rPr>
          <w:lang w:val="hr-HR"/>
        </w:rPr>
      </w:pPr>
      <w:r w:rsidRPr="00F00F99">
        <w:rPr>
          <w:lang w:val="hr-HR"/>
        </w:rPr>
        <w:t>Cilj odvojenog prikupljanja za 2022.</w:t>
      </w:r>
      <w:r w:rsidR="00A90208">
        <w:rPr>
          <w:lang w:val="hr-HR"/>
        </w:rPr>
        <w:t xml:space="preserve"> </w:t>
      </w:r>
      <w:r w:rsidRPr="00F00F99">
        <w:rPr>
          <w:lang w:val="hr-HR"/>
        </w:rPr>
        <w:t>godinu po materijalu</w:t>
      </w:r>
      <w:r w:rsidRPr="00F00F99">
        <w:rPr>
          <w:lang w:val="hr-HR"/>
        </w:rPr>
        <w:tab/>
      </w:r>
    </w:p>
    <w:p w:rsidR="00C502C6" w:rsidRPr="00F00F99" w:rsidRDefault="00C502C6" w:rsidP="002B3203">
      <w:pPr>
        <w:pStyle w:val="Odlomakpopisa"/>
        <w:numPr>
          <w:ilvl w:val="0"/>
          <w:numId w:val="5"/>
        </w:numPr>
        <w:rPr>
          <w:lang w:val="hr-HR"/>
        </w:rPr>
      </w:pPr>
      <w:r w:rsidRPr="00F00F99">
        <w:rPr>
          <w:lang w:val="hr-HR"/>
        </w:rPr>
        <w:t>Cilj odvojenog prikupljanja za 2022</w:t>
      </w:r>
      <w:r w:rsidR="00A90208">
        <w:rPr>
          <w:lang w:val="hr-HR"/>
        </w:rPr>
        <w:t>. godinu</w:t>
      </w:r>
      <w:r w:rsidRPr="00F00F99">
        <w:rPr>
          <w:lang w:val="hr-HR"/>
        </w:rPr>
        <w:t xml:space="preserve"> u tonama po materijalu</w:t>
      </w:r>
    </w:p>
    <w:p w:rsidR="003734A4" w:rsidRPr="00F00F99" w:rsidRDefault="003734A4" w:rsidP="001A7377">
      <w:pPr>
        <w:jc w:val="both"/>
        <w:rPr>
          <w:lang w:val="hr-HR"/>
        </w:rPr>
      </w:pPr>
      <w:r w:rsidRPr="00F00F99">
        <w:rPr>
          <w:lang w:val="hr-HR"/>
        </w:rPr>
        <w:t>Iz analitičke tablice</w:t>
      </w:r>
      <w:r w:rsidR="001F39E4" w:rsidRPr="00F00F99">
        <w:rPr>
          <w:lang w:val="hr-HR"/>
        </w:rPr>
        <w:t>,</w:t>
      </w:r>
      <w:r w:rsidRPr="00F00F99">
        <w:rPr>
          <w:lang w:val="hr-HR"/>
        </w:rPr>
        <w:t xml:space="preserve"> u kojoj </w:t>
      </w:r>
      <w:r w:rsidR="006A55AF">
        <w:rPr>
          <w:lang w:val="hr-HR"/>
        </w:rPr>
        <w:t>su prikazani</w:t>
      </w:r>
      <w:r w:rsidRPr="00F00F99">
        <w:rPr>
          <w:lang w:val="hr-HR"/>
        </w:rPr>
        <w:t xml:space="preserve"> ciljevi za gospodarenje otpadom u Gradu Ludbregu</w:t>
      </w:r>
      <w:r w:rsidR="001F39E4" w:rsidRPr="00F00F99">
        <w:rPr>
          <w:lang w:val="hr-HR"/>
        </w:rPr>
        <w:t>,</w:t>
      </w:r>
      <w:r w:rsidRPr="00F00F99">
        <w:rPr>
          <w:lang w:val="hr-HR"/>
        </w:rPr>
        <w:t xml:space="preserve"> mogu se izvesti sljedeći zaključci:</w:t>
      </w:r>
    </w:p>
    <w:p w:rsidR="000F1A41" w:rsidRPr="00F00F99" w:rsidRDefault="003734A4" w:rsidP="000F1A41">
      <w:pPr>
        <w:jc w:val="both"/>
        <w:rPr>
          <w:lang w:val="hr-HR"/>
        </w:rPr>
      </w:pPr>
      <w:r w:rsidRPr="00F00F99">
        <w:rPr>
          <w:b/>
          <w:lang w:val="hr-HR"/>
        </w:rPr>
        <w:t xml:space="preserve">Količine odvojeno prikupljenog otpada: </w:t>
      </w:r>
      <w:r w:rsidRPr="00F00F99">
        <w:rPr>
          <w:lang w:val="hr-HR"/>
        </w:rPr>
        <w:t xml:space="preserve">Trenutni udio odvojeno </w:t>
      </w:r>
      <w:r w:rsidR="006A55AF" w:rsidRPr="00F00F99">
        <w:rPr>
          <w:lang w:val="hr-HR"/>
        </w:rPr>
        <w:t>prikuplj</w:t>
      </w:r>
      <w:r w:rsidR="006A55AF">
        <w:rPr>
          <w:lang w:val="hr-HR"/>
        </w:rPr>
        <w:t>enog</w:t>
      </w:r>
      <w:r w:rsidR="006A55AF" w:rsidRPr="00F00F99">
        <w:rPr>
          <w:lang w:val="hr-HR"/>
        </w:rPr>
        <w:t xml:space="preserve"> </w:t>
      </w:r>
      <w:r w:rsidRPr="00F00F99">
        <w:rPr>
          <w:lang w:val="hr-HR"/>
        </w:rPr>
        <w:t>otpada (na bazi posljednje verificirane i zaključene godine – 2016.) iznosio je 22</w:t>
      </w:r>
      <w:r w:rsidR="006A55AF">
        <w:rPr>
          <w:lang w:val="hr-HR"/>
        </w:rPr>
        <w:t xml:space="preserve"> </w:t>
      </w:r>
      <w:r w:rsidRPr="00F00F99">
        <w:rPr>
          <w:lang w:val="hr-HR"/>
        </w:rPr>
        <w:t xml:space="preserve">%. S obzirom na ukupne količine otpada i količine odvojeno prikupljenog otpada može se reći </w:t>
      </w:r>
      <w:r w:rsidR="006A55AF">
        <w:rPr>
          <w:lang w:val="hr-HR"/>
        </w:rPr>
        <w:t xml:space="preserve">da </w:t>
      </w:r>
      <w:r w:rsidRPr="00F00F99">
        <w:rPr>
          <w:lang w:val="hr-HR"/>
        </w:rPr>
        <w:t>je sustav pružio ujednačene rezultate u odvojenom prik</w:t>
      </w:r>
      <w:r w:rsidRPr="00F00F99">
        <w:rPr>
          <w:lang w:val="hr-HR"/>
        </w:rPr>
        <w:t>u</w:t>
      </w:r>
      <w:r w:rsidRPr="00F00F99">
        <w:rPr>
          <w:lang w:val="hr-HR"/>
        </w:rPr>
        <w:lastRenderedPageBreak/>
        <w:t>pljanju (od 19</w:t>
      </w:r>
      <w:r w:rsidR="006A55AF">
        <w:rPr>
          <w:lang w:val="hr-HR"/>
        </w:rPr>
        <w:t xml:space="preserve"> </w:t>
      </w:r>
      <w:r w:rsidRPr="00F00F99">
        <w:rPr>
          <w:lang w:val="hr-HR"/>
        </w:rPr>
        <w:t>% do 32</w:t>
      </w:r>
      <w:r w:rsidR="006A55AF">
        <w:rPr>
          <w:lang w:val="hr-HR"/>
        </w:rPr>
        <w:t xml:space="preserve"> </w:t>
      </w:r>
      <w:r w:rsidRPr="00F00F99">
        <w:rPr>
          <w:lang w:val="hr-HR"/>
        </w:rPr>
        <w:t>% za sve vrste materijala</w:t>
      </w:r>
      <w:r w:rsidR="006A55AF">
        <w:rPr>
          <w:lang w:val="hr-HR"/>
        </w:rPr>
        <w:t>,</w:t>
      </w:r>
      <w:r w:rsidRPr="00F00F99">
        <w:rPr>
          <w:lang w:val="hr-HR"/>
        </w:rPr>
        <w:t xml:space="preserve"> osim stakla koje odskače sa ukupnim udjelom od 76</w:t>
      </w:r>
      <w:r w:rsidR="006A55AF">
        <w:rPr>
          <w:lang w:val="hr-HR"/>
        </w:rPr>
        <w:t xml:space="preserve"> </w:t>
      </w:r>
      <w:r w:rsidRPr="00F00F99">
        <w:rPr>
          <w:lang w:val="hr-HR"/>
        </w:rPr>
        <w:t xml:space="preserve">%). </w:t>
      </w:r>
      <w:r w:rsidR="000F1A41" w:rsidRPr="00F00F99">
        <w:rPr>
          <w:lang w:val="hr-HR"/>
        </w:rPr>
        <w:t xml:space="preserve">Navedeni podaci, uz moguća odstupanja uzrokovana razlikom u sastavu otpada, ukazuju nam </w:t>
      </w:r>
      <w:r w:rsidR="006A55AF">
        <w:rPr>
          <w:lang w:val="hr-HR"/>
        </w:rPr>
        <w:t>da</w:t>
      </w:r>
      <w:r w:rsidR="006A55AF" w:rsidRPr="00F00F99">
        <w:rPr>
          <w:lang w:val="hr-HR"/>
        </w:rPr>
        <w:t xml:space="preserve"> </w:t>
      </w:r>
      <w:r w:rsidR="000F1A41" w:rsidRPr="00F00F99">
        <w:rPr>
          <w:lang w:val="hr-HR"/>
        </w:rPr>
        <w:t>postoji i problem nedovoljne uključenosti građana u sustav odvojenog prikupljanja otpada. Odvojeno prikupljanje 32</w:t>
      </w:r>
      <w:r w:rsidR="006A55AF">
        <w:rPr>
          <w:lang w:val="hr-HR"/>
        </w:rPr>
        <w:t xml:space="preserve"> </w:t>
      </w:r>
      <w:r w:rsidR="000F1A41" w:rsidRPr="00F00F99">
        <w:rPr>
          <w:lang w:val="hr-HR"/>
        </w:rPr>
        <w:t>% papira i kartona govori nam da tek 50</w:t>
      </w:r>
      <w:r w:rsidR="006A55AF">
        <w:rPr>
          <w:lang w:val="hr-HR"/>
        </w:rPr>
        <w:t xml:space="preserve"> </w:t>
      </w:r>
      <w:r w:rsidR="000F1A41" w:rsidRPr="00F00F99">
        <w:rPr>
          <w:lang w:val="hr-HR"/>
        </w:rPr>
        <w:t>% građana odvojeno prikuplja 65</w:t>
      </w:r>
      <w:r w:rsidR="006A55AF">
        <w:rPr>
          <w:lang w:val="hr-HR"/>
        </w:rPr>
        <w:t xml:space="preserve"> </w:t>
      </w:r>
      <w:r w:rsidR="000F1A41" w:rsidRPr="00F00F99">
        <w:rPr>
          <w:lang w:val="hr-HR"/>
        </w:rPr>
        <w:t>% papira koliki je i cilj zac</w:t>
      </w:r>
      <w:r w:rsidR="000F1A41" w:rsidRPr="00F00F99">
        <w:rPr>
          <w:lang w:val="hr-HR"/>
        </w:rPr>
        <w:t>r</w:t>
      </w:r>
      <w:r w:rsidR="000F1A41" w:rsidRPr="00F00F99">
        <w:rPr>
          <w:lang w:val="hr-HR"/>
        </w:rPr>
        <w:t>tan za 2022.</w:t>
      </w:r>
      <w:r w:rsidR="006A55AF">
        <w:rPr>
          <w:lang w:val="hr-HR"/>
        </w:rPr>
        <w:t xml:space="preserve"> </w:t>
      </w:r>
      <w:r w:rsidR="000F1A41" w:rsidRPr="00F00F99">
        <w:rPr>
          <w:lang w:val="hr-HR"/>
        </w:rPr>
        <w:t>godinu.</w:t>
      </w:r>
      <w:r w:rsidR="00BA0229" w:rsidRPr="00F00F99">
        <w:rPr>
          <w:lang w:val="hr-HR"/>
        </w:rPr>
        <w:t xml:space="preserve"> Još je slabija uključenost građana po pitanju odvojenog prikupljanja plastike (40</w:t>
      </w:r>
      <w:r w:rsidR="006A55AF">
        <w:rPr>
          <w:lang w:val="hr-HR"/>
        </w:rPr>
        <w:t xml:space="preserve"> </w:t>
      </w:r>
      <w:r w:rsidR="00BA0229" w:rsidRPr="00F00F99">
        <w:rPr>
          <w:lang w:val="hr-HR"/>
        </w:rPr>
        <w:t>%).</w:t>
      </w:r>
    </w:p>
    <w:p w:rsidR="003734A4" w:rsidRPr="00F00F99" w:rsidRDefault="002E2E3E" w:rsidP="003734A4">
      <w:pPr>
        <w:rPr>
          <w:lang w:val="hr-HR"/>
        </w:rPr>
      </w:pPr>
      <w:r w:rsidRPr="00F00F99">
        <w:rPr>
          <w:lang w:val="hr-HR"/>
        </w:rPr>
        <w:t xml:space="preserve">Sve količine odvojeno prikupljenih materijala predane su ovlaštenim </w:t>
      </w:r>
      <w:proofErr w:type="spellStart"/>
      <w:r w:rsidRPr="00F00F99">
        <w:rPr>
          <w:lang w:val="hr-HR"/>
        </w:rPr>
        <w:t>oporabiteljima</w:t>
      </w:r>
      <w:proofErr w:type="spellEnd"/>
      <w:r w:rsidRPr="00F00F99">
        <w:rPr>
          <w:lang w:val="hr-HR"/>
        </w:rPr>
        <w:t>:</w:t>
      </w:r>
    </w:p>
    <w:p w:rsidR="000F1A41" w:rsidRPr="00F00F99" w:rsidRDefault="000F1A41" w:rsidP="000F1A41">
      <w:pPr>
        <w:pStyle w:val="Opisslike"/>
        <w:jc w:val="center"/>
        <w:rPr>
          <w:lang w:val="hr-HR"/>
        </w:rPr>
      </w:pPr>
      <w:r w:rsidRPr="00F00F99">
        <w:rPr>
          <w:lang w:val="hr-HR"/>
        </w:rPr>
        <w:t xml:space="preserve">Tablica </w:t>
      </w:r>
      <w:r w:rsidR="00E20774" w:rsidRPr="00F00F99">
        <w:rPr>
          <w:lang w:val="hr-HR"/>
        </w:rPr>
        <w:fldChar w:fldCharType="begin"/>
      </w:r>
      <w:r w:rsidRPr="00F00F99">
        <w:rPr>
          <w:lang w:val="hr-HR"/>
        </w:rPr>
        <w:instrText xml:space="preserve"> SEQ Tablica \* ARABIC </w:instrText>
      </w:r>
      <w:r w:rsidR="00E20774" w:rsidRPr="00F00F99">
        <w:rPr>
          <w:lang w:val="hr-HR"/>
        </w:rPr>
        <w:fldChar w:fldCharType="separate"/>
      </w:r>
      <w:r w:rsidR="006A55AF">
        <w:rPr>
          <w:noProof/>
          <w:lang w:val="hr-HR"/>
        </w:rPr>
        <w:t>7</w:t>
      </w:r>
      <w:r w:rsidR="00E20774" w:rsidRPr="00F00F99">
        <w:rPr>
          <w:lang w:val="hr-HR"/>
        </w:rPr>
        <w:fldChar w:fldCharType="end"/>
      </w:r>
      <w:r w:rsidRPr="00F00F99">
        <w:rPr>
          <w:lang w:val="hr-HR"/>
        </w:rPr>
        <w:t xml:space="preserve">. </w:t>
      </w:r>
      <w:r w:rsidR="006A55AF">
        <w:rPr>
          <w:lang w:val="hr-HR"/>
        </w:rPr>
        <w:t>K</w:t>
      </w:r>
      <w:r w:rsidRPr="00F00F99">
        <w:rPr>
          <w:lang w:val="hr-HR"/>
        </w:rPr>
        <w:t xml:space="preserve">oličine odvojeno prikupljenog otpada i naziv </w:t>
      </w:r>
      <w:proofErr w:type="spellStart"/>
      <w:r w:rsidRPr="00F00F99">
        <w:rPr>
          <w:lang w:val="hr-HR"/>
        </w:rPr>
        <w:t>oporabitelja</w:t>
      </w:r>
      <w:proofErr w:type="spellEnd"/>
    </w:p>
    <w:tbl>
      <w:tblPr>
        <w:tblStyle w:val="Tamnatablicareetke5-isticanje61"/>
        <w:tblW w:w="7434" w:type="dxa"/>
        <w:jc w:val="center"/>
        <w:tblLook w:val="06A0"/>
      </w:tblPr>
      <w:tblGrid>
        <w:gridCol w:w="2263"/>
        <w:gridCol w:w="1713"/>
        <w:gridCol w:w="3458"/>
      </w:tblGrid>
      <w:tr w:rsidR="002E2E3E" w:rsidRPr="00F00F99" w:rsidTr="006A55AF">
        <w:trPr>
          <w:cnfStyle w:val="100000000000"/>
          <w:trHeight w:val="300"/>
          <w:jc w:val="center"/>
        </w:trPr>
        <w:tc>
          <w:tcPr>
            <w:cnfStyle w:val="001000000000"/>
            <w:tcW w:w="2263" w:type="dxa"/>
            <w:noWrap/>
            <w:vAlign w:val="center"/>
          </w:tcPr>
          <w:p w:rsidR="002E2E3E" w:rsidRPr="006A55AF" w:rsidRDefault="002E2E3E" w:rsidP="006A55AF">
            <w:pPr>
              <w:jc w:val="center"/>
              <w:rPr>
                <w:rFonts w:ascii="Calibri" w:eastAsia="Times New Roman" w:hAnsi="Calibri" w:cs="Times New Roman"/>
                <w:sz w:val="20"/>
                <w:szCs w:val="20"/>
                <w:lang w:val="hr-HR" w:eastAsia="hr-HR"/>
              </w:rPr>
            </w:pPr>
            <w:r w:rsidRPr="006A55AF">
              <w:rPr>
                <w:rFonts w:ascii="Calibri" w:eastAsia="Times New Roman" w:hAnsi="Calibri" w:cs="Times New Roman"/>
                <w:sz w:val="20"/>
                <w:szCs w:val="20"/>
                <w:lang w:val="hr-HR" w:eastAsia="hr-HR"/>
              </w:rPr>
              <w:t>Vrsta otpada</w:t>
            </w:r>
          </w:p>
        </w:tc>
        <w:tc>
          <w:tcPr>
            <w:tcW w:w="1713" w:type="dxa"/>
            <w:noWrap/>
            <w:vAlign w:val="center"/>
          </w:tcPr>
          <w:p w:rsidR="002E2E3E" w:rsidRPr="006A55AF" w:rsidRDefault="002E2E3E" w:rsidP="006A55AF">
            <w:pPr>
              <w:jc w:val="center"/>
              <w:cnfStyle w:val="100000000000"/>
              <w:rPr>
                <w:rFonts w:ascii="Calibri" w:hAnsi="Calibri"/>
                <w:sz w:val="20"/>
                <w:szCs w:val="20"/>
                <w:lang w:val="hr-HR"/>
              </w:rPr>
            </w:pPr>
            <w:r w:rsidRPr="006A55AF">
              <w:rPr>
                <w:rFonts w:ascii="Calibri" w:hAnsi="Calibri"/>
                <w:sz w:val="20"/>
                <w:szCs w:val="20"/>
                <w:lang w:val="hr-HR"/>
              </w:rPr>
              <w:t>Količina</w:t>
            </w:r>
            <w:r w:rsidR="006A55AF" w:rsidRPr="006A55AF">
              <w:rPr>
                <w:rFonts w:ascii="Calibri" w:hAnsi="Calibri"/>
                <w:sz w:val="20"/>
                <w:szCs w:val="20"/>
                <w:lang w:val="hr-HR"/>
              </w:rPr>
              <w:t xml:space="preserve"> (t)</w:t>
            </w:r>
          </w:p>
        </w:tc>
        <w:tc>
          <w:tcPr>
            <w:tcW w:w="3458" w:type="dxa"/>
            <w:noWrap/>
            <w:vAlign w:val="center"/>
          </w:tcPr>
          <w:p w:rsidR="002E2E3E" w:rsidRPr="006A55AF" w:rsidRDefault="002E2E3E" w:rsidP="006A55AF">
            <w:pPr>
              <w:jc w:val="center"/>
              <w:cnfStyle w:val="100000000000"/>
              <w:rPr>
                <w:rFonts w:ascii="Calibri" w:hAnsi="Calibri"/>
                <w:sz w:val="20"/>
                <w:szCs w:val="20"/>
                <w:lang w:val="hr-HR"/>
              </w:rPr>
            </w:pPr>
            <w:proofErr w:type="spellStart"/>
            <w:r w:rsidRPr="006A55AF">
              <w:rPr>
                <w:rFonts w:ascii="Calibri" w:hAnsi="Calibri"/>
                <w:sz w:val="20"/>
                <w:szCs w:val="20"/>
                <w:lang w:val="hr-HR"/>
              </w:rPr>
              <w:t>Oporabitelj</w:t>
            </w:r>
            <w:proofErr w:type="spellEnd"/>
          </w:p>
        </w:tc>
      </w:tr>
      <w:tr w:rsidR="002E2E3E" w:rsidRPr="00F00F99" w:rsidTr="00710AB6">
        <w:trPr>
          <w:trHeight w:val="300"/>
          <w:jc w:val="center"/>
        </w:trPr>
        <w:tc>
          <w:tcPr>
            <w:cnfStyle w:val="001000000000"/>
            <w:tcW w:w="2263" w:type="dxa"/>
            <w:noWrap/>
          </w:tcPr>
          <w:p w:rsidR="002E2E3E" w:rsidRPr="00F00F99" w:rsidRDefault="002E2E3E" w:rsidP="002E2E3E">
            <w:pPr>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Kuhinjski biootpad</w:t>
            </w:r>
          </w:p>
        </w:tc>
        <w:tc>
          <w:tcPr>
            <w:tcW w:w="1713" w:type="dxa"/>
            <w:noWrap/>
            <w:vAlign w:val="bottom"/>
          </w:tcPr>
          <w:p w:rsidR="002E2E3E" w:rsidRPr="00F00F99" w:rsidRDefault="002E2E3E" w:rsidP="006A55AF">
            <w:pPr>
              <w:ind w:right="459"/>
              <w:jc w:val="right"/>
              <w:cnfStyle w:val="000000000000"/>
              <w:rPr>
                <w:rFonts w:ascii="Calibri" w:hAnsi="Calibri"/>
                <w:color w:val="000000"/>
                <w:lang w:val="hr-HR"/>
              </w:rPr>
            </w:pPr>
            <w:r w:rsidRPr="00F00F99">
              <w:rPr>
                <w:rFonts w:ascii="Calibri" w:hAnsi="Calibri"/>
                <w:color w:val="000000"/>
                <w:lang w:val="hr-HR"/>
              </w:rPr>
              <w:t>89,99</w:t>
            </w:r>
          </w:p>
        </w:tc>
        <w:tc>
          <w:tcPr>
            <w:tcW w:w="3458" w:type="dxa"/>
            <w:noWrap/>
            <w:vAlign w:val="bottom"/>
          </w:tcPr>
          <w:p w:rsidR="002E2E3E" w:rsidRPr="00F00F99" w:rsidRDefault="002E2E3E" w:rsidP="006A55AF">
            <w:pPr>
              <w:cnfStyle w:val="000000000000"/>
              <w:rPr>
                <w:rFonts w:ascii="Calibri" w:hAnsi="Calibri"/>
                <w:color w:val="000000"/>
                <w:sz w:val="20"/>
                <w:szCs w:val="20"/>
                <w:lang w:val="hr-HR"/>
              </w:rPr>
            </w:pPr>
            <w:r w:rsidRPr="00F00F99">
              <w:rPr>
                <w:rFonts w:ascii="Calibri" w:hAnsi="Calibri"/>
                <w:color w:val="000000"/>
                <w:sz w:val="20"/>
                <w:szCs w:val="20"/>
                <w:lang w:val="hr-HR"/>
              </w:rPr>
              <w:t>PRE-KOM d.o.o.</w:t>
            </w:r>
          </w:p>
        </w:tc>
      </w:tr>
      <w:tr w:rsidR="002E2E3E" w:rsidRPr="00F00F99" w:rsidTr="00710AB6">
        <w:trPr>
          <w:trHeight w:val="300"/>
          <w:jc w:val="center"/>
        </w:trPr>
        <w:tc>
          <w:tcPr>
            <w:cnfStyle w:val="001000000000"/>
            <w:tcW w:w="2263" w:type="dxa"/>
            <w:noWrap/>
            <w:hideMark/>
          </w:tcPr>
          <w:p w:rsidR="002E2E3E" w:rsidRPr="00F00F99" w:rsidRDefault="002E2E3E" w:rsidP="002E2E3E">
            <w:pPr>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Papir i karton</w:t>
            </w:r>
          </w:p>
        </w:tc>
        <w:tc>
          <w:tcPr>
            <w:tcW w:w="1713" w:type="dxa"/>
            <w:noWrap/>
            <w:vAlign w:val="bottom"/>
            <w:hideMark/>
          </w:tcPr>
          <w:p w:rsidR="002E2E3E" w:rsidRPr="00F00F99" w:rsidRDefault="002E2E3E" w:rsidP="006A55AF">
            <w:pPr>
              <w:ind w:right="459"/>
              <w:jc w:val="right"/>
              <w:cnfStyle w:val="000000000000"/>
              <w:rPr>
                <w:rFonts w:ascii="Calibri" w:hAnsi="Calibri"/>
                <w:color w:val="000000"/>
                <w:lang w:val="hr-HR"/>
              </w:rPr>
            </w:pPr>
            <w:r w:rsidRPr="00F00F99">
              <w:rPr>
                <w:rFonts w:ascii="Calibri" w:hAnsi="Calibri"/>
                <w:color w:val="000000"/>
                <w:lang w:val="hr-HR"/>
              </w:rPr>
              <w:t>110,24</w:t>
            </w:r>
          </w:p>
        </w:tc>
        <w:tc>
          <w:tcPr>
            <w:tcW w:w="3458" w:type="dxa"/>
            <w:noWrap/>
            <w:vAlign w:val="bottom"/>
          </w:tcPr>
          <w:p w:rsidR="002E2E3E" w:rsidRPr="00F00F99" w:rsidRDefault="00BA3FC2" w:rsidP="006A55AF">
            <w:pPr>
              <w:cnfStyle w:val="000000000000"/>
              <w:rPr>
                <w:rFonts w:ascii="Calibri" w:hAnsi="Calibri"/>
                <w:color w:val="000000"/>
                <w:sz w:val="20"/>
                <w:szCs w:val="20"/>
                <w:lang w:val="hr-HR"/>
              </w:rPr>
            </w:pPr>
            <w:r w:rsidRPr="00F00F99">
              <w:rPr>
                <w:rFonts w:ascii="Calibri" w:hAnsi="Calibri"/>
                <w:color w:val="000000"/>
                <w:sz w:val="20"/>
                <w:szCs w:val="20"/>
                <w:lang w:val="hr-HR"/>
              </w:rPr>
              <w:t>TIPOS RESURS j.d.o.o.,</w:t>
            </w:r>
            <w:r w:rsidR="006A55AF">
              <w:rPr>
                <w:rFonts w:ascii="Calibri" w:hAnsi="Calibri"/>
                <w:color w:val="000000"/>
                <w:sz w:val="20"/>
                <w:szCs w:val="20"/>
                <w:lang w:val="hr-HR"/>
              </w:rPr>
              <w:t xml:space="preserve"> </w:t>
            </w:r>
            <w:r w:rsidRPr="00F00F99">
              <w:rPr>
                <w:rFonts w:ascii="Calibri" w:hAnsi="Calibri"/>
                <w:color w:val="000000"/>
                <w:sz w:val="20"/>
                <w:szCs w:val="20"/>
                <w:lang w:val="hr-HR"/>
              </w:rPr>
              <w:t>PRE-KOM d.o.o.</w:t>
            </w:r>
          </w:p>
        </w:tc>
      </w:tr>
      <w:tr w:rsidR="002E2E3E" w:rsidRPr="001A7377" w:rsidTr="00710AB6">
        <w:trPr>
          <w:trHeight w:val="300"/>
          <w:jc w:val="center"/>
        </w:trPr>
        <w:tc>
          <w:tcPr>
            <w:cnfStyle w:val="001000000000"/>
            <w:tcW w:w="2263" w:type="dxa"/>
            <w:noWrap/>
            <w:hideMark/>
          </w:tcPr>
          <w:p w:rsidR="002E2E3E" w:rsidRPr="00F00F99" w:rsidRDefault="002E2E3E" w:rsidP="002E2E3E">
            <w:pPr>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Tekstil</w:t>
            </w:r>
          </w:p>
        </w:tc>
        <w:tc>
          <w:tcPr>
            <w:tcW w:w="1713" w:type="dxa"/>
            <w:noWrap/>
            <w:vAlign w:val="bottom"/>
            <w:hideMark/>
          </w:tcPr>
          <w:p w:rsidR="002E2E3E" w:rsidRPr="00F00F99" w:rsidRDefault="002E2E3E" w:rsidP="006A55AF">
            <w:pPr>
              <w:ind w:right="459"/>
              <w:jc w:val="right"/>
              <w:cnfStyle w:val="000000000000"/>
              <w:rPr>
                <w:rFonts w:ascii="Calibri" w:hAnsi="Calibri"/>
                <w:color w:val="000000"/>
                <w:lang w:val="hr-HR"/>
              </w:rPr>
            </w:pPr>
            <w:r w:rsidRPr="00F00F99">
              <w:rPr>
                <w:rFonts w:ascii="Calibri" w:hAnsi="Calibri"/>
                <w:color w:val="000000"/>
                <w:lang w:val="hr-HR"/>
              </w:rPr>
              <w:t>10,5</w:t>
            </w:r>
            <w:r w:rsidR="006A55AF">
              <w:rPr>
                <w:rFonts w:ascii="Calibri" w:hAnsi="Calibri"/>
                <w:color w:val="000000"/>
                <w:lang w:val="hr-HR"/>
              </w:rPr>
              <w:t>0</w:t>
            </w:r>
          </w:p>
        </w:tc>
        <w:tc>
          <w:tcPr>
            <w:tcW w:w="3458" w:type="dxa"/>
            <w:noWrap/>
            <w:vAlign w:val="bottom"/>
          </w:tcPr>
          <w:p w:rsidR="002E2E3E" w:rsidRPr="00F00F99" w:rsidRDefault="00710AB6" w:rsidP="006A55AF">
            <w:pPr>
              <w:cnfStyle w:val="000000000000"/>
              <w:rPr>
                <w:rFonts w:ascii="Calibri" w:hAnsi="Calibri"/>
                <w:color w:val="000000"/>
                <w:sz w:val="20"/>
                <w:szCs w:val="20"/>
                <w:lang w:val="hr-HR"/>
              </w:rPr>
            </w:pPr>
            <w:r w:rsidRPr="00F00F99">
              <w:rPr>
                <w:rFonts w:ascii="Calibri" w:hAnsi="Calibri"/>
                <w:color w:val="000000"/>
                <w:sz w:val="20"/>
                <w:szCs w:val="20"/>
                <w:lang w:val="hr-HR"/>
              </w:rPr>
              <w:t>REGENERACIJA d.o.o.,</w:t>
            </w:r>
            <w:r w:rsidR="00EB648C" w:rsidRPr="00F00F99">
              <w:rPr>
                <w:rFonts w:ascii="Calibri" w:hAnsi="Calibri"/>
                <w:color w:val="000000"/>
                <w:sz w:val="20"/>
                <w:szCs w:val="20"/>
                <w:lang w:val="hr-HR"/>
              </w:rPr>
              <w:t xml:space="preserve"> </w:t>
            </w:r>
            <w:r w:rsidRPr="00F00F99">
              <w:rPr>
                <w:rFonts w:ascii="Calibri" w:hAnsi="Calibri"/>
                <w:color w:val="000000"/>
                <w:sz w:val="20"/>
                <w:szCs w:val="20"/>
                <w:lang w:val="hr-HR"/>
              </w:rPr>
              <w:t>Z.I.T.O. d.o.o.</w:t>
            </w:r>
          </w:p>
        </w:tc>
      </w:tr>
      <w:tr w:rsidR="002E2E3E" w:rsidRPr="00F00F99" w:rsidTr="00710AB6">
        <w:trPr>
          <w:trHeight w:val="300"/>
          <w:jc w:val="center"/>
        </w:trPr>
        <w:tc>
          <w:tcPr>
            <w:cnfStyle w:val="001000000000"/>
            <w:tcW w:w="2263" w:type="dxa"/>
            <w:noWrap/>
            <w:hideMark/>
          </w:tcPr>
          <w:p w:rsidR="002E2E3E" w:rsidRPr="00F00F99" w:rsidRDefault="002E2E3E" w:rsidP="002E2E3E">
            <w:pPr>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Staklo</w:t>
            </w:r>
          </w:p>
        </w:tc>
        <w:tc>
          <w:tcPr>
            <w:tcW w:w="1713" w:type="dxa"/>
            <w:noWrap/>
            <w:vAlign w:val="bottom"/>
            <w:hideMark/>
          </w:tcPr>
          <w:p w:rsidR="002E2E3E" w:rsidRPr="00F00F99" w:rsidRDefault="002E2E3E" w:rsidP="006A55AF">
            <w:pPr>
              <w:ind w:right="459"/>
              <w:jc w:val="right"/>
              <w:cnfStyle w:val="000000000000"/>
              <w:rPr>
                <w:rFonts w:ascii="Calibri" w:hAnsi="Calibri"/>
                <w:color w:val="000000"/>
                <w:lang w:val="hr-HR"/>
              </w:rPr>
            </w:pPr>
            <w:r w:rsidRPr="00F00F99">
              <w:rPr>
                <w:rFonts w:ascii="Calibri" w:hAnsi="Calibri"/>
                <w:color w:val="000000"/>
                <w:lang w:val="hr-HR"/>
              </w:rPr>
              <w:t>42,42</w:t>
            </w:r>
          </w:p>
        </w:tc>
        <w:tc>
          <w:tcPr>
            <w:tcW w:w="3458" w:type="dxa"/>
            <w:noWrap/>
            <w:vAlign w:val="bottom"/>
          </w:tcPr>
          <w:p w:rsidR="002E2E3E" w:rsidRPr="00F00F99" w:rsidRDefault="00710AB6" w:rsidP="006A55AF">
            <w:pPr>
              <w:cnfStyle w:val="000000000000"/>
              <w:rPr>
                <w:rFonts w:ascii="Calibri" w:hAnsi="Calibri"/>
                <w:color w:val="000000"/>
                <w:sz w:val="20"/>
                <w:szCs w:val="20"/>
                <w:lang w:val="hr-HR"/>
              </w:rPr>
            </w:pPr>
            <w:r w:rsidRPr="00F00F99">
              <w:rPr>
                <w:rFonts w:ascii="Calibri" w:hAnsi="Calibri"/>
                <w:color w:val="000000"/>
                <w:sz w:val="20"/>
                <w:szCs w:val="20"/>
                <w:lang w:val="hr-HR"/>
              </w:rPr>
              <w:t>UNIVERZAL d.o.o.</w:t>
            </w:r>
          </w:p>
        </w:tc>
      </w:tr>
      <w:tr w:rsidR="002E2E3E" w:rsidRPr="00F00F99" w:rsidTr="00710AB6">
        <w:trPr>
          <w:trHeight w:val="300"/>
          <w:jc w:val="center"/>
        </w:trPr>
        <w:tc>
          <w:tcPr>
            <w:cnfStyle w:val="001000000000"/>
            <w:tcW w:w="2263" w:type="dxa"/>
            <w:noWrap/>
            <w:hideMark/>
          </w:tcPr>
          <w:p w:rsidR="002E2E3E" w:rsidRPr="00F00F99" w:rsidRDefault="002E2E3E" w:rsidP="002E2E3E">
            <w:pPr>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Plastika</w:t>
            </w:r>
          </w:p>
        </w:tc>
        <w:tc>
          <w:tcPr>
            <w:tcW w:w="1713" w:type="dxa"/>
            <w:noWrap/>
            <w:vAlign w:val="bottom"/>
            <w:hideMark/>
          </w:tcPr>
          <w:p w:rsidR="002E2E3E" w:rsidRPr="00F00F99" w:rsidRDefault="002E2E3E" w:rsidP="006A55AF">
            <w:pPr>
              <w:ind w:right="459"/>
              <w:jc w:val="right"/>
              <w:cnfStyle w:val="000000000000"/>
              <w:rPr>
                <w:rFonts w:ascii="Calibri" w:hAnsi="Calibri"/>
                <w:color w:val="000000"/>
                <w:lang w:val="hr-HR"/>
              </w:rPr>
            </w:pPr>
            <w:r w:rsidRPr="00F00F99">
              <w:rPr>
                <w:rFonts w:ascii="Calibri" w:hAnsi="Calibri"/>
                <w:color w:val="000000"/>
                <w:lang w:val="hr-HR"/>
              </w:rPr>
              <w:t>75,1</w:t>
            </w:r>
            <w:r w:rsidR="006A55AF">
              <w:rPr>
                <w:rFonts w:ascii="Calibri" w:hAnsi="Calibri"/>
                <w:color w:val="000000"/>
                <w:lang w:val="hr-HR"/>
              </w:rPr>
              <w:t>0</w:t>
            </w:r>
          </w:p>
        </w:tc>
        <w:tc>
          <w:tcPr>
            <w:tcW w:w="3458" w:type="dxa"/>
            <w:noWrap/>
            <w:vAlign w:val="bottom"/>
          </w:tcPr>
          <w:p w:rsidR="002E2E3E" w:rsidRPr="00F00F99" w:rsidRDefault="00710AB6" w:rsidP="006A55AF">
            <w:pPr>
              <w:cnfStyle w:val="000000000000"/>
              <w:rPr>
                <w:rFonts w:ascii="Calibri" w:hAnsi="Calibri"/>
                <w:color w:val="000000"/>
                <w:sz w:val="20"/>
                <w:szCs w:val="20"/>
                <w:lang w:val="hr-HR"/>
              </w:rPr>
            </w:pPr>
            <w:r w:rsidRPr="00F00F99">
              <w:rPr>
                <w:rFonts w:ascii="Calibri" w:hAnsi="Calibri"/>
                <w:color w:val="000000"/>
                <w:sz w:val="20"/>
                <w:szCs w:val="20"/>
                <w:lang w:val="hr-HR"/>
              </w:rPr>
              <w:t>TIPOS RESURS j.d.o.o.,</w:t>
            </w:r>
            <w:r w:rsidR="00EB648C" w:rsidRPr="00F00F99">
              <w:rPr>
                <w:rFonts w:ascii="Calibri" w:hAnsi="Calibri"/>
                <w:color w:val="000000"/>
                <w:sz w:val="20"/>
                <w:szCs w:val="20"/>
                <w:lang w:val="hr-HR"/>
              </w:rPr>
              <w:t xml:space="preserve"> </w:t>
            </w:r>
            <w:r w:rsidRPr="00F00F99">
              <w:rPr>
                <w:rFonts w:ascii="Calibri" w:hAnsi="Calibri"/>
                <w:color w:val="000000"/>
                <w:sz w:val="20"/>
                <w:szCs w:val="20"/>
                <w:lang w:val="hr-HR"/>
              </w:rPr>
              <w:t>LOTUS 91 d.o.o.</w:t>
            </w:r>
          </w:p>
        </w:tc>
      </w:tr>
      <w:tr w:rsidR="002E2E3E" w:rsidRPr="00F00F99" w:rsidTr="00710AB6">
        <w:trPr>
          <w:trHeight w:val="300"/>
          <w:jc w:val="center"/>
        </w:trPr>
        <w:tc>
          <w:tcPr>
            <w:cnfStyle w:val="001000000000"/>
            <w:tcW w:w="2263" w:type="dxa"/>
            <w:noWrap/>
            <w:hideMark/>
          </w:tcPr>
          <w:p w:rsidR="002E2E3E" w:rsidRPr="00F00F99" w:rsidRDefault="002E2E3E" w:rsidP="002E2E3E">
            <w:pPr>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Metal</w:t>
            </w:r>
          </w:p>
        </w:tc>
        <w:tc>
          <w:tcPr>
            <w:tcW w:w="1713" w:type="dxa"/>
            <w:noWrap/>
            <w:vAlign w:val="bottom"/>
            <w:hideMark/>
          </w:tcPr>
          <w:p w:rsidR="002E2E3E" w:rsidRPr="00F00F99" w:rsidRDefault="002E2E3E" w:rsidP="006A55AF">
            <w:pPr>
              <w:ind w:right="459"/>
              <w:jc w:val="right"/>
              <w:cnfStyle w:val="000000000000"/>
              <w:rPr>
                <w:rFonts w:ascii="Calibri" w:hAnsi="Calibri"/>
                <w:color w:val="000000"/>
                <w:lang w:val="hr-HR"/>
              </w:rPr>
            </w:pPr>
            <w:r w:rsidRPr="00F00F99">
              <w:rPr>
                <w:rFonts w:ascii="Calibri" w:hAnsi="Calibri"/>
                <w:color w:val="000000"/>
                <w:lang w:val="hr-HR"/>
              </w:rPr>
              <w:t>6,4</w:t>
            </w:r>
            <w:r w:rsidR="006A55AF">
              <w:rPr>
                <w:rFonts w:ascii="Calibri" w:hAnsi="Calibri"/>
                <w:color w:val="000000"/>
                <w:lang w:val="hr-HR"/>
              </w:rPr>
              <w:t>0</w:t>
            </w:r>
          </w:p>
        </w:tc>
        <w:tc>
          <w:tcPr>
            <w:tcW w:w="3458" w:type="dxa"/>
            <w:noWrap/>
            <w:vAlign w:val="bottom"/>
          </w:tcPr>
          <w:p w:rsidR="002E2E3E" w:rsidRPr="00F00F99" w:rsidRDefault="00710AB6" w:rsidP="006A55AF">
            <w:pPr>
              <w:cnfStyle w:val="000000000000"/>
              <w:rPr>
                <w:rFonts w:ascii="Calibri" w:hAnsi="Calibri"/>
                <w:color w:val="000000"/>
                <w:sz w:val="20"/>
                <w:szCs w:val="20"/>
                <w:lang w:val="hr-HR"/>
              </w:rPr>
            </w:pPr>
            <w:r w:rsidRPr="00F00F99">
              <w:rPr>
                <w:rFonts w:ascii="Calibri" w:hAnsi="Calibri"/>
                <w:color w:val="000000"/>
                <w:sz w:val="20"/>
                <w:szCs w:val="20"/>
                <w:lang w:val="hr-HR"/>
              </w:rPr>
              <w:t>CE-ZA-R d.o.o.</w:t>
            </w:r>
          </w:p>
        </w:tc>
      </w:tr>
      <w:tr w:rsidR="002E2E3E" w:rsidRPr="001A7377" w:rsidTr="00710AB6">
        <w:trPr>
          <w:trHeight w:val="300"/>
          <w:jc w:val="center"/>
        </w:trPr>
        <w:tc>
          <w:tcPr>
            <w:cnfStyle w:val="001000000000"/>
            <w:tcW w:w="2263" w:type="dxa"/>
            <w:noWrap/>
            <w:hideMark/>
          </w:tcPr>
          <w:p w:rsidR="002E2E3E" w:rsidRPr="00F00F99" w:rsidRDefault="002E2E3E" w:rsidP="002E2E3E">
            <w:pPr>
              <w:rPr>
                <w:rFonts w:ascii="Calibri" w:eastAsia="Times New Roman" w:hAnsi="Calibri" w:cs="Times New Roman"/>
                <w:sz w:val="20"/>
                <w:szCs w:val="20"/>
                <w:lang w:val="hr-HR" w:eastAsia="hr-HR"/>
              </w:rPr>
            </w:pPr>
            <w:r w:rsidRPr="00F00F99">
              <w:rPr>
                <w:rFonts w:ascii="Calibri" w:eastAsia="Times New Roman" w:hAnsi="Calibri" w:cs="Times New Roman"/>
                <w:sz w:val="20"/>
                <w:szCs w:val="20"/>
                <w:lang w:val="hr-HR" w:eastAsia="hr-HR"/>
              </w:rPr>
              <w:t>Ostalo</w:t>
            </w:r>
          </w:p>
        </w:tc>
        <w:tc>
          <w:tcPr>
            <w:tcW w:w="1713" w:type="dxa"/>
            <w:noWrap/>
            <w:vAlign w:val="bottom"/>
            <w:hideMark/>
          </w:tcPr>
          <w:p w:rsidR="002E2E3E" w:rsidRPr="00F00F99" w:rsidRDefault="002E2E3E" w:rsidP="006A55AF">
            <w:pPr>
              <w:ind w:right="459"/>
              <w:jc w:val="right"/>
              <w:cnfStyle w:val="000000000000"/>
              <w:rPr>
                <w:rFonts w:ascii="Calibri" w:hAnsi="Calibri"/>
                <w:color w:val="000000"/>
                <w:lang w:val="hr-HR"/>
              </w:rPr>
            </w:pPr>
            <w:r w:rsidRPr="00F00F99">
              <w:rPr>
                <w:rFonts w:ascii="Calibri" w:hAnsi="Calibri"/>
                <w:color w:val="000000"/>
                <w:lang w:val="hr-HR"/>
              </w:rPr>
              <w:t>3,18</w:t>
            </w:r>
          </w:p>
        </w:tc>
        <w:tc>
          <w:tcPr>
            <w:tcW w:w="3458" w:type="dxa"/>
            <w:noWrap/>
            <w:vAlign w:val="bottom"/>
          </w:tcPr>
          <w:p w:rsidR="002E2E3E" w:rsidRPr="00F00F99" w:rsidRDefault="00710AB6" w:rsidP="006A55AF">
            <w:pPr>
              <w:cnfStyle w:val="000000000000"/>
              <w:rPr>
                <w:rFonts w:ascii="Calibri" w:hAnsi="Calibri"/>
                <w:color w:val="000000"/>
                <w:sz w:val="20"/>
                <w:szCs w:val="20"/>
                <w:lang w:val="hr-HR"/>
              </w:rPr>
            </w:pPr>
            <w:r w:rsidRPr="00F00F99">
              <w:rPr>
                <w:rFonts w:ascii="Calibri" w:hAnsi="Calibri"/>
                <w:color w:val="000000"/>
                <w:sz w:val="20"/>
                <w:szCs w:val="20"/>
                <w:lang w:val="hr-HR"/>
              </w:rPr>
              <w:t>PRIZMA VV, PIŠKORNICA-SO d.o.o.</w:t>
            </w:r>
          </w:p>
        </w:tc>
      </w:tr>
      <w:tr w:rsidR="002E2E3E" w:rsidRPr="00F00F99" w:rsidTr="00710AB6">
        <w:trPr>
          <w:trHeight w:val="300"/>
          <w:jc w:val="center"/>
        </w:trPr>
        <w:tc>
          <w:tcPr>
            <w:cnfStyle w:val="001000000000"/>
            <w:tcW w:w="2263" w:type="dxa"/>
            <w:noWrap/>
          </w:tcPr>
          <w:p w:rsidR="002E2E3E" w:rsidRPr="00F00F99" w:rsidRDefault="006A55AF" w:rsidP="002E2E3E">
            <w:pPr>
              <w:rPr>
                <w:rFonts w:ascii="Calibri" w:eastAsia="Times New Roman" w:hAnsi="Calibri" w:cs="Times New Roman"/>
                <w:sz w:val="20"/>
                <w:szCs w:val="20"/>
                <w:lang w:val="hr-HR" w:eastAsia="hr-HR"/>
              </w:rPr>
            </w:pPr>
            <w:r>
              <w:rPr>
                <w:rFonts w:ascii="Calibri" w:eastAsia="Times New Roman" w:hAnsi="Calibri" w:cs="Times New Roman"/>
                <w:sz w:val="20"/>
                <w:szCs w:val="20"/>
                <w:lang w:val="hr-HR" w:eastAsia="hr-HR"/>
              </w:rPr>
              <w:t>U</w:t>
            </w:r>
            <w:r w:rsidR="002E2E3E" w:rsidRPr="00F00F99">
              <w:rPr>
                <w:rFonts w:ascii="Calibri" w:eastAsia="Times New Roman" w:hAnsi="Calibri" w:cs="Times New Roman"/>
                <w:sz w:val="20"/>
                <w:szCs w:val="20"/>
                <w:lang w:val="hr-HR" w:eastAsia="hr-HR"/>
              </w:rPr>
              <w:t>kupno</w:t>
            </w:r>
          </w:p>
        </w:tc>
        <w:tc>
          <w:tcPr>
            <w:tcW w:w="1713" w:type="dxa"/>
            <w:noWrap/>
            <w:vAlign w:val="bottom"/>
          </w:tcPr>
          <w:p w:rsidR="002E2E3E" w:rsidRPr="00F00F99" w:rsidRDefault="002E2E3E" w:rsidP="006A55AF">
            <w:pPr>
              <w:ind w:right="459"/>
              <w:jc w:val="right"/>
              <w:cnfStyle w:val="000000000000"/>
              <w:rPr>
                <w:rFonts w:ascii="Calibri" w:hAnsi="Calibri"/>
                <w:color w:val="000000"/>
                <w:lang w:val="hr-HR"/>
              </w:rPr>
            </w:pPr>
            <w:r w:rsidRPr="00F00F99">
              <w:rPr>
                <w:rFonts w:ascii="Calibri" w:hAnsi="Calibri"/>
                <w:color w:val="000000"/>
                <w:lang w:val="hr-HR"/>
              </w:rPr>
              <w:t>337,83</w:t>
            </w:r>
          </w:p>
        </w:tc>
        <w:tc>
          <w:tcPr>
            <w:tcW w:w="3458" w:type="dxa"/>
            <w:noWrap/>
            <w:vAlign w:val="bottom"/>
          </w:tcPr>
          <w:p w:rsidR="002E2E3E" w:rsidRPr="00F00F99" w:rsidRDefault="002E2E3E" w:rsidP="006A55AF">
            <w:pPr>
              <w:cnfStyle w:val="000000000000"/>
              <w:rPr>
                <w:rFonts w:ascii="Calibri" w:hAnsi="Calibri"/>
                <w:color w:val="000000"/>
                <w:sz w:val="20"/>
                <w:szCs w:val="20"/>
                <w:lang w:val="hr-HR"/>
              </w:rPr>
            </w:pPr>
          </w:p>
        </w:tc>
      </w:tr>
    </w:tbl>
    <w:p w:rsidR="002B6807" w:rsidRPr="00F00F99" w:rsidRDefault="002B6807" w:rsidP="003734A4">
      <w:pPr>
        <w:rPr>
          <w:lang w:val="hr-HR"/>
        </w:rPr>
      </w:pPr>
    </w:p>
    <w:p w:rsidR="002E2E3E" w:rsidRPr="00F00F99" w:rsidRDefault="002B6807" w:rsidP="001F39E4">
      <w:pPr>
        <w:jc w:val="both"/>
        <w:rPr>
          <w:lang w:val="hr-HR"/>
        </w:rPr>
      </w:pPr>
      <w:r w:rsidRPr="00F00F99">
        <w:rPr>
          <w:lang w:val="hr-HR"/>
        </w:rPr>
        <w:t xml:space="preserve">S obzirom na činjenicu </w:t>
      </w:r>
      <w:r w:rsidR="006A55AF">
        <w:rPr>
          <w:lang w:val="hr-HR"/>
        </w:rPr>
        <w:t>da</w:t>
      </w:r>
      <w:r w:rsidR="006A55AF" w:rsidRPr="00F00F99">
        <w:rPr>
          <w:lang w:val="hr-HR"/>
        </w:rPr>
        <w:t xml:space="preserve"> </w:t>
      </w:r>
      <w:r w:rsidRPr="00F00F99">
        <w:rPr>
          <w:lang w:val="hr-HR"/>
        </w:rPr>
        <w:t>do 2020.</w:t>
      </w:r>
      <w:r w:rsidR="006A55AF">
        <w:rPr>
          <w:lang w:val="hr-HR"/>
        </w:rPr>
        <w:t xml:space="preserve"> </w:t>
      </w:r>
      <w:r w:rsidRPr="00F00F99">
        <w:rPr>
          <w:lang w:val="hr-HR"/>
        </w:rPr>
        <w:t>godine treba reciklirati i kompostirati 50</w:t>
      </w:r>
      <w:r w:rsidR="006A55AF">
        <w:rPr>
          <w:lang w:val="hr-HR"/>
        </w:rPr>
        <w:t xml:space="preserve"> </w:t>
      </w:r>
      <w:r w:rsidRPr="00F00F99">
        <w:rPr>
          <w:lang w:val="hr-HR"/>
        </w:rPr>
        <w:t xml:space="preserve">% ukupne mase otpada, postavljaju se ciljevi za odvojeno </w:t>
      </w:r>
      <w:r w:rsidR="00BA0229" w:rsidRPr="00F00F99">
        <w:rPr>
          <w:lang w:val="hr-HR"/>
        </w:rPr>
        <w:t>prikupljanje otpada na ukupno 69,01</w:t>
      </w:r>
      <w:r w:rsidR="006A55AF">
        <w:rPr>
          <w:lang w:val="hr-HR"/>
        </w:rPr>
        <w:t xml:space="preserve"> </w:t>
      </w:r>
      <w:r w:rsidRPr="00F00F99">
        <w:rPr>
          <w:lang w:val="hr-HR"/>
        </w:rPr>
        <w:t>% do 2022. godine, a što je u skl</w:t>
      </w:r>
      <w:r w:rsidRPr="00F00F99">
        <w:rPr>
          <w:lang w:val="hr-HR"/>
        </w:rPr>
        <w:t>a</w:t>
      </w:r>
      <w:r w:rsidRPr="00F00F99">
        <w:rPr>
          <w:lang w:val="hr-HR"/>
        </w:rPr>
        <w:t xml:space="preserve">du sa nacionalnim planom gospodarenja otpadom. </w:t>
      </w:r>
    </w:p>
    <w:p w:rsidR="002E2E3E" w:rsidRPr="00F00F99" w:rsidRDefault="004738E1" w:rsidP="001F39E4">
      <w:pPr>
        <w:jc w:val="both"/>
        <w:rPr>
          <w:b/>
          <w:lang w:val="hr-HR"/>
        </w:rPr>
      </w:pPr>
      <w:r w:rsidRPr="00F00F99">
        <w:rPr>
          <w:b/>
          <w:lang w:val="hr-HR"/>
        </w:rPr>
        <w:t xml:space="preserve">Količine biorazgradivog otpada </w:t>
      </w:r>
    </w:p>
    <w:p w:rsidR="004738E1" w:rsidRPr="00F00F99" w:rsidRDefault="004738E1" w:rsidP="001F39E4">
      <w:pPr>
        <w:jc w:val="both"/>
        <w:rPr>
          <w:lang w:val="hr-HR"/>
        </w:rPr>
      </w:pPr>
      <w:r w:rsidRPr="00F00F99">
        <w:rPr>
          <w:lang w:val="hr-HR"/>
        </w:rPr>
        <w:t>Što se tiče biorazgradivog otpada koji se nalazi u sastavu komunalnog otpada</w:t>
      </w:r>
      <w:r w:rsidR="006A55AF">
        <w:rPr>
          <w:lang w:val="hr-HR"/>
        </w:rPr>
        <w:t>,</w:t>
      </w:r>
      <w:r w:rsidRPr="00F00F99">
        <w:rPr>
          <w:lang w:val="hr-HR"/>
        </w:rPr>
        <w:t xml:space="preserve"> vidljivo je </w:t>
      </w:r>
      <w:r w:rsidR="006A55AF">
        <w:rPr>
          <w:lang w:val="hr-HR"/>
        </w:rPr>
        <w:t>da</w:t>
      </w:r>
      <w:r w:rsidR="006A55AF" w:rsidRPr="00F00F99">
        <w:rPr>
          <w:lang w:val="hr-HR"/>
        </w:rPr>
        <w:t xml:space="preserve"> </w:t>
      </w:r>
      <w:r w:rsidRPr="00F00F99">
        <w:rPr>
          <w:lang w:val="hr-HR"/>
        </w:rPr>
        <w:t>se trenutno odvojeno prikuplja 210,73 tone (21,63</w:t>
      </w:r>
      <w:r w:rsidR="006A55AF">
        <w:rPr>
          <w:lang w:val="hr-HR"/>
        </w:rPr>
        <w:t xml:space="preserve"> </w:t>
      </w:r>
      <w:r w:rsidRPr="00F00F99">
        <w:rPr>
          <w:lang w:val="hr-HR"/>
        </w:rPr>
        <w:t xml:space="preserve">%) i to uglavnom kuhinjskog biootpada </w:t>
      </w:r>
      <w:r w:rsidR="006A55AF">
        <w:rPr>
          <w:lang w:val="hr-HR"/>
        </w:rPr>
        <w:t>te</w:t>
      </w:r>
      <w:r w:rsidR="006A55AF" w:rsidRPr="00F00F99">
        <w:rPr>
          <w:lang w:val="hr-HR"/>
        </w:rPr>
        <w:t xml:space="preserve"> </w:t>
      </w:r>
      <w:r w:rsidRPr="00F00F99">
        <w:rPr>
          <w:lang w:val="hr-HR"/>
        </w:rPr>
        <w:t>papira i kartona</w:t>
      </w:r>
      <w:r w:rsidR="001D31A9">
        <w:rPr>
          <w:lang w:val="hr-HR"/>
        </w:rPr>
        <w:t>.</w:t>
      </w:r>
    </w:p>
    <w:tbl>
      <w:tblPr>
        <w:tblStyle w:val="Tamnatablicareetke5-isticanje61"/>
        <w:tblW w:w="9180" w:type="dxa"/>
        <w:tblLook w:val="0480"/>
      </w:tblPr>
      <w:tblGrid>
        <w:gridCol w:w="554"/>
        <w:gridCol w:w="1822"/>
        <w:gridCol w:w="1134"/>
        <w:gridCol w:w="993"/>
        <w:gridCol w:w="1417"/>
        <w:gridCol w:w="1276"/>
        <w:gridCol w:w="850"/>
        <w:gridCol w:w="1134"/>
      </w:tblGrid>
      <w:tr w:rsidR="004738E1" w:rsidRPr="00F00F99" w:rsidTr="001D31A9">
        <w:trPr>
          <w:cnfStyle w:val="000000100000"/>
          <w:trHeight w:val="300"/>
        </w:trPr>
        <w:tc>
          <w:tcPr>
            <w:cnfStyle w:val="001000000000"/>
            <w:tcW w:w="554" w:type="dxa"/>
            <w:noWrap/>
            <w:vAlign w:val="center"/>
          </w:tcPr>
          <w:p w:rsidR="004738E1" w:rsidRPr="00F00F99" w:rsidRDefault="004738E1" w:rsidP="006A55AF">
            <w:pPr>
              <w:jc w:val="center"/>
              <w:rPr>
                <w:rFonts w:ascii="Calibri" w:eastAsia="Times New Roman" w:hAnsi="Calibri" w:cs="Times New Roman"/>
                <w:color w:val="000000"/>
                <w:sz w:val="20"/>
                <w:szCs w:val="20"/>
                <w:lang w:val="hr-HR" w:eastAsia="hr-HR"/>
              </w:rPr>
            </w:pPr>
          </w:p>
        </w:tc>
        <w:tc>
          <w:tcPr>
            <w:tcW w:w="1822" w:type="dxa"/>
            <w:noWrap/>
            <w:vAlign w:val="center"/>
          </w:tcPr>
          <w:p w:rsidR="004738E1" w:rsidRPr="006A55AF" w:rsidRDefault="004738E1" w:rsidP="006A55AF">
            <w:pPr>
              <w:jc w:val="center"/>
              <w:cnfStyle w:val="000000100000"/>
              <w:rPr>
                <w:rFonts w:ascii="Calibri" w:eastAsia="Times New Roman" w:hAnsi="Calibri" w:cs="Times New Roman"/>
                <w:b/>
                <w:color w:val="000000"/>
                <w:sz w:val="20"/>
                <w:szCs w:val="20"/>
                <w:lang w:val="hr-HR" w:eastAsia="hr-HR"/>
              </w:rPr>
            </w:pPr>
            <w:r w:rsidRPr="006A55AF">
              <w:rPr>
                <w:rFonts w:ascii="Calibri" w:eastAsia="Times New Roman" w:hAnsi="Calibri" w:cs="Times New Roman"/>
                <w:b/>
                <w:color w:val="000000"/>
                <w:sz w:val="20"/>
                <w:szCs w:val="20"/>
                <w:lang w:val="hr-HR" w:eastAsia="hr-HR"/>
              </w:rPr>
              <w:t>Vrsta otpada</w:t>
            </w:r>
          </w:p>
        </w:tc>
        <w:tc>
          <w:tcPr>
            <w:tcW w:w="1134" w:type="dxa"/>
            <w:noWrap/>
            <w:vAlign w:val="center"/>
          </w:tcPr>
          <w:p w:rsidR="004738E1" w:rsidRPr="006A55AF" w:rsidRDefault="004738E1" w:rsidP="006A55AF">
            <w:pPr>
              <w:jc w:val="center"/>
              <w:cnfStyle w:val="000000100000"/>
              <w:rPr>
                <w:rFonts w:ascii="Calibri" w:hAnsi="Calibri"/>
                <w:b/>
                <w:color w:val="000000"/>
                <w:sz w:val="20"/>
                <w:szCs w:val="20"/>
                <w:lang w:val="hr-HR"/>
              </w:rPr>
            </w:pPr>
            <w:r w:rsidRPr="006A55AF">
              <w:rPr>
                <w:rFonts w:ascii="Calibri" w:hAnsi="Calibri"/>
                <w:b/>
                <w:color w:val="000000"/>
                <w:sz w:val="20"/>
                <w:szCs w:val="20"/>
                <w:lang w:val="hr-HR"/>
              </w:rPr>
              <w:t>Količine (t)</w:t>
            </w:r>
          </w:p>
        </w:tc>
        <w:tc>
          <w:tcPr>
            <w:tcW w:w="993" w:type="dxa"/>
            <w:noWrap/>
            <w:vAlign w:val="center"/>
          </w:tcPr>
          <w:p w:rsidR="004738E1" w:rsidRPr="006A55AF" w:rsidRDefault="004738E1" w:rsidP="006A55AF">
            <w:pPr>
              <w:jc w:val="center"/>
              <w:cnfStyle w:val="000000100000"/>
              <w:rPr>
                <w:rFonts w:ascii="Calibri" w:hAnsi="Calibri"/>
                <w:b/>
                <w:color w:val="000000"/>
                <w:sz w:val="20"/>
                <w:szCs w:val="20"/>
                <w:lang w:val="hr-HR"/>
              </w:rPr>
            </w:pPr>
            <w:r w:rsidRPr="006A55AF">
              <w:rPr>
                <w:rFonts w:ascii="Calibri" w:hAnsi="Calibri"/>
                <w:b/>
                <w:color w:val="000000"/>
                <w:sz w:val="20"/>
                <w:szCs w:val="20"/>
                <w:lang w:val="hr-HR"/>
              </w:rPr>
              <w:t>Udio u MKO</w:t>
            </w:r>
            <w:r w:rsidR="001D31A9">
              <w:rPr>
                <w:rFonts w:ascii="Calibri" w:hAnsi="Calibri"/>
                <w:b/>
                <w:color w:val="000000"/>
                <w:sz w:val="20"/>
                <w:szCs w:val="20"/>
                <w:lang w:val="hr-HR"/>
              </w:rPr>
              <w:t xml:space="preserve"> (%)</w:t>
            </w:r>
          </w:p>
        </w:tc>
        <w:tc>
          <w:tcPr>
            <w:tcW w:w="1417" w:type="dxa"/>
            <w:noWrap/>
            <w:vAlign w:val="center"/>
          </w:tcPr>
          <w:p w:rsidR="004738E1" w:rsidRPr="006A55AF" w:rsidRDefault="004738E1" w:rsidP="006A55AF">
            <w:pPr>
              <w:jc w:val="center"/>
              <w:cnfStyle w:val="000000100000"/>
              <w:rPr>
                <w:rFonts w:ascii="Calibri" w:hAnsi="Calibri"/>
                <w:b/>
                <w:color w:val="000000"/>
                <w:sz w:val="20"/>
                <w:szCs w:val="20"/>
                <w:lang w:val="hr-HR"/>
              </w:rPr>
            </w:pPr>
            <w:r w:rsidRPr="006A55AF">
              <w:rPr>
                <w:rFonts w:ascii="Calibri" w:hAnsi="Calibri"/>
                <w:b/>
                <w:color w:val="000000"/>
                <w:sz w:val="20"/>
                <w:szCs w:val="20"/>
                <w:lang w:val="hr-HR"/>
              </w:rPr>
              <w:t>Odvojeno prikupljeno</w:t>
            </w:r>
            <w:r w:rsidR="001D31A9">
              <w:rPr>
                <w:rFonts w:ascii="Calibri" w:hAnsi="Calibri"/>
                <w:b/>
                <w:color w:val="000000"/>
                <w:sz w:val="20"/>
                <w:szCs w:val="20"/>
                <w:lang w:val="hr-HR"/>
              </w:rPr>
              <w:t xml:space="preserve"> (t)</w:t>
            </w:r>
          </w:p>
        </w:tc>
        <w:tc>
          <w:tcPr>
            <w:tcW w:w="1276" w:type="dxa"/>
            <w:noWrap/>
            <w:vAlign w:val="center"/>
          </w:tcPr>
          <w:p w:rsidR="004738E1" w:rsidRPr="006A55AF" w:rsidRDefault="004738E1" w:rsidP="006A55AF">
            <w:pPr>
              <w:jc w:val="center"/>
              <w:cnfStyle w:val="000000100000"/>
              <w:rPr>
                <w:rFonts w:ascii="Calibri" w:hAnsi="Calibri"/>
                <w:b/>
                <w:color w:val="000000"/>
                <w:sz w:val="20"/>
                <w:szCs w:val="20"/>
                <w:lang w:val="hr-HR"/>
              </w:rPr>
            </w:pPr>
            <w:r w:rsidRPr="006A55AF">
              <w:rPr>
                <w:rFonts w:ascii="Calibri" w:hAnsi="Calibri"/>
                <w:b/>
                <w:color w:val="000000"/>
                <w:sz w:val="20"/>
                <w:szCs w:val="20"/>
                <w:lang w:val="hr-HR"/>
              </w:rPr>
              <w:t>Udio u m</w:t>
            </w:r>
            <w:r w:rsidRPr="006A55AF">
              <w:rPr>
                <w:rFonts w:ascii="Calibri" w:hAnsi="Calibri"/>
                <w:b/>
                <w:color w:val="000000"/>
                <w:sz w:val="20"/>
                <w:szCs w:val="20"/>
                <w:lang w:val="hr-HR"/>
              </w:rPr>
              <w:t>a</w:t>
            </w:r>
            <w:r w:rsidRPr="006A55AF">
              <w:rPr>
                <w:rFonts w:ascii="Calibri" w:hAnsi="Calibri"/>
                <w:b/>
                <w:color w:val="000000"/>
                <w:sz w:val="20"/>
                <w:szCs w:val="20"/>
                <w:lang w:val="hr-HR"/>
              </w:rPr>
              <w:t>terijalu</w:t>
            </w:r>
            <w:r w:rsidR="001D31A9">
              <w:rPr>
                <w:rFonts w:ascii="Calibri" w:hAnsi="Calibri"/>
                <w:b/>
                <w:color w:val="000000"/>
                <w:sz w:val="20"/>
                <w:szCs w:val="20"/>
                <w:lang w:val="hr-HR"/>
              </w:rPr>
              <w:t xml:space="preserve"> (%)</w:t>
            </w:r>
          </w:p>
        </w:tc>
        <w:tc>
          <w:tcPr>
            <w:tcW w:w="850" w:type="dxa"/>
            <w:noWrap/>
            <w:vAlign w:val="center"/>
          </w:tcPr>
          <w:p w:rsidR="004738E1" w:rsidRPr="006A55AF" w:rsidRDefault="004738E1" w:rsidP="006A55AF">
            <w:pPr>
              <w:jc w:val="center"/>
              <w:cnfStyle w:val="000000100000"/>
              <w:rPr>
                <w:rFonts w:ascii="Calibri" w:eastAsia="Times New Roman" w:hAnsi="Calibri" w:cs="Times New Roman"/>
                <w:b/>
                <w:color w:val="000000"/>
                <w:sz w:val="20"/>
                <w:szCs w:val="20"/>
                <w:lang w:val="hr-HR" w:eastAsia="hr-HR"/>
              </w:rPr>
            </w:pPr>
            <w:r w:rsidRPr="006A55AF">
              <w:rPr>
                <w:rFonts w:ascii="Calibri" w:eastAsia="Times New Roman" w:hAnsi="Calibri" w:cs="Times New Roman"/>
                <w:b/>
                <w:color w:val="000000"/>
                <w:sz w:val="20"/>
                <w:szCs w:val="20"/>
                <w:lang w:val="hr-HR" w:eastAsia="hr-HR"/>
              </w:rPr>
              <w:t>Cilj za 2020</w:t>
            </w:r>
          </w:p>
        </w:tc>
        <w:tc>
          <w:tcPr>
            <w:tcW w:w="1134" w:type="dxa"/>
            <w:noWrap/>
            <w:vAlign w:val="center"/>
          </w:tcPr>
          <w:p w:rsidR="004738E1" w:rsidRPr="006A55AF" w:rsidRDefault="004738E1" w:rsidP="006A55AF">
            <w:pPr>
              <w:jc w:val="center"/>
              <w:cnfStyle w:val="000000100000"/>
              <w:rPr>
                <w:rFonts w:ascii="Calibri" w:hAnsi="Calibri"/>
                <w:b/>
                <w:color w:val="000000"/>
                <w:sz w:val="20"/>
                <w:szCs w:val="20"/>
                <w:lang w:val="hr-HR"/>
              </w:rPr>
            </w:pPr>
            <w:r w:rsidRPr="006A55AF">
              <w:rPr>
                <w:rFonts w:ascii="Calibri" w:hAnsi="Calibri"/>
                <w:b/>
                <w:color w:val="000000"/>
                <w:sz w:val="20"/>
                <w:szCs w:val="20"/>
                <w:lang w:val="hr-HR"/>
              </w:rPr>
              <w:t>Cilj za 2020. (t)</w:t>
            </w:r>
          </w:p>
        </w:tc>
      </w:tr>
      <w:tr w:rsidR="004738E1" w:rsidRPr="00F00F99" w:rsidTr="001D31A9">
        <w:trPr>
          <w:trHeight w:val="300"/>
        </w:trPr>
        <w:tc>
          <w:tcPr>
            <w:cnfStyle w:val="001000000000"/>
            <w:tcW w:w="554" w:type="dxa"/>
            <w:noWrap/>
          </w:tcPr>
          <w:p w:rsidR="004738E1" w:rsidRPr="00F00F99" w:rsidRDefault="004738E1" w:rsidP="006A55AF">
            <w:pPr>
              <w:jc w:val="center"/>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1</w:t>
            </w:r>
          </w:p>
        </w:tc>
        <w:tc>
          <w:tcPr>
            <w:tcW w:w="1822" w:type="dxa"/>
            <w:noWrap/>
          </w:tcPr>
          <w:p w:rsidR="004738E1" w:rsidRPr="00F00F99" w:rsidRDefault="004738E1" w:rsidP="004738E1">
            <w:pP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Kuhinjski biootpad</w:t>
            </w:r>
          </w:p>
        </w:tc>
        <w:tc>
          <w:tcPr>
            <w:tcW w:w="1134" w:type="dxa"/>
            <w:noWrap/>
            <w:vAlign w:val="bottom"/>
          </w:tcPr>
          <w:p w:rsidR="004738E1" w:rsidRPr="00F00F99" w:rsidRDefault="004738E1" w:rsidP="001D31A9">
            <w:pPr>
              <w:ind w:right="98"/>
              <w:jc w:val="right"/>
              <w:cnfStyle w:val="000000000000"/>
              <w:rPr>
                <w:rFonts w:ascii="Calibri" w:hAnsi="Calibri"/>
                <w:color w:val="000000"/>
                <w:sz w:val="20"/>
                <w:szCs w:val="20"/>
                <w:lang w:val="hr-HR"/>
              </w:rPr>
            </w:pPr>
            <w:r w:rsidRPr="00F00F99">
              <w:rPr>
                <w:rFonts w:ascii="Calibri" w:hAnsi="Calibri"/>
                <w:color w:val="000000"/>
                <w:sz w:val="20"/>
                <w:szCs w:val="20"/>
                <w:lang w:val="hr-HR"/>
              </w:rPr>
              <w:t>464,57</w:t>
            </w:r>
          </w:p>
        </w:tc>
        <w:tc>
          <w:tcPr>
            <w:tcW w:w="993" w:type="dxa"/>
            <w:noWrap/>
            <w:vAlign w:val="bottom"/>
          </w:tcPr>
          <w:p w:rsidR="004738E1" w:rsidRPr="00F00F99" w:rsidRDefault="001D31A9" w:rsidP="001D31A9">
            <w:pPr>
              <w:ind w:right="170"/>
              <w:jc w:val="right"/>
              <w:cnfStyle w:val="000000000000"/>
              <w:rPr>
                <w:rFonts w:ascii="Calibri" w:hAnsi="Calibri"/>
                <w:color w:val="000000"/>
                <w:sz w:val="20"/>
                <w:szCs w:val="20"/>
                <w:lang w:val="hr-HR"/>
              </w:rPr>
            </w:pPr>
            <w:r>
              <w:rPr>
                <w:rFonts w:ascii="Calibri" w:hAnsi="Calibri"/>
                <w:color w:val="000000"/>
                <w:sz w:val="20"/>
                <w:szCs w:val="20"/>
                <w:lang w:val="hr-HR"/>
              </w:rPr>
              <w:t>30,9</w:t>
            </w:r>
          </w:p>
        </w:tc>
        <w:tc>
          <w:tcPr>
            <w:tcW w:w="1417" w:type="dxa"/>
            <w:noWrap/>
            <w:vAlign w:val="bottom"/>
          </w:tcPr>
          <w:p w:rsidR="004738E1" w:rsidRPr="00F00F99" w:rsidRDefault="004738E1" w:rsidP="001D31A9">
            <w:pPr>
              <w:ind w:right="317"/>
              <w:jc w:val="right"/>
              <w:cnfStyle w:val="000000000000"/>
              <w:rPr>
                <w:rFonts w:ascii="Calibri" w:hAnsi="Calibri"/>
                <w:color w:val="000000"/>
                <w:sz w:val="20"/>
                <w:szCs w:val="20"/>
                <w:lang w:val="hr-HR"/>
              </w:rPr>
            </w:pPr>
            <w:r w:rsidRPr="00F00F99">
              <w:rPr>
                <w:rFonts w:ascii="Calibri" w:hAnsi="Calibri"/>
                <w:color w:val="000000"/>
                <w:sz w:val="20"/>
                <w:szCs w:val="20"/>
                <w:lang w:val="hr-HR"/>
              </w:rPr>
              <w:t>89,99</w:t>
            </w:r>
          </w:p>
        </w:tc>
        <w:tc>
          <w:tcPr>
            <w:tcW w:w="1276" w:type="dxa"/>
            <w:noWrap/>
            <w:vAlign w:val="bottom"/>
          </w:tcPr>
          <w:p w:rsidR="004738E1" w:rsidRPr="00F00F99" w:rsidRDefault="001D31A9" w:rsidP="001D31A9">
            <w:pPr>
              <w:ind w:right="284"/>
              <w:jc w:val="right"/>
              <w:cnfStyle w:val="000000000000"/>
              <w:rPr>
                <w:rFonts w:ascii="Calibri" w:hAnsi="Calibri"/>
                <w:color w:val="000000"/>
                <w:sz w:val="20"/>
                <w:szCs w:val="20"/>
                <w:lang w:val="hr-HR"/>
              </w:rPr>
            </w:pPr>
            <w:r>
              <w:rPr>
                <w:rFonts w:ascii="Calibri" w:hAnsi="Calibri"/>
                <w:color w:val="000000"/>
                <w:sz w:val="20"/>
                <w:szCs w:val="20"/>
                <w:lang w:val="hr-HR"/>
              </w:rPr>
              <w:t>19</w:t>
            </w:r>
          </w:p>
        </w:tc>
        <w:tc>
          <w:tcPr>
            <w:tcW w:w="850" w:type="dxa"/>
            <w:noWrap/>
          </w:tcPr>
          <w:p w:rsidR="004738E1" w:rsidRPr="00F00F99" w:rsidRDefault="004738E1" w:rsidP="001D31A9">
            <w:pPr>
              <w:jc w:val="cente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1134" w:type="dxa"/>
            <w:noWrap/>
            <w:vAlign w:val="bottom"/>
          </w:tcPr>
          <w:p w:rsidR="004738E1" w:rsidRPr="00F00F99" w:rsidRDefault="004738E1" w:rsidP="001D31A9">
            <w:pPr>
              <w:ind w:right="98"/>
              <w:jc w:val="right"/>
              <w:cnfStyle w:val="000000000000"/>
              <w:rPr>
                <w:rFonts w:ascii="Calibri" w:hAnsi="Calibri"/>
                <w:color w:val="000000"/>
                <w:sz w:val="20"/>
                <w:szCs w:val="20"/>
                <w:lang w:val="hr-HR"/>
              </w:rPr>
            </w:pPr>
            <w:r w:rsidRPr="00F00F99">
              <w:rPr>
                <w:rFonts w:ascii="Calibri" w:hAnsi="Calibri"/>
                <w:color w:val="000000"/>
                <w:sz w:val="20"/>
                <w:szCs w:val="20"/>
                <w:lang w:val="hr-HR"/>
              </w:rPr>
              <w:t>301,97</w:t>
            </w:r>
          </w:p>
        </w:tc>
      </w:tr>
      <w:tr w:rsidR="004738E1" w:rsidRPr="00F00F99" w:rsidTr="001D31A9">
        <w:trPr>
          <w:cnfStyle w:val="000000100000"/>
          <w:trHeight w:val="300"/>
        </w:trPr>
        <w:tc>
          <w:tcPr>
            <w:cnfStyle w:val="001000000000"/>
            <w:tcW w:w="554" w:type="dxa"/>
            <w:noWrap/>
            <w:hideMark/>
          </w:tcPr>
          <w:p w:rsidR="004738E1" w:rsidRPr="00F00F99" w:rsidRDefault="004738E1" w:rsidP="006A55AF">
            <w:pPr>
              <w:jc w:val="center"/>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2</w:t>
            </w:r>
          </w:p>
        </w:tc>
        <w:tc>
          <w:tcPr>
            <w:tcW w:w="1822" w:type="dxa"/>
            <w:noWrap/>
            <w:hideMark/>
          </w:tcPr>
          <w:p w:rsidR="004738E1" w:rsidRPr="00F00F99" w:rsidRDefault="004738E1" w:rsidP="004738E1">
            <w:pP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Vrtni biootpad</w:t>
            </w:r>
          </w:p>
        </w:tc>
        <w:tc>
          <w:tcPr>
            <w:tcW w:w="1134" w:type="dxa"/>
            <w:noWrap/>
            <w:vAlign w:val="bottom"/>
            <w:hideMark/>
          </w:tcPr>
          <w:p w:rsidR="004738E1" w:rsidRPr="00F00F99" w:rsidRDefault="004738E1" w:rsidP="001D31A9">
            <w:pPr>
              <w:ind w:right="98"/>
              <w:jc w:val="right"/>
              <w:cnfStyle w:val="000000100000"/>
              <w:rPr>
                <w:rFonts w:ascii="Calibri" w:hAnsi="Calibri"/>
                <w:color w:val="000000"/>
                <w:sz w:val="20"/>
                <w:szCs w:val="20"/>
                <w:lang w:val="hr-HR"/>
              </w:rPr>
            </w:pPr>
            <w:r w:rsidRPr="00F00F99">
              <w:rPr>
                <w:rFonts w:ascii="Calibri" w:hAnsi="Calibri"/>
                <w:color w:val="000000"/>
                <w:sz w:val="20"/>
                <w:szCs w:val="20"/>
                <w:lang w:val="hr-HR"/>
              </w:rPr>
              <w:t>85,70</w:t>
            </w:r>
          </w:p>
        </w:tc>
        <w:tc>
          <w:tcPr>
            <w:tcW w:w="993" w:type="dxa"/>
            <w:noWrap/>
            <w:vAlign w:val="bottom"/>
            <w:hideMark/>
          </w:tcPr>
          <w:p w:rsidR="004738E1" w:rsidRPr="00F00F99" w:rsidRDefault="001D31A9" w:rsidP="001D31A9">
            <w:pPr>
              <w:ind w:right="170"/>
              <w:jc w:val="right"/>
              <w:cnfStyle w:val="000000100000"/>
              <w:rPr>
                <w:rFonts w:ascii="Calibri" w:hAnsi="Calibri"/>
                <w:color w:val="000000"/>
                <w:sz w:val="20"/>
                <w:szCs w:val="20"/>
                <w:lang w:val="hr-HR"/>
              </w:rPr>
            </w:pPr>
            <w:r>
              <w:rPr>
                <w:rFonts w:ascii="Calibri" w:hAnsi="Calibri"/>
                <w:color w:val="000000"/>
                <w:sz w:val="20"/>
                <w:szCs w:val="20"/>
                <w:lang w:val="hr-HR"/>
              </w:rPr>
              <w:t>5,7</w:t>
            </w:r>
          </w:p>
        </w:tc>
        <w:tc>
          <w:tcPr>
            <w:tcW w:w="1417" w:type="dxa"/>
            <w:noWrap/>
            <w:vAlign w:val="bottom"/>
            <w:hideMark/>
          </w:tcPr>
          <w:p w:rsidR="004738E1" w:rsidRPr="00F00F99" w:rsidRDefault="004738E1" w:rsidP="001D31A9">
            <w:pPr>
              <w:ind w:right="317"/>
              <w:cnfStyle w:val="000000100000"/>
              <w:rPr>
                <w:rFonts w:ascii="Calibri" w:hAnsi="Calibri"/>
                <w:color w:val="000000"/>
                <w:sz w:val="20"/>
                <w:szCs w:val="20"/>
                <w:lang w:val="hr-HR"/>
              </w:rPr>
            </w:pPr>
            <w:r w:rsidRPr="00F00F99">
              <w:rPr>
                <w:rFonts w:ascii="Calibri" w:hAnsi="Calibri"/>
                <w:color w:val="000000"/>
                <w:sz w:val="20"/>
                <w:szCs w:val="20"/>
                <w:lang w:val="hr-HR"/>
              </w:rPr>
              <w:t> </w:t>
            </w:r>
          </w:p>
        </w:tc>
        <w:tc>
          <w:tcPr>
            <w:tcW w:w="1276" w:type="dxa"/>
            <w:noWrap/>
            <w:vAlign w:val="bottom"/>
            <w:hideMark/>
          </w:tcPr>
          <w:p w:rsidR="004738E1" w:rsidRPr="00F00F99" w:rsidRDefault="001D31A9" w:rsidP="001D31A9">
            <w:pPr>
              <w:ind w:right="284"/>
              <w:jc w:val="right"/>
              <w:cnfStyle w:val="000000100000"/>
              <w:rPr>
                <w:rFonts w:ascii="Calibri" w:hAnsi="Calibri"/>
                <w:color w:val="000000"/>
                <w:sz w:val="20"/>
                <w:szCs w:val="20"/>
                <w:lang w:val="hr-HR"/>
              </w:rPr>
            </w:pPr>
            <w:r>
              <w:rPr>
                <w:rFonts w:ascii="Calibri" w:hAnsi="Calibri"/>
                <w:color w:val="000000"/>
                <w:sz w:val="20"/>
                <w:szCs w:val="20"/>
                <w:lang w:val="hr-HR"/>
              </w:rPr>
              <w:t>0</w:t>
            </w:r>
          </w:p>
        </w:tc>
        <w:tc>
          <w:tcPr>
            <w:tcW w:w="850" w:type="dxa"/>
            <w:noWrap/>
            <w:hideMark/>
          </w:tcPr>
          <w:p w:rsidR="004738E1" w:rsidRPr="00F00F99" w:rsidRDefault="004738E1" w:rsidP="001D31A9">
            <w:pPr>
              <w:jc w:val="cente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1134" w:type="dxa"/>
            <w:noWrap/>
            <w:vAlign w:val="bottom"/>
            <w:hideMark/>
          </w:tcPr>
          <w:p w:rsidR="004738E1" w:rsidRPr="00F00F99" w:rsidRDefault="004738E1" w:rsidP="001D31A9">
            <w:pPr>
              <w:ind w:right="98"/>
              <w:jc w:val="right"/>
              <w:cnfStyle w:val="000000100000"/>
              <w:rPr>
                <w:rFonts w:ascii="Calibri" w:hAnsi="Calibri"/>
                <w:color w:val="000000"/>
                <w:sz w:val="20"/>
                <w:szCs w:val="20"/>
                <w:lang w:val="hr-HR"/>
              </w:rPr>
            </w:pPr>
            <w:r w:rsidRPr="00F00F99">
              <w:rPr>
                <w:rFonts w:ascii="Calibri" w:hAnsi="Calibri"/>
                <w:color w:val="000000"/>
                <w:sz w:val="20"/>
                <w:szCs w:val="20"/>
                <w:lang w:val="hr-HR"/>
              </w:rPr>
              <w:t>55,70</w:t>
            </w:r>
          </w:p>
        </w:tc>
      </w:tr>
      <w:tr w:rsidR="004738E1" w:rsidRPr="00F00F99" w:rsidTr="001D31A9">
        <w:trPr>
          <w:trHeight w:val="300"/>
        </w:trPr>
        <w:tc>
          <w:tcPr>
            <w:cnfStyle w:val="001000000000"/>
            <w:tcW w:w="554" w:type="dxa"/>
            <w:noWrap/>
            <w:hideMark/>
          </w:tcPr>
          <w:p w:rsidR="004738E1" w:rsidRPr="00F00F99" w:rsidRDefault="004738E1" w:rsidP="006A55AF">
            <w:pPr>
              <w:jc w:val="center"/>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3</w:t>
            </w:r>
          </w:p>
        </w:tc>
        <w:tc>
          <w:tcPr>
            <w:tcW w:w="1822" w:type="dxa"/>
            <w:noWrap/>
            <w:hideMark/>
          </w:tcPr>
          <w:p w:rsidR="004738E1" w:rsidRPr="00F00F99" w:rsidRDefault="004738E1" w:rsidP="004738E1">
            <w:pP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Papir i karton</w:t>
            </w:r>
          </w:p>
        </w:tc>
        <w:tc>
          <w:tcPr>
            <w:tcW w:w="1134" w:type="dxa"/>
            <w:noWrap/>
            <w:vAlign w:val="bottom"/>
            <w:hideMark/>
          </w:tcPr>
          <w:p w:rsidR="004738E1" w:rsidRPr="00F00F99" w:rsidRDefault="004738E1" w:rsidP="001D31A9">
            <w:pPr>
              <w:ind w:right="98"/>
              <w:jc w:val="right"/>
              <w:cnfStyle w:val="000000000000"/>
              <w:rPr>
                <w:rFonts w:ascii="Calibri" w:hAnsi="Calibri"/>
                <w:color w:val="000000"/>
                <w:sz w:val="20"/>
                <w:szCs w:val="20"/>
                <w:lang w:val="hr-HR"/>
              </w:rPr>
            </w:pPr>
            <w:r w:rsidRPr="00F00F99">
              <w:rPr>
                <w:rFonts w:ascii="Calibri" w:hAnsi="Calibri"/>
                <w:color w:val="000000"/>
                <w:sz w:val="20"/>
                <w:szCs w:val="20"/>
                <w:lang w:val="hr-HR"/>
              </w:rPr>
              <w:t>348,80</w:t>
            </w:r>
          </w:p>
        </w:tc>
        <w:tc>
          <w:tcPr>
            <w:tcW w:w="993" w:type="dxa"/>
            <w:noWrap/>
            <w:vAlign w:val="bottom"/>
            <w:hideMark/>
          </w:tcPr>
          <w:p w:rsidR="004738E1" w:rsidRPr="00F00F99" w:rsidRDefault="001D31A9" w:rsidP="001D31A9">
            <w:pPr>
              <w:ind w:right="170"/>
              <w:jc w:val="right"/>
              <w:cnfStyle w:val="000000000000"/>
              <w:rPr>
                <w:rFonts w:ascii="Calibri" w:hAnsi="Calibri"/>
                <w:color w:val="000000"/>
                <w:sz w:val="20"/>
                <w:szCs w:val="20"/>
                <w:lang w:val="hr-HR"/>
              </w:rPr>
            </w:pPr>
            <w:r>
              <w:rPr>
                <w:rFonts w:ascii="Calibri" w:hAnsi="Calibri"/>
                <w:color w:val="000000"/>
                <w:sz w:val="20"/>
                <w:szCs w:val="20"/>
                <w:lang w:val="hr-HR"/>
              </w:rPr>
              <w:t>23,2</w:t>
            </w:r>
          </w:p>
        </w:tc>
        <w:tc>
          <w:tcPr>
            <w:tcW w:w="1417" w:type="dxa"/>
            <w:noWrap/>
            <w:vAlign w:val="bottom"/>
            <w:hideMark/>
          </w:tcPr>
          <w:p w:rsidR="004738E1" w:rsidRPr="00F00F99" w:rsidRDefault="004738E1" w:rsidP="001D31A9">
            <w:pPr>
              <w:ind w:right="317"/>
              <w:jc w:val="right"/>
              <w:cnfStyle w:val="000000000000"/>
              <w:rPr>
                <w:rFonts w:ascii="Calibri" w:hAnsi="Calibri"/>
                <w:color w:val="000000"/>
                <w:sz w:val="20"/>
                <w:szCs w:val="20"/>
                <w:lang w:val="hr-HR"/>
              </w:rPr>
            </w:pPr>
            <w:r w:rsidRPr="00F00F99">
              <w:rPr>
                <w:rFonts w:ascii="Calibri" w:hAnsi="Calibri"/>
                <w:color w:val="000000"/>
                <w:sz w:val="20"/>
                <w:szCs w:val="20"/>
                <w:lang w:val="hr-HR"/>
              </w:rPr>
              <w:t>110,24</w:t>
            </w:r>
          </w:p>
        </w:tc>
        <w:tc>
          <w:tcPr>
            <w:tcW w:w="1276" w:type="dxa"/>
            <w:noWrap/>
            <w:vAlign w:val="bottom"/>
            <w:hideMark/>
          </w:tcPr>
          <w:p w:rsidR="004738E1" w:rsidRPr="00F00F99" w:rsidRDefault="001D31A9" w:rsidP="001D31A9">
            <w:pPr>
              <w:ind w:right="284"/>
              <w:jc w:val="right"/>
              <w:cnfStyle w:val="000000000000"/>
              <w:rPr>
                <w:rFonts w:ascii="Calibri" w:hAnsi="Calibri"/>
                <w:color w:val="000000"/>
                <w:sz w:val="20"/>
                <w:szCs w:val="20"/>
                <w:lang w:val="hr-HR"/>
              </w:rPr>
            </w:pPr>
            <w:r>
              <w:rPr>
                <w:rFonts w:ascii="Calibri" w:hAnsi="Calibri"/>
                <w:color w:val="000000"/>
                <w:sz w:val="20"/>
                <w:szCs w:val="20"/>
                <w:lang w:val="hr-HR"/>
              </w:rPr>
              <w:t>32</w:t>
            </w:r>
          </w:p>
        </w:tc>
        <w:tc>
          <w:tcPr>
            <w:tcW w:w="850" w:type="dxa"/>
            <w:noWrap/>
            <w:hideMark/>
          </w:tcPr>
          <w:p w:rsidR="004738E1" w:rsidRPr="00F00F99" w:rsidRDefault="004738E1" w:rsidP="001D31A9">
            <w:pPr>
              <w:jc w:val="cente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1134" w:type="dxa"/>
            <w:noWrap/>
            <w:vAlign w:val="bottom"/>
            <w:hideMark/>
          </w:tcPr>
          <w:p w:rsidR="004738E1" w:rsidRPr="00F00F99" w:rsidRDefault="004738E1" w:rsidP="001D31A9">
            <w:pPr>
              <w:ind w:right="98"/>
              <w:jc w:val="right"/>
              <w:cnfStyle w:val="000000000000"/>
              <w:rPr>
                <w:rFonts w:ascii="Calibri" w:hAnsi="Calibri"/>
                <w:color w:val="000000"/>
                <w:sz w:val="20"/>
                <w:szCs w:val="20"/>
                <w:lang w:val="hr-HR"/>
              </w:rPr>
            </w:pPr>
            <w:r w:rsidRPr="00F00F99">
              <w:rPr>
                <w:rFonts w:ascii="Calibri" w:hAnsi="Calibri"/>
                <w:color w:val="000000"/>
                <w:sz w:val="20"/>
                <w:szCs w:val="20"/>
                <w:lang w:val="hr-HR"/>
              </w:rPr>
              <w:t>226,72</w:t>
            </w:r>
          </w:p>
        </w:tc>
      </w:tr>
      <w:tr w:rsidR="004738E1" w:rsidRPr="00F00F99" w:rsidTr="001D31A9">
        <w:trPr>
          <w:cnfStyle w:val="000000100000"/>
          <w:trHeight w:val="300"/>
        </w:trPr>
        <w:tc>
          <w:tcPr>
            <w:cnfStyle w:val="001000000000"/>
            <w:tcW w:w="554" w:type="dxa"/>
            <w:noWrap/>
            <w:hideMark/>
          </w:tcPr>
          <w:p w:rsidR="004738E1" w:rsidRPr="00F00F99" w:rsidRDefault="004738E1" w:rsidP="006A55AF">
            <w:pPr>
              <w:jc w:val="center"/>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4</w:t>
            </w:r>
          </w:p>
        </w:tc>
        <w:tc>
          <w:tcPr>
            <w:tcW w:w="1822" w:type="dxa"/>
            <w:noWrap/>
            <w:hideMark/>
          </w:tcPr>
          <w:p w:rsidR="004738E1" w:rsidRPr="00F00F99" w:rsidRDefault="004738E1" w:rsidP="004738E1">
            <w:pP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Drvo</w:t>
            </w:r>
          </w:p>
        </w:tc>
        <w:tc>
          <w:tcPr>
            <w:tcW w:w="1134" w:type="dxa"/>
            <w:noWrap/>
            <w:vAlign w:val="bottom"/>
            <w:hideMark/>
          </w:tcPr>
          <w:p w:rsidR="004738E1" w:rsidRPr="00F00F99" w:rsidRDefault="004738E1" w:rsidP="001D31A9">
            <w:pPr>
              <w:ind w:right="98"/>
              <w:jc w:val="right"/>
              <w:cnfStyle w:val="000000100000"/>
              <w:rPr>
                <w:rFonts w:ascii="Calibri" w:hAnsi="Calibri"/>
                <w:color w:val="000000"/>
                <w:sz w:val="20"/>
                <w:szCs w:val="20"/>
                <w:lang w:val="hr-HR"/>
              </w:rPr>
            </w:pPr>
            <w:r w:rsidRPr="00F00F99">
              <w:rPr>
                <w:rFonts w:ascii="Calibri" w:hAnsi="Calibri"/>
                <w:color w:val="000000"/>
                <w:sz w:val="20"/>
                <w:szCs w:val="20"/>
                <w:lang w:val="hr-HR"/>
              </w:rPr>
              <w:t>15,03</w:t>
            </w:r>
          </w:p>
        </w:tc>
        <w:tc>
          <w:tcPr>
            <w:tcW w:w="993" w:type="dxa"/>
            <w:noWrap/>
            <w:vAlign w:val="bottom"/>
            <w:hideMark/>
          </w:tcPr>
          <w:p w:rsidR="004738E1" w:rsidRPr="00F00F99" w:rsidRDefault="001D31A9" w:rsidP="001D31A9">
            <w:pPr>
              <w:ind w:right="170"/>
              <w:jc w:val="right"/>
              <w:cnfStyle w:val="000000100000"/>
              <w:rPr>
                <w:rFonts w:ascii="Calibri" w:hAnsi="Calibri"/>
                <w:color w:val="000000"/>
                <w:sz w:val="20"/>
                <w:szCs w:val="20"/>
                <w:lang w:val="hr-HR"/>
              </w:rPr>
            </w:pPr>
            <w:r>
              <w:rPr>
                <w:rFonts w:ascii="Calibri" w:hAnsi="Calibri"/>
                <w:color w:val="000000"/>
                <w:sz w:val="20"/>
                <w:szCs w:val="20"/>
                <w:lang w:val="hr-HR"/>
              </w:rPr>
              <w:t>1,0</w:t>
            </w:r>
          </w:p>
        </w:tc>
        <w:tc>
          <w:tcPr>
            <w:tcW w:w="1417" w:type="dxa"/>
            <w:noWrap/>
            <w:vAlign w:val="bottom"/>
            <w:hideMark/>
          </w:tcPr>
          <w:p w:rsidR="004738E1" w:rsidRPr="00F00F99" w:rsidRDefault="004738E1" w:rsidP="001D31A9">
            <w:pPr>
              <w:ind w:right="317"/>
              <w:cnfStyle w:val="000000100000"/>
              <w:rPr>
                <w:rFonts w:ascii="Calibri" w:hAnsi="Calibri"/>
                <w:color w:val="000000"/>
                <w:sz w:val="20"/>
                <w:szCs w:val="20"/>
                <w:lang w:val="hr-HR"/>
              </w:rPr>
            </w:pPr>
            <w:r w:rsidRPr="00F00F99">
              <w:rPr>
                <w:rFonts w:ascii="Calibri" w:hAnsi="Calibri"/>
                <w:color w:val="000000"/>
                <w:sz w:val="20"/>
                <w:szCs w:val="20"/>
                <w:lang w:val="hr-HR"/>
              </w:rPr>
              <w:t> </w:t>
            </w:r>
          </w:p>
        </w:tc>
        <w:tc>
          <w:tcPr>
            <w:tcW w:w="1276" w:type="dxa"/>
            <w:noWrap/>
            <w:vAlign w:val="bottom"/>
            <w:hideMark/>
          </w:tcPr>
          <w:p w:rsidR="004738E1" w:rsidRPr="00F00F99" w:rsidRDefault="001D31A9" w:rsidP="001D31A9">
            <w:pPr>
              <w:ind w:right="284"/>
              <w:jc w:val="right"/>
              <w:cnfStyle w:val="000000100000"/>
              <w:rPr>
                <w:rFonts w:ascii="Calibri" w:hAnsi="Calibri"/>
                <w:color w:val="000000"/>
                <w:sz w:val="20"/>
                <w:szCs w:val="20"/>
                <w:lang w:val="hr-HR"/>
              </w:rPr>
            </w:pPr>
            <w:r>
              <w:rPr>
                <w:rFonts w:ascii="Calibri" w:hAnsi="Calibri"/>
                <w:color w:val="000000"/>
                <w:sz w:val="20"/>
                <w:szCs w:val="20"/>
                <w:lang w:val="hr-HR"/>
              </w:rPr>
              <w:t>0</w:t>
            </w:r>
          </w:p>
        </w:tc>
        <w:tc>
          <w:tcPr>
            <w:tcW w:w="850" w:type="dxa"/>
            <w:noWrap/>
            <w:hideMark/>
          </w:tcPr>
          <w:p w:rsidR="004738E1" w:rsidRPr="00F00F99" w:rsidRDefault="004738E1" w:rsidP="001D31A9">
            <w:pPr>
              <w:jc w:val="cente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1134" w:type="dxa"/>
            <w:noWrap/>
            <w:vAlign w:val="bottom"/>
            <w:hideMark/>
          </w:tcPr>
          <w:p w:rsidR="004738E1" w:rsidRPr="00F00F99" w:rsidRDefault="004738E1" w:rsidP="001D31A9">
            <w:pPr>
              <w:ind w:right="98"/>
              <w:jc w:val="right"/>
              <w:cnfStyle w:val="000000100000"/>
              <w:rPr>
                <w:rFonts w:ascii="Calibri" w:hAnsi="Calibri"/>
                <w:color w:val="000000"/>
                <w:sz w:val="20"/>
                <w:szCs w:val="20"/>
                <w:lang w:val="hr-HR"/>
              </w:rPr>
            </w:pPr>
            <w:r w:rsidRPr="00F00F99">
              <w:rPr>
                <w:rFonts w:ascii="Calibri" w:hAnsi="Calibri"/>
                <w:color w:val="000000"/>
                <w:sz w:val="20"/>
                <w:szCs w:val="20"/>
                <w:lang w:val="hr-HR"/>
              </w:rPr>
              <w:t>9,77</w:t>
            </w:r>
          </w:p>
        </w:tc>
      </w:tr>
      <w:tr w:rsidR="004738E1" w:rsidRPr="00F00F99" w:rsidTr="001D31A9">
        <w:trPr>
          <w:trHeight w:val="300"/>
        </w:trPr>
        <w:tc>
          <w:tcPr>
            <w:cnfStyle w:val="001000000000"/>
            <w:tcW w:w="554" w:type="dxa"/>
            <w:noWrap/>
            <w:hideMark/>
          </w:tcPr>
          <w:p w:rsidR="004738E1" w:rsidRPr="00F00F99" w:rsidRDefault="004738E1" w:rsidP="006A55AF">
            <w:pPr>
              <w:jc w:val="center"/>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5</w:t>
            </w:r>
          </w:p>
        </w:tc>
        <w:tc>
          <w:tcPr>
            <w:tcW w:w="1822" w:type="dxa"/>
            <w:noWrap/>
            <w:hideMark/>
          </w:tcPr>
          <w:p w:rsidR="004738E1" w:rsidRPr="00F00F99" w:rsidRDefault="004738E1" w:rsidP="004738E1">
            <w:pP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Tekstil</w:t>
            </w:r>
          </w:p>
        </w:tc>
        <w:tc>
          <w:tcPr>
            <w:tcW w:w="1134" w:type="dxa"/>
            <w:noWrap/>
            <w:vAlign w:val="bottom"/>
            <w:hideMark/>
          </w:tcPr>
          <w:p w:rsidR="004738E1" w:rsidRPr="00F00F99" w:rsidRDefault="004738E1" w:rsidP="001D31A9">
            <w:pPr>
              <w:ind w:right="98"/>
              <w:jc w:val="right"/>
              <w:cnfStyle w:val="000000000000"/>
              <w:rPr>
                <w:rFonts w:ascii="Calibri" w:hAnsi="Calibri"/>
                <w:color w:val="000000"/>
                <w:sz w:val="20"/>
                <w:szCs w:val="20"/>
                <w:lang w:val="hr-HR"/>
              </w:rPr>
            </w:pPr>
            <w:r w:rsidRPr="00F00F99">
              <w:rPr>
                <w:rFonts w:ascii="Calibri" w:hAnsi="Calibri"/>
                <w:color w:val="000000"/>
                <w:sz w:val="20"/>
                <w:szCs w:val="20"/>
                <w:lang w:val="hr-HR"/>
              </w:rPr>
              <w:t>55,63</w:t>
            </w:r>
          </w:p>
        </w:tc>
        <w:tc>
          <w:tcPr>
            <w:tcW w:w="993" w:type="dxa"/>
            <w:noWrap/>
            <w:vAlign w:val="bottom"/>
            <w:hideMark/>
          </w:tcPr>
          <w:p w:rsidR="004738E1" w:rsidRPr="00F00F99" w:rsidRDefault="001D31A9" w:rsidP="001D31A9">
            <w:pPr>
              <w:ind w:right="170"/>
              <w:jc w:val="right"/>
              <w:cnfStyle w:val="000000000000"/>
              <w:rPr>
                <w:rFonts w:ascii="Calibri" w:hAnsi="Calibri"/>
                <w:color w:val="000000"/>
                <w:sz w:val="20"/>
                <w:szCs w:val="20"/>
                <w:lang w:val="hr-HR"/>
              </w:rPr>
            </w:pPr>
            <w:r>
              <w:rPr>
                <w:rFonts w:ascii="Calibri" w:hAnsi="Calibri"/>
                <w:color w:val="000000"/>
                <w:sz w:val="20"/>
                <w:szCs w:val="20"/>
                <w:lang w:val="hr-HR"/>
              </w:rPr>
              <w:t>3,7</w:t>
            </w:r>
          </w:p>
        </w:tc>
        <w:tc>
          <w:tcPr>
            <w:tcW w:w="1417" w:type="dxa"/>
            <w:noWrap/>
            <w:vAlign w:val="bottom"/>
            <w:hideMark/>
          </w:tcPr>
          <w:p w:rsidR="004738E1" w:rsidRPr="00F00F99" w:rsidRDefault="004738E1" w:rsidP="001D31A9">
            <w:pPr>
              <w:ind w:right="317"/>
              <w:jc w:val="right"/>
              <w:cnfStyle w:val="000000000000"/>
              <w:rPr>
                <w:rFonts w:ascii="Calibri" w:hAnsi="Calibri"/>
                <w:color w:val="000000"/>
                <w:sz w:val="20"/>
                <w:szCs w:val="20"/>
                <w:lang w:val="hr-HR"/>
              </w:rPr>
            </w:pPr>
            <w:r w:rsidRPr="00F00F99">
              <w:rPr>
                <w:rFonts w:ascii="Calibri" w:hAnsi="Calibri"/>
                <w:color w:val="000000"/>
                <w:sz w:val="20"/>
                <w:szCs w:val="20"/>
                <w:lang w:val="hr-HR"/>
              </w:rPr>
              <w:t>10,5</w:t>
            </w:r>
            <w:r w:rsidR="001D31A9">
              <w:rPr>
                <w:rFonts w:ascii="Calibri" w:hAnsi="Calibri"/>
                <w:color w:val="000000"/>
                <w:sz w:val="20"/>
                <w:szCs w:val="20"/>
                <w:lang w:val="hr-HR"/>
              </w:rPr>
              <w:t>0</w:t>
            </w:r>
          </w:p>
        </w:tc>
        <w:tc>
          <w:tcPr>
            <w:tcW w:w="1276" w:type="dxa"/>
            <w:noWrap/>
            <w:vAlign w:val="bottom"/>
            <w:hideMark/>
          </w:tcPr>
          <w:p w:rsidR="004738E1" w:rsidRPr="00F00F99" w:rsidRDefault="001D31A9" w:rsidP="001D31A9">
            <w:pPr>
              <w:ind w:right="284"/>
              <w:jc w:val="right"/>
              <w:cnfStyle w:val="000000000000"/>
              <w:rPr>
                <w:rFonts w:ascii="Calibri" w:hAnsi="Calibri"/>
                <w:color w:val="000000"/>
                <w:sz w:val="20"/>
                <w:szCs w:val="20"/>
                <w:lang w:val="hr-HR"/>
              </w:rPr>
            </w:pPr>
            <w:r>
              <w:rPr>
                <w:rFonts w:ascii="Calibri" w:hAnsi="Calibri"/>
                <w:color w:val="000000"/>
                <w:sz w:val="20"/>
                <w:szCs w:val="20"/>
                <w:lang w:val="hr-HR"/>
              </w:rPr>
              <w:t>19</w:t>
            </w:r>
          </w:p>
        </w:tc>
        <w:tc>
          <w:tcPr>
            <w:tcW w:w="850" w:type="dxa"/>
            <w:noWrap/>
            <w:hideMark/>
          </w:tcPr>
          <w:p w:rsidR="004738E1" w:rsidRPr="00F00F99" w:rsidRDefault="004738E1" w:rsidP="001D31A9">
            <w:pPr>
              <w:jc w:val="center"/>
              <w:cnfStyle w:val="0000000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1134" w:type="dxa"/>
            <w:noWrap/>
            <w:vAlign w:val="bottom"/>
            <w:hideMark/>
          </w:tcPr>
          <w:p w:rsidR="004738E1" w:rsidRPr="00F00F99" w:rsidRDefault="004738E1" w:rsidP="001D31A9">
            <w:pPr>
              <w:ind w:right="98"/>
              <w:jc w:val="right"/>
              <w:cnfStyle w:val="000000000000"/>
              <w:rPr>
                <w:rFonts w:ascii="Calibri" w:hAnsi="Calibri"/>
                <w:color w:val="000000"/>
                <w:sz w:val="20"/>
                <w:szCs w:val="20"/>
                <w:lang w:val="hr-HR"/>
              </w:rPr>
            </w:pPr>
            <w:r w:rsidRPr="00F00F99">
              <w:rPr>
                <w:rFonts w:ascii="Calibri" w:hAnsi="Calibri"/>
                <w:color w:val="000000"/>
                <w:sz w:val="20"/>
                <w:szCs w:val="20"/>
                <w:lang w:val="hr-HR"/>
              </w:rPr>
              <w:t>36,16</w:t>
            </w:r>
          </w:p>
        </w:tc>
      </w:tr>
      <w:tr w:rsidR="004738E1" w:rsidRPr="00F00F99" w:rsidTr="001D31A9">
        <w:trPr>
          <w:cnfStyle w:val="000000100000"/>
          <w:trHeight w:val="300"/>
        </w:trPr>
        <w:tc>
          <w:tcPr>
            <w:cnfStyle w:val="001000000000"/>
            <w:tcW w:w="554" w:type="dxa"/>
            <w:noWrap/>
            <w:hideMark/>
          </w:tcPr>
          <w:p w:rsidR="004738E1" w:rsidRPr="00F00F99" w:rsidRDefault="004738E1" w:rsidP="006A55AF">
            <w:pPr>
              <w:jc w:val="center"/>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w:t>
            </w:r>
          </w:p>
        </w:tc>
        <w:tc>
          <w:tcPr>
            <w:tcW w:w="1822" w:type="dxa"/>
            <w:noWrap/>
            <w:hideMark/>
          </w:tcPr>
          <w:p w:rsidR="004738E1" w:rsidRPr="00F00F99" w:rsidRDefault="004738E1" w:rsidP="004738E1">
            <w:pP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Koža i kosti</w:t>
            </w:r>
          </w:p>
        </w:tc>
        <w:tc>
          <w:tcPr>
            <w:tcW w:w="1134" w:type="dxa"/>
            <w:noWrap/>
            <w:vAlign w:val="bottom"/>
            <w:hideMark/>
          </w:tcPr>
          <w:p w:rsidR="004738E1" w:rsidRPr="00F00F99" w:rsidRDefault="004738E1" w:rsidP="001D31A9">
            <w:pPr>
              <w:ind w:right="98"/>
              <w:jc w:val="right"/>
              <w:cnfStyle w:val="000000100000"/>
              <w:rPr>
                <w:rFonts w:ascii="Calibri" w:hAnsi="Calibri"/>
                <w:color w:val="000000"/>
                <w:sz w:val="20"/>
                <w:szCs w:val="20"/>
                <w:lang w:val="hr-HR"/>
              </w:rPr>
            </w:pPr>
            <w:r w:rsidRPr="00F00F99">
              <w:rPr>
                <w:rFonts w:ascii="Calibri" w:hAnsi="Calibri"/>
                <w:color w:val="000000"/>
                <w:sz w:val="20"/>
                <w:szCs w:val="20"/>
                <w:lang w:val="hr-HR"/>
              </w:rPr>
              <w:t>4,51</w:t>
            </w:r>
          </w:p>
        </w:tc>
        <w:tc>
          <w:tcPr>
            <w:tcW w:w="993" w:type="dxa"/>
            <w:noWrap/>
            <w:vAlign w:val="bottom"/>
            <w:hideMark/>
          </w:tcPr>
          <w:p w:rsidR="004738E1" w:rsidRPr="00F00F99" w:rsidRDefault="001D31A9" w:rsidP="001D31A9">
            <w:pPr>
              <w:ind w:right="170"/>
              <w:jc w:val="right"/>
              <w:cnfStyle w:val="000000100000"/>
              <w:rPr>
                <w:rFonts w:ascii="Calibri" w:hAnsi="Calibri"/>
                <w:color w:val="000000"/>
                <w:sz w:val="20"/>
                <w:szCs w:val="20"/>
                <w:lang w:val="hr-HR"/>
              </w:rPr>
            </w:pPr>
            <w:r>
              <w:rPr>
                <w:rFonts w:ascii="Calibri" w:hAnsi="Calibri"/>
                <w:color w:val="000000"/>
                <w:sz w:val="20"/>
                <w:szCs w:val="20"/>
                <w:lang w:val="hr-HR"/>
              </w:rPr>
              <w:t>0,3</w:t>
            </w:r>
          </w:p>
        </w:tc>
        <w:tc>
          <w:tcPr>
            <w:tcW w:w="1417" w:type="dxa"/>
            <w:noWrap/>
            <w:vAlign w:val="bottom"/>
            <w:hideMark/>
          </w:tcPr>
          <w:p w:rsidR="004738E1" w:rsidRPr="00F00F99" w:rsidRDefault="004738E1" w:rsidP="001D31A9">
            <w:pPr>
              <w:ind w:right="317"/>
              <w:jc w:val="right"/>
              <w:cnfStyle w:val="000000100000"/>
              <w:rPr>
                <w:rFonts w:ascii="Calibri" w:hAnsi="Calibri"/>
                <w:color w:val="000000"/>
                <w:sz w:val="20"/>
                <w:szCs w:val="20"/>
                <w:lang w:val="hr-HR"/>
              </w:rPr>
            </w:pPr>
            <w:r w:rsidRPr="00F00F99">
              <w:rPr>
                <w:rFonts w:ascii="Calibri" w:hAnsi="Calibri"/>
                <w:color w:val="000000"/>
                <w:sz w:val="20"/>
                <w:szCs w:val="20"/>
                <w:lang w:val="hr-HR"/>
              </w:rPr>
              <w:t>0</w:t>
            </w:r>
          </w:p>
        </w:tc>
        <w:tc>
          <w:tcPr>
            <w:tcW w:w="1276" w:type="dxa"/>
            <w:noWrap/>
            <w:vAlign w:val="bottom"/>
            <w:hideMark/>
          </w:tcPr>
          <w:p w:rsidR="004738E1" w:rsidRPr="00F00F99" w:rsidRDefault="001D31A9" w:rsidP="001D31A9">
            <w:pPr>
              <w:ind w:right="284"/>
              <w:jc w:val="right"/>
              <w:cnfStyle w:val="000000100000"/>
              <w:rPr>
                <w:rFonts w:ascii="Calibri" w:hAnsi="Calibri"/>
                <w:color w:val="000000"/>
                <w:sz w:val="20"/>
                <w:szCs w:val="20"/>
                <w:lang w:val="hr-HR"/>
              </w:rPr>
            </w:pPr>
            <w:r>
              <w:rPr>
                <w:rFonts w:ascii="Calibri" w:hAnsi="Calibri"/>
                <w:color w:val="000000"/>
                <w:sz w:val="20"/>
                <w:szCs w:val="20"/>
                <w:lang w:val="hr-HR"/>
              </w:rPr>
              <w:t>0</w:t>
            </w:r>
          </w:p>
        </w:tc>
        <w:tc>
          <w:tcPr>
            <w:tcW w:w="850" w:type="dxa"/>
            <w:noWrap/>
            <w:hideMark/>
          </w:tcPr>
          <w:p w:rsidR="004738E1" w:rsidRPr="00F00F99" w:rsidRDefault="004738E1" w:rsidP="001D31A9">
            <w:pPr>
              <w:jc w:val="center"/>
              <w:cnfStyle w:val="000000100000"/>
              <w:rPr>
                <w:rFonts w:ascii="Calibri" w:eastAsia="Times New Roman" w:hAnsi="Calibri" w:cs="Times New Roman"/>
                <w:color w:val="000000"/>
                <w:sz w:val="20"/>
                <w:szCs w:val="20"/>
                <w:lang w:val="hr-HR" w:eastAsia="hr-HR"/>
              </w:rPr>
            </w:pPr>
            <w:r w:rsidRPr="00F00F99">
              <w:rPr>
                <w:rFonts w:ascii="Calibri" w:eastAsia="Times New Roman" w:hAnsi="Calibri" w:cs="Times New Roman"/>
                <w:color w:val="000000"/>
                <w:sz w:val="20"/>
                <w:szCs w:val="20"/>
                <w:lang w:val="hr-HR" w:eastAsia="hr-HR"/>
              </w:rPr>
              <w:t>65%</w:t>
            </w:r>
          </w:p>
        </w:tc>
        <w:tc>
          <w:tcPr>
            <w:tcW w:w="1134" w:type="dxa"/>
            <w:noWrap/>
            <w:vAlign w:val="bottom"/>
            <w:hideMark/>
          </w:tcPr>
          <w:p w:rsidR="004738E1" w:rsidRPr="00F00F99" w:rsidRDefault="004738E1" w:rsidP="001D31A9">
            <w:pPr>
              <w:ind w:right="98"/>
              <w:jc w:val="right"/>
              <w:cnfStyle w:val="000000100000"/>
              <w:rPr>
                <w:rFonts w:ascii="Calibri" w:hAnsi="Calibri"/>
                <w:color w:val="000000"/>
                <w:sz w:val="20"/>
                <w:szCs w:val="20"/>
                <w:lang w:val="hr-HR"/>
              </w:rPr>
            </w:pPr>
            <w:r w:rsidRPr="00F00F99">
              <w:rPr>
                <w:rFonts w:ascii="Calibri" w:hAnsi="Calibri"/>
                <w:color w:val="000000"/>
                <w:sz w:val="20"/>
                <w:szCs w:val="20"/>
                <w:lang w:val="hr-HR"/>
              </w:rPr>
              <w:t>2,93</w:t>
            </w:r>
          </w:p>
        </w:tc>
      </w:tr>
      <w:tr w:rsidR="004738E1" w:rsidRPr="00F00F99" w:rsidTr="001D31A9">
        <w:trPr>
          <w:trHeight w:val="300"/>
        </w:trPr>
        <w:tc>
          <w:tcPr>
            <w:cnfStyle w:val="001000000000"/>
            <w:tcW w:w="554" w:type="dxa"/>
            <w:noWrap/>
          </w:tcPr>
          <w:p w:rsidR="004738E1" w:rsidRPr="00F00F99" w:rsidRDefault="004738E1" w:rsidP="006A55AF">
            <w:pPr>
              <w:jc w:val="center"/>
              <w:rPr>
                <w:rFonts w:ascii="Calibri" w:eastAsia="Times New Roman" w:hAnsi="Calibri" w:cs="Times New Roman"/>
                <w:color w:val="000000"/>
                <w:sz w:val="20"/>
                <w:szCs w:val="20"/>
                <w:lang w:val="hr-HR" w:eastAsia="hr-HR"/>
              </w:rPr>
            </w:pPr>
          </w:p>
        </w:tc>
        <w:tc>
          <w:tcPr>
            <w:tcW w:w="1822" w:type="dxa"/>
            <w:noWrap/>
          </w:tcPr>
          <w:p w:rsidR="004738E1" w:rsidRPr="00F00F99" w:rsidRDefault="006A55AF" w:rsidP="004738E1">
            <w:pPr>
              <w:cnfStyle w:val="000000000000"/>
              <w:rPr>
                <w:rFonts w:ascii="Calibri" w:eastAsia="Times New Roman" w:hAnsi="Calibri" w:cs="Times New Roman"/>
                <w:b/>
                <w:color w:val="000000"/>
                <w:sz w:val="20"/>
                <w:szCs w:val="20"/>
                <w:lang w:val="hr-HR" w:eastAsia="hr-HR"/>
              </w:rPr>
            </w:pPr>
            <w:r>
              <w:rPr>
                <w:rFonts w:ascii="Calibri" w:eastAsia="Times New Roman" w:hAnsi="Calibri" w:cs="Times New Roman"/>
                <w:b/>
                <w:color w:val="000000"/>
                <w:sz w:val="20"/>
                <w:szCs w:val="20"/>
                <w:lang w:val="hr-HR" w:eastAsia="hr-HR"/>
              </w:rPr>
              <w:t>U</w:t>
            </w:r>
            <w:r w:rsidR="004738E1" w:rsidRPr="00F00F99">
              <w:rPr>
                <w:rFonts w:ascii="Calibri" w:eastAsia="Times New Roman" w:hAnsi="Calibri" w:cs="Times New Roman"/>
                <w:b/>
                <w:color w:val="000000"/>
                <w:sz w:val="20"/>
                <w:szCs w:val="20"/>
                <w:lang w:val="hr-HR" w:eastAsia="hr-HR"/>
              </w:rPr>
              <w:t>kupno</w:t>
            </w:r>
          </w:p>
        </w:tc>
        <w:tc>
          <w:tcPr>
            <w:tcW w:w="1134" w:type="dxa"/>
            <w:noWrap/>
            <w:vAlign w:val="bottom"/>
          </w:tcPr>
          <w:p w:rsidR="004738E1" w:rsidRPr="00F00F99" w:rsidRDefault="004738E1" w:rsidP="001D31A9">
            <w:pPr>
              <w:ind w:right="98"/>
              <w:jc w:val="right"/>
              <w:cnfStyle w:val="000000000000"/>
              <w:rPr>
                <w:rFonts w:ascii="Calibri" w:hAnsi="Calibri"/>
                <w:b/>
                <w:color w:val="000000"/>
                <w:sz w:val="20"/>
                <w:szCs w:val="20"/>
                <w:lang w:val="hr-HR"/>
              </w:rPr>
            </w:pPr>
            <w:r w:rsidRPr="00F00F99">
              <w:rPr>
                <w:rFonts w:ascii="Calibri" w:hAnsi="Calibri"/>
                <w:b/>
                <w:color w:val="000000"/>
                <w:sz w:val="20"/>
                <w:szCs w:val="20"/>
                <w:lang w:val="hr-HR"/>
              </w:rPr>
              <w:t>974,24</w:t>
            </w:r>
          </w:p>
        </w:tc>
        <w:tc>
          <w:tcPr>
            <w:tcW w:w="993" w:type="dxa"/>
            <w:noWrap/>
            <w:vAlign w:val="bottom"/>
          </w:tcPr>
          <w:p w:rsidR="004738E1" w:rsidRPr="00F00F99" w:rsidRDefault="001D31A9" w:rsidP="001D31A9">
            <w:pPr>
              <w:ind w:right="170"/>
              <w:jc w:val="right"/>
              <w:cnfStyle w:val="000000000000"/>
              <w:rPr>
                <w:rFonts w:ascii="Calibri" w:hAnsi="Calibri"/>
                <w:b/>
                <w:color w:val="000000"/>
                <w:sz w:val="20"/>
                <w:szCs w:val="20"/>
                <w:lang w:val="hr-HR"/>
              </w:rPr>
            </w:pPr>
            <w:r>
              <w:rPr>
                <w:rFonts w:ascii="Calibri" w:hAnsi="Calibri"/>
                <w:b/>
                <w:color w:val="000000"/>
                <w:sz w:val="20"/>
                <w:szCs w:val="20"/>
                <w:lang w:val="hr-HR"/>
              </w:rPr>
              <w:t>64</w:t>
            </w:r>
          </w:p>
        </w:tc>
        <w:tc>
          <w:tcPr>
            <w:tcW w:w="1417" w:type="dxa"/>
            <w:noWrap/>
            <w:vAlign w:val="bottom"/>
          </w:tcPr>
          <w:p w:rsidR="004738E1" w:rsidRPr="00F00F99" w:rsidRDefault="004738E1" w:rsidP="001D31A9">
            <w:pPr>
              <w:ind w:right="317"/>
              <w:jc w:val="right"/>
              <w:cnfStyle w:val="000000000000"/>
              <w:rPr>
                <w:rFonts w:ascii="Calibri" w:hAnsi="Calibri"/>
                <w:b/>
                <w:color w:val="000000"/>
                <w:sz w:val="20"/>
                <w:szCs w:val="20"/>
                <w:lang w:val="hr-HR"/>
              </w:rPr>
            </w:pPr>
            <w:r w:rsidRPr="00F00F99">
              <w:rPr>
                <w:rFonts w:ascii="Calibri" w:hAnsi="Calibri"/>
                <w:b/>
                <w:color w:val="000000"/>
                <w:sz w:val="20"/>
                <w:szCs w:val="20"/>
                <w:lang w:val="hr-HR"/>
              </w:rPr>
              <w:t>210,73</w:t>
            </w:r>
          </w:p>
        </w:tc>
        <w:tc>
          <w:tcPr>
            <w:tcW w:w="1276" w:type="dxa"/>
            <w:noWrap/>
            <w:vAlign w:val="bottom"/>
          </w:tcPr>
          <w:p w:rsidR="004738E1" w:rsidRPr="00F00F99" w:rsidRDefault="004738E1" w:rsidP="001D31A9">
            <w:pPr>
              <w:ind w:right="284"/>
              <w:jc w:val="right"/>
              <w:cnfStyle w:val="000000000000"/>
              <w:rPr>
                <w:rFonts w:ascii="Calibri" w:hAnsi="Calibri"/>
                <w:b/>
                <w:color w:val="000000"/>
                <w:sz w:val="20"/>
                <w:szCs w:val="20"/>
                <w:lang w:val="hr-HR"/>
              </w:rPr>
            </w:pPr>
          </w:p>
        </w:tc>
        <w:tc>
          <w:tcPr>
            <w:tcW w:w="850" w:type="dxa"/>
            <w:noWrap/>
          </w:tcPr>
          <w:p w:rsidR="004738E1" w:rsidRPr="00F00F99" w:rsidRDefault="004738E1" w:rsidP="001D31A9">
            <w:pPr>
              <w:jc w:val="center"/>
              <w:cnfStyle w:val="000000000000"/>
              <w:rPr>
                <w:rFonts w:ascii="Calibri" w:eastAsia="Times New Roman" w:hAnsi="Calibri" w:cs="Times New Roman"/>
                <w:b/>
                <w:color w:val="000000"/>
                <w:sz w:val="20"/>
                <w:szCs w:val="20"/>
                <w:lang w:val="hr-HR" w:eastAsia="hr-HR"/>
              </w:rPr>
            </w:pPr>
          </w:p>
        </w:tc>
        <w:tc>
          <w:tcPr>
            <w:tcW w:w="1134" w:type="dxa"/>
            <w:noWrap/>
            <w:vAlign w:val="bottom"/>
          </w:tcPr>
          <w:p w:rsidR="004738E1" w:rsidRPr="00F00F99" w:rsidRDefault="004738E1" w:rsidP="001D31A9">
            <w:pPr>
              <w:ind w:right="98"/>
              <w:jc w:val="right"/>
              <w:cnfStyle w:val="000000000000"/>
              <w:rPr>
                <w:rFonts w:ascii="Calibri" w:hAnsi="Calibri"/>
                <w:b/>
                <w:color w:val="000000"/>
                <w:sz w:val="20"/>
                <w:szCs w:val="20"/>
                <w:lang w:val="hr-HR"/>
              </w:rPr>
            </w:pPr>
            <w:r w:rsidRPr="00F00F99">
              <w:rPr>
                <w:rFonts w:ascii="Calibri" w:hAnsi="Calibri"/>
                <w:b/>
                <w:color w:val="000000"/>
                <w:sz w:val="20"/>
                <w:szCs w:val="20"/>
                <w:lang w:val="hr-HR"/>
              </w:rPr>
              <w:t>633,25</w:t>
            </w:r>
          </w:p>
        </w:tc>
      </w:tr>
    </w:tbl>
    <w:p w:rsidR="004738E1" w:rsidRPr="00F00F99" w:rsidRDefault="004738E1" w:rsidP="003734A4">
      <w:pPr>
        <w:rPr>
          <w:lang w:val="hr-HR"/>
        </w:rPr>
      </w:pPr>
    </w:p>
    <w:p w:rsidR="004738E1" w:rsidRPr="00F00F99" w:rsidRDefault="004738E1" w:rsidP="002B6807">
      <w:pPr>
        <w:jc w:val="both"/>
        <w:rPr>
          <w:lang w:val="hr-HR"/>
        </w:rPr>
      </w:pPr>
      <w:r w:rsidRPr="00F00F99">
        <w:rPr>
          <w:lang w:val="hr-HR"/>
        </w:rPr>
        <w:t xml:space="preserve">Trenutno se odvojeno prikupljeni biootpad iz domaćinstava i </w:t>
      </w:r>
      <w:r w:rsidR="001D31A9">
        <w:rPr>
          <w:lang w:val="hr-HR"/>
        </w:rPr>
        <w:t xml:space="preserve">s </w:t>
      </w:r>
      <w:r w:rsidRPr="00F00F99">
        <w:rPr>
          <w:lang w:val="hr-HR"/>
        </w:rPr>
        <w:t xml:space="preserve">javnih površina kompostira u kompostani u Prelogu, dok se odvojeno prikupljeni papir i karton predaju ovlaštenom </w:t>
      </w:r>
      <w:proofErr w:type="spellStart"/>
      <w:r w:rsidRPr="00F00F99">
        <w:rPr>
          <w:lang w:val="hr-HR"/>
        </w:rPr>
        <w:t>oporabitelju</w:t>
      </w:r>
      <w:proofErr w:type="spellEnd"/>
      <w:r w:rsidRPr="00F00F99">
        <w:rPr>
          <w:lang w:val="hr-HR"/>
        </w:rPr>
        <w:t>. Odvojeno priku</w:t>
      </w:r>
      <w:r w:rsidRPr="00F00F99">
        <w:rPr>
          <w:lang w:val="hr-HR"/>
        </w:rPr>
        <w:t>p</w:t>
      </w:r>
      <w:r w:rsidRPr="00F00F99">
        <w:rPr>
          <w:lang w:val="hr-HR"/>
        </w:rPr>
        <w:t>ljeni tekstil se predaje tvr</w:t>
      </w:r>
      <w:r w:rsidR="00291E5D">
        <w:rPr>
          <w:lang w:val="hr-HR"/>
        </w:rPr>
        <w:t xml:space="preserve">tkama </w:t>
      </w:r>
      <w:r w:rsidR="002E1DF6">
        <w:rPr>
          <w:lang w:val="hr-HR"/>
        </w:rPr>
        <w:t>Regeneracija d.o.o</w:t>
      </w:r>
      <w:r w:rsidR="00B8028E" w:rsidRPr="00F00F99">
        <w:rPr>
          <w:lang w:val="hr-HR"/>
        </w:rPr>
        <w:t>.</w:t>
      </w:r>
      <w:r w:rsidR="002E1DF6">
        <w:rPr>
          <w:lang w:val="hr-HR"/>
        </w:rPr>
        <w:t xml:space="preserve"> i Z.I.T.O. d.o.o.. </w:t>
      </w:r>
      <w:bookmarkStart w:id="13" w:name="_GoBack"/>
      <w:bookmarkEnd w:id="13"/>
      <w:r w:rsidR="00C40A52" w:rsidRPr="00F00F99">
        <w:rPr>
          <w:lang w:val="hr-HR"/>
        </w:rPr>
        <w:t xml:space="preserve"> </w:t>
      </w:r>
      <w:r w:rsidR="001D31A9">
        <w:rPr>
          <w:lang w:val="hr-HR"/>
        </w:rPr>
        <w:t xml:space="preserve">Da </w:t>
      </w:r>
      <w:r w:rsidRPr="00F00F99">
        <w:rPr>
          <w:lang w:val="hr-HR"/>
        </w:rPr>
        <w:t>bi se dostigli ciljevi smanjenja količina biorazgradivog otpada koji se odlaže</w:t>
      </w:r>
      <w:r w:rsidR="001D31A9">
        <w:rPr>
          <w:lang w:val="hr-HR"/>
        </w:rPr>
        <w:t>,</w:t>
      </w:r>
      <w:r w:rsidRPr="00F00F99">
        <w:rPr>
          <w:lang w:val="hr-HR"/>
        </w:rPr>
        <w:t xml:space="preserve"> potrebno je do 2020. godine značajno povećati količine odvojeno prikupljenog biorazgradivog otpada, a ponajviše je potrebno povećati količine odvojeno priku</w:t>
      </w:r>
      <w:r w:rsidRPr="00F00F99">
        <w:rPr>
          <w:lang w:val="hr-HR"/>
        </w:rPr>
        <w:t>p</w:t>
      </w:r>
      <w:r w:rsidRPr="00F00F99">
        <w:rPr>
          <w:lang w:val="hr-HR"/>
        </w:rPr>
        <w:t xml:space="preserve">ljenog i obrađenog kuhinjskog biootpada, dok količine odvojeno prikupljenog i recikliranog papira treba </w:t>
      </w:r>
      <w:r w:rsidRPr="00F00F99">
        <w:rPr>
          <w:lang w:val="hr-HR"/>
        </w:rPr>
        <w:lastRenderedPageBreak/>
        <w:t xml:space="preserve">gotovo udvostručiti. </w:t>
      </w:r>
      <w:r w:rsidR="002B6807" w:rsidRPr="00F00F99">
        <w:rPr>
          <w:lang w:val="hr-HR"/>
        </w:rPr>
        <w:t>Ovaj se zaključak donosi uz pretpostavku da u naredn</w:t>
      </w:r>
      <w:r w:rsidR="001D31A9">
        <w:rPr>
          <w:lang w:val="hr-HR"/>
        </w:rPr>
        <w:t>e</w:t>
      </w:r>
      <w:r w:rsidR="002B6807" w:rsidRPr="00F00F99">
        <w:rPr>
          <w:lang w:val="hr-HR"/>
        </w:rPr>
        <w:t xml:space="preserve"> 3 godine planirano regiona</w:t>
      </w:r>
      <w:r w:rsidR="002B6807" w:rsidRPr="00F00F99">
        <w:rPr>
          <w:lang w:val="hr-HR"/>
        </w:rPr>
        <w:t>l</w:t>
      </w:r>
      <w:r w:rsidR="002B6807" w:rsidRPr="00F00F99">
        <w:rPr>
          <w:lang w:val="hr-HR"/>
        </w:rPr>
        <w:t>no odlagalište Piškornica neće ući u pun</w:t>
      </w:r>
      <w:r w:rsidR="001D31A9">
        <w:rPr>
          <w:lang w:val="hr-HR"/>
        </w:rPr>
        <w:t>i</w:t>
      </w:r>
      <w:r w:rsidR="002B6807" w:rsidRPr="00F00F99">
        <w:rPr>
          <w:lang w:val="hr-HR"/>
        </w:rPr>
        <w:t xml:space="preserve"> </w:t>
      </w:r>
      <w:r w:rsidR="001D31A9">
        <w:rPr>
          <w:lang w:val="hr-HR"/>
        </w:rPr>
        <w:t>pogon</w:t>
      </w:r>
      <w:r w:rsidR="002B6807" w:rsidRPr="00F00F99">
        <w:rPr>
          <w:lang w:val="hr-HR"/>
        </w:rPr>
        <w:t xml:space="preserve">. </w:t>
      </w:r>
    </w:p>
    <w:p w:rsidR="002B6807" w:rsidRPr="00F00F99" w:rsidRDefault="002B6807" w:rsidP="002B6807">
      <w:pPr>
        <w:rPr>
          <w:b/>
          <w:lang w:val="hr-HR"/>
        </w:rPr>
      </w:pPr>
      <w:r w:rsidRPr="00F00F99">
        <w:rPr>
          <w:b/>
          <w:lang w:val="hr-HR"/>
        </w:rPr>
        <w:t>Odlaganje otpada</w:t>
      </w:r>
    </w:p>
    <w:p w:rsidR="002B6807" w:rsidRDefault="002B6807" w:rsidP="002B6807">
      <w:pPr>
        <w:jc w:val="both"/>
        <w:rPr>
          <w:lang w:val="hr-HR"/>
        </w:rPr>
      </w:pPr>
      <w:r w:rsidRPr="00F00F99">
        <w:rPr>
          <w:lang w:val="hr-HR"/>
        </w:rPr>
        <w:t xml:space="preserve">Tvrtka Lukom d.o.o. prikupljeni miješani komunalni otpad </w:t>
      </w:r>
      <w:r w:rsidR="001A7377">
        <w:rPr>
          <w:lang w:val="hr-HR"/>
        </w:rPr>
        <w:t>predaje na odlaganje tvrtki Piškornica – san</w:t>
      </w:r>
      <w:r w:rsidR="001A7377">
        <w:rPr>
          <w:lang w:val="hr-HR"/>
        </w:rPr>
        <w:t>a</w:t>
      </w:r>
      <w:r w:rsidR="001A7377">
        <w:rPr>
          <w:lang w:val="hr-HR"/>
        </w:rPr>
        <w:t>cijsko odlagalište d.o.o.</w:t>
      </w:r>
      <w:r w:rsidRPr="00F00F99">
        <w:rPr>
          <w:lang w:val="hr-HR"/>
        </w:rPr>
        <w:t xml:space="preserve"> u Koprivničkom Ivancu po cijeni od</w:t>
      </w:r>
      <w:r w:rsidR="00B8028E" w:rsidRPr="00F00F99">
        <w:rPr>
          <w:lang w:val="hr-HR"/>
        </w:rPr>
        <w:t xml:space="preserve"> 230</w:t>
      </w:r>
      <w:r w:rsidR="001F39E4" w:rsidRPr="00F00F99">
        <w:rPr>
          <w:lang w:val="hr-HR"/>
        </w:rPr>
        <w:t xml:space="preserve"> kuna</w:t>
      </w:r>
      <w:r w:rsidR="00B8028E" w:rsidRPr="00F00F99">
        <w:rPr>
          <w:lang w:val="hr-HR"/>
        </w:rPr>
        <w:t xml:space="preserve"> (bez PDV-a)</w:t>
      </w:r>
      <w:r w:rsidR="001F39E4" w:rsidRPr="00F00F99">
        <w:rPr>
          <w:lang w:val="hr-HR"/>
        </w:rPr>
        <w:t xml:space="preserve"> po toni odloženog o</w:t>
      </w:r>
      <w:r w:rsidR="001F39E4" w:rsidRPr="00F00F99">
        <w:rPr>
          <w:lang w:val="hr-HR"/>
        </w:rPr>
        <w:t>t</w:t>
      </w:r>
      <w:r w:rsidR="001F39E4" w:rsidRPr="00F00F99">
        <w:rPr>
          <w:lang w:val="hr-HR"/>
        </w:rPr>
        <w:t xml:space="preserve">pada. </w:t>
      </w:r>
    </w:p>
    <w:p w:rsidR="001D31A9" w:rsidRPr="00F00F99" w:rsidRDefault="001D31A9" w:rsidP="002B6807">
      <w:pPr>
        <w:jc w:val="both"/>
        <w:rPr>
          <w:lang w:val="hr-HR"/>
        </w:rPr>
      </w:pPr>
    </w:p>
    <w:p w:rsidR="002B6807" w:rsidRPr="00F00F99" w:rsidRDefault="001D31A9" w:rsidP="002B6807">
      <w:pPr>
        <w:pStyle w:val="Opisslike"/>
        <w:jc w:val="center"/>
        <w:rPr>
          <w:lang w:val="hr-HR"/>
        </w:rPr>
      </w:pPr>
      <w:r>
        <w:rPr>
          <w:lang w:val="hr-HR"/>
        </w:rPr>
        <w:t>S</w:t>
      </w:r>
      <w:r w:rsidR="002B6807" w:rsidRPr="00F00F99">
        <w:rPr>
          <w:lang w:val="hr-HR"/>
        </w:rPr>
        <w:t xml:space="preserve">lika </w:t>
      </w:r>
      <w:r w:rsidR="00E20774" w:rsidRPr="00F00F99">
        <w:rPr>
          <w:lang w:val="hr-HR"/>
        </w:rPr>
        <w:fldChar w:fldCharType="begin"/>
      </w:r>
      <w:r w:rsidR="002B6807" w:rsidRPr="00F00F99">
        <w:rPr>
          <w:lang w:val="hr-HR"/>
        </w:rPr>
        <w:instrText xml:space="preserve"> SEQ slika \* ARABIC </w:instrText>
      </w:r>
      <w:r w:rsidR="00E20774" w:rsidRPr="00F00F99">
        <w:rPr>
          <w:lang w:val="hr-HR"/>
        </w:rPr>
        <w:fldChar w:fldCharType="separate"/>
      </w:r>
      <w:r>
        <w:rPr>
          <w:noProof/>
          <w:lang w:val="hr-HR"/>
        </w:rPr>
        <w:t>2</w:t>
      </w:r>
      <w:r w:rsidR="00E20774" w:rsidRPr="00F00F99">
        <w:rPr>
          <w:lang w:val="hr-HR"/>
        </w:rPr>
        <w:fldChar w:fldCharType="end"/>
      </w:r>
      <w:r w:rsidR="002B6807" w:rsidRPr="00F00F99">
        <w:rPr>
          <w:lang w:val="hr-HR"/>
        </w:rPr>
        <w:t xml:space="preserve"> </w:t>
      </w:r>
      <w:r>
        <w:rPr>
          <w:lang w:val="hr-HR"/>
        </w:rPr>
        <w:t>K</w:t>
      </w:r>
      <w:r w:rsidRPr="00F00F99">
        <w:rPr>
          <w:lang w:val="hr-HR"/>
        </w:rPr>
        <w:t xml:space="preserve">oličine </w:t>
      </w:r>
      <w:r w:rsidR="002B6807" w:rsidRPr="00F00F99">
        <w:rPr>
          <w:lang w:val="hr-HR"/>
        </w:rPr>
        <w:t>miješanog komunalnog otpada u Gradu Ludbregu</w:t>
      </w:r>
    </w:p>
    <w:p w:rsidR="002B6807" w:rsidRPr="00F00F99" w:rsidRDefault="002B6807" w:rsidP="002B6807">
      <w:pPr>
        <w:jc w:val="center"/>
        <w:rPr>
          <w:lang w:val="hr-HR"/>
        </w:rPr>
      </w:pPr>
      <w:r w:rsidRPr="00F00F99">
        <w:rPr>
          <w:noProof/>
          <w:lang w:val="hr-HR" w:eastAsia="hr-HR"/>
        </w:rPr>
        <w:drawing>
          <wp:inline distT="0" distB="0" distL="0" distR="0">
            <wp:extent cx="5353050" cy="41148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353050" cy="4114800"/>
                    </a:xfrm>
                    <a:prstGeom prst="rect">
                      <a:avLst/>
                    </a:prstGeom>
                  </pic:spPr>
                </pic:pic>
              </a:graphicData>
            </a:graphic>
          </wp:inline>
        </w:drawing>
      </w:r>
    </w:p>
    <w:p w:rsidR="002B6807" w:rsidRPr="00F00F99" w:rsidRDefault="003414E4" w:rsidP="001F39E4">
      <w:pPr>
        <w:jc w:val="both"/>
        <w:rPr>
          <w:lang w:val="hr-HR"/>
        </w:rPr>
      </w:pPr>
      <w:r w:rsidRPr="00F00F99">
        <w:rPr>
          <w:lang w:val="hr-HR"/>
        </w:rPr>
        <w:t>Iz slike 2</w:t>
      </w:r>
      <w:r w:rsidR="002B6807" w:rsidRPr="00F00F99">
        <w:rPr>
          <w:lang w:val="hr-HR"/>
        </w:rPr>
        <w:t>.</w:t>
      </w:r>
      <w:r w:rsidR="001D31A9">
        <w:rPr>
          <w:lang w:val="hr-HR"/>
        </w:rPr>
        <w:t>,</w:t>
      </w:r>
      <w:r w:rsidR="002B6807" w:rsidRPr="00F00F99">
        <w:rPr>
          <w:lang w:val="hr-HR"/>
        </w:rPr>
        <w:t xml:space="preserve"> koju je izradila tvrtka Lukom d.o.o.</w:t>
      </w:r>
      <w:r w:rsidR="001D31A9">
        <w:rPr>
          <w:lang w:val="hr-HR"/>
        </w:rPr>
        <w:t>,</w:t>
      </w:r>
      <w:r w:rsidR="002B6807" w:rsidRPr="00F00F99">
        <w:rPr>
          <w:lang w:val="hr-HR"/>
        </w:rPr>
        <w:t xml:space="preserve"> vidljiv je konstantni pad količina otpada koji se odlaže, a dolazi sa područja Grada Ludbrega. Prema indikatoru količine </w:t>
      </w:r>
      <w:r w:rsidR="001F39E4" w:rsidRPr="00F00F99">
        <w:rPr>
          <w:lang w:val="hr-HR"/>
        </w:rPr>
        <w:t>MKO</w:t>
      </w:r>
      <w:r w:rsidR="002B6807" w:rsidRPr="00F00F99">
        <w:rPr>
          <w:lang w:val="hr-HR"/>
        </w:rPr>
        <w:t xml:space="preserve"> koju stanovnik proizvede u jednoj kalendarskoj godini, u Ludbregu je 2016. godine ta količina iznosila </w:t>
      </w:r>
      <w:r w:rsidR="006F354A" w:rsidRPr="00F00F99">
        <w:rPr>
          <w:lang w:val="hr-HR"/>
        </w:rPr>
        <w:t xml:space="preserve">138,18 kilograma po stanovniku, što je izrazito mala količina </w:t>
      </w:r>
      <w:r w:rsidR="001D31A9">
        <w:rPr>
          <w:lang w:val="hr-HR"/>
        </w:rPr>
        <w:t xml:space="preserve">proizvedenog </w:t>
      </w:r>
      <w:r w:rsidR="006F354A" w:rsidRPr="00F00F99">
        <w:rPr>
          <w:lang w:val="hr-HR"/>
        </w:rPr>
        <w:t>otpada u odnosu na RH (295,4 kg/st</w:t>
      </w:r>
      <w:r w:rsidR="001D31A9">
        <w:rPr>
          <w:lang w:val="hr-HR"/>
        </w:rPr>
        <w:t xml:space="preserve"> </w:t>
      </w:r>
      <w:r w:rsidR="006F354A" w:rsidRPr="00F00F99">
        <w:rPr>
          <w:lang w:val="hr-HR"/>
        </w:rPr>
        <w:t>god</w:t>
      </w:r>
      <w:r w:rsidR="001D31A9">
        <w:rPr>
          <w:lang w:val="hr-HR"/>
        </w:rPr>
        <w:t>išnje</w:t>
      </w:r>
      <w:r w:rsidR="006F354A" w:rsidRPr="00F00F99">
        <w:rPr>
          <w:lang w:val="hr-HR"/>
        </w:rPr>
        <w:t>). U skladu s naved</w:t>
      </w:r>
      <w:r w:rsidR="006F354A" w:rsidRPr="00F00F99">
        <w:rPr>
          <w:lang w:val="hr-HR"/>
        </w:rPr>
        <w:t>e</w:t>
      </w:r>
      <w:r w:rsidR="006F354A" w:rsidRPr="00F00F99">
        <w:rPr>
          <w:lang w:val="hr-HR"/>
        </w:rPr>
        <w:t>nim podacima</w:t>
      </w:r>
      <w:r w:rsidR="001D31A9">
        <w:rPr>
          <w:lang w:val="hr-HR"/>
        </w:rPr>
        <w:t>,</w:t>
      </w:r>
      <w:r w:rsidR="006F354A" w:rsidRPr="00F00F99">
        <w:rPr>
          <w:lang w:val="hr-HR"/>
        </w:rPr>
        <w:t xml:space="preserve"> postavljaju se 2 cilja koja je </w:t>
      </w:r>
      <w:r w:rsidR="001D31A9" w:rsidRPr="00F00F99">
        <w:rPr>
          <w:lang w:val="hr-HR"/>
        </w:rPr>
        <w:t>potreb</w:t>
      </w:r>
      <w:r w:rsidR="001D31A9">
        <w:rPr>
          <w:lang w:val="hr-HR"/>
        </w:rPr>
        <w:t>no</w:t>
      </w:r>
      <w:r w:rsidR="001D31A9" w:rsidRPr="00F00F99">
        <w:rPr>
          <w:lang w:val="hr-HR"/>
        </w:rPr>
        <w:t xml:space="preserve"> </w:t>
      </w:r>
      <w:r w:rsidR="006F354A" w:rsidRPr="00F00F99">
        <w:rPr>
          <w:lang w:val="hr-HR"/>
        </w:rPr>
        <w:t>dostići ovim planom:</w:t>
      </w:r>
    </w:p>
    <w:p w:rsidR="006F354A" w:rsidRPr="00F00F99" w:rsidRDefault="006F354A" w:rsidP="002B3203">
      <w:pPr>
        <w:pStyle w:val="Odlomakpopisa"/>
        <w:numPr>
          <w:ilvl w:val="0"/>
          <w:numId w:val="6"/>
        </w:numPr>
        <w:rPr>
          <w:b/>
          <w:lang w:val="hr-HR"/>
        </w:rPr>
      </w:pPr>
      <w:r w:rsidRPr="00F00F99">
        <w:rPr>
          <w:b/>
          <w:lang w:val="hr-HR"/>
        </w:rPr>
        <w:t xml:space="preserve">Količina miješanog komunalnog otpada koji se odlaže smanjuje se na ukupno 526 tona </w:t>
      </w:r>
      <w:r w:rsidR="001D31A9">
        <w:rPr>
          <w:b/>
          <w:lang w:val="hr-HR"/>
        </w:rPr>
        <w:t>godi</w:t>
      </w:r>
      <w:r w:rsidR="001D31A9">
        <w:rPr>
          <w:b/>
          <w:lang w:val="hr-HR"/>
        </w:rPr>
        <w:t>š</w:t>
      </w:r>
      <w:r w:rsidR="001D31A9">
        <w:rPr>
          <w:b/>
          <w:lang w:val="hr-HR"/>
        </w:rPr>
        <w:t xml:space="preserve">nje, </w:t>
      </w:r>
      <w:r w:rsidRPr="00F00F99">
        <w:rPr>
          <w:b/>
          <w:lang w:val="hr-HR"/>
        </w:rPr>
        <w:t xml:space="preserve">što se postiže povećanjem količina odvojeno </w:t>
      </w:r>
      <w:r w:rsidR="001D31A9" w:rsidRPr="00F00F99">
        <w:rPr>
          <w:b/>
          <w:lang w:val="hr-HR"/>
        </w:rPr>
        <w:t>prikuplj</w:t>
      </w:r>
      <w:r w:rsidR="001D31A9">
        <w:rPr>
          <w:b/>
          <w:lang w:val="hr-HR"/>
        </w:rPr>
        <w:t>enog</w:t>
      </w:r>
      <w:r w:rsidR="001D31A9" w:rsidRPr="00F00F99">
        <w:rPr>
          <w:b/>
          <w:lang w:val="hr-HR"/>
        </w:rPr>
        <w:t xml:space="preserve"> </w:t>
      </w:r>
      <w:r w:rsidRPr="00F00F99">
        <w:rPr>
          <w:b/>
          <w:lang w:val="hr-HR"/>
        </w:rPr>
        <w:t xml:space="preserve">i smanjenjem </w:t>
      </w:r>
      <w:r w:rsidR="001D31A9">
        <w:rPr>
          <w:b/>
          <w:lang w:val="hr-HR"/>
        </w:rPr>
        <w:t xml:space="preserve">ukupnih </w:t>
      </w:r>
      <w:r w:rsidRPr="00F00F99">
        <w:rPr>
          <w:b/>
          <w:lang w:val="hr-HR"/>
        </w:rPr>
        <w:t xml:space="preserve">količina </w:t>
      </w:r>
      <w:r w:rsidR="001D31A9">
        <w:rPr>
          <w:b/>
          <w:lang w:val="hr-HR"/>
        </w:rPr>
        <w:t xml:space="preserve">otpada </w:t>
      </w:r>
      <w:r w:rsidRPr="00F00F99">
        <w:rPr>
          <w:b/>
          <w:lang w:val="hr-HR"/>
        </w:rPr>
        <w:t>metoda</w:t>
      </w:r>
      <w:r w:rsidR="001D31A9">
        <w:rPr>
          <w:b/>
          <w:lang w:val="hr-HR"/>
        </w:rPr>
        <w:t>ma prevencije nastanka otpada</w:t>
      </w:r>
      <w:r w:rsidRPr="00F00F99">
        <w:rPr>
          <w:b/>
          <w:lang w:val="hr-HR"/>
        </w:rPr>
        <w:t xml:space="preserve"> i ponovne uporabe</w:t>
      </w:r>
    </w:p>
    <w:p w:rsidR="006F354A" w:rsidRPr="00F00F99" w:rsidRDefault="006F354A" w:rsidP="002B3203">
      <w:pPr>
        <w:pStyle w:val="Odlomakpopisa"/>
        <w:numPr>
          <w:ilvl w:val="0"/>
          <w:numId w:val="6"/>
        </w:numPr>
        <w:rPr>
          <w:b/>
          <w:lang w:val="hr-HR"/>
        </w:rPr>
      </w:pPr>
      <w:r w:rsidRPr="00F00F99">
        <w:rPr>
          <w:b/>
          <w:lang w:val="hr-HR"/>
        </w:rPr>
        <w:t>Količina otpada po stanovniku smanjuje se na 62,35 kilograma po stanovniku godišnje</w:t>
      </w:r>
    </w:p>
    <w:p w:rsidR="006F354A" w:rsidRPr="00F00F99" w:rsidRDefault="006F354A" w:rsidP="001F39E4">
      <w:pPr>
        <w:jc w:val="both"/>
        <w:rPr>
          <w:lang w:val="hr-HR"/>
        </w:rPr>
      </w:pPr>
      <w:r w:rsidRPr="00F00F99">
        <w:rPr>
          <w:lang w:val="hr-HR"/>
        </w:rPr>
        <w:lastRenderedPageBreak/>
        <w:t>U skladu s definiranim ciljevima</w:t>
      </w:r>
      <w:r w:rsidR="001D31A9">
        <w:rPr>
          <w:lang w:val="hr-HR"/>
        </w:rPr>
        <w:t>,</w:t>
      </w:r>
      <w:r w:rsidRPr="00F00F99">
        <w:rPr>
          <w:lang w:val="hr-HR"/>
        </w:rPr>
        <w:t xml:space="preserve"> Grad Ludbreg zadovoljava kriterije za upis u federaciju Zero Waste gr</w:t>
      </w:r>
      <w:r w:rsidRPr="00F00F99">
        <w:rPr>
          <w:lang w:val="hr-HR"/>
        </w:rPr>
        <w:t>a</w:t>
      </w:r>
      <w:r w:rsidRPr="00F00F99">
        <w:rPr>
          <w:lang w:val="hr-HR"/>
        </w:rPr>
        <w:t xml:space="preserve">dova i općina te postaje </w:t>
      </w:r>
      <w:r w:rsidR="00BA0229" w:rsidRPr="00F00F99">
        <w:rPr>
          <w:lang w:val="hr-HR"/>
        </w:rPr>
        <w:t xml:space="preserve">pozitivni </w:t>
      </w:r>
      <w:r w:rsidRPr="00F00F99">
        <w:rPr>
          <w:lang w:val="hr-HR"/>
        </w:rPr>
        <w:t>primjer gospodarenja otpadom u RH.</w:t>
      </w:r>
    </w:p>
    <w:p w:rsidR="002B6807" w:rsidRPr="00F00F99" w:rsidRDefault="002B6807" w:rsidP="002B6807">
      <w:pPr>
        <w:rPr>
          <w:lang w:val="hr-HR"/>
        </w:rPr>
      </w:pPr>
    </w:p>
    <w:p w:rsidR="0095692B" w:rsidRPr="00F00F99" w:rsidRDefault="0095692B">
      <w:pPr>
        <w:rPr>
          <w:lang w:val="hr-HR"/>
        </w:rPr>
      </w:pPr>
      <w:r w:rsidRPr="00F00F99">
        <w:rPr>
          <w:lang w:val="hr-HR"/>
        </w:rPr>
        <w:br w:type="page"/>
      </w:r>
    </w:p>
    <w:p w:rsidR="002E2E3E" w:rsidRPr="00F00F99" w:rsidRDefault="002E2E3E" w:rsidP="002B6807">
      <w:pPr>
        <w:pStyle w:val="Naslov2"/>
        <w:rPr>
          <w:lang w:val="hr-HR"/>
        </w:rPr>
      </w:pPr>
      <w:bookmarkStart w:id="14" w:name="_Toc504334014"/>
      <w:r w:rsidRPr="00F00F99">
        <w:rPr>
          <w:lang w:val="hr-HR"/>
        </w:rPr>
        <w:lastRenderedPageBreak/>
        <w:t>Proizvodni otpad</w:t>
      </w:r>
      <w:bookmarkEnd w:id="14"/>
    </w:p>
    <w:p w:rsidR="0095692B" w:rsidRPr="00F00F99" w:rsidRDefault="0095692B" w:rsidP="0095692B">
      <w:pPr>
        <w:rPr>
          <w:lang w:val="hr-HR"/>
        </w:rPr>
      </w:pPr>
    </w:p>
    <w:p w:rsidR="001F39E4" w:rsidRDefault="001F39E4" w:rsidP="0095692B">
      <w:pPr>
        <w:rPr>
          <w:lang w:val="hr-HR"/>
        </w:rPr>
      </w:pPr>
      <w:r w:rsidRPr="00F00F99">
        <w:rPr>
          <w:lang w:val="hr-HR"/>
        </w:rPr>
        <w:t xml:space="preserve">Iz </w:t>
      </w:r>
      <w:r w:rsidR="00331359">
        <w:rPr>
          <w:lang w:val="hr-HR"/>
        </w:rPr>
        <w:t xml:space="preserve">sljedećih </w:t>
      </w:r>
      <w:r w:rsidR="002C084F" w:rsidRPr="00F00F99">
        <w:rPr>
          <w:lang w:val="hr-HR"/>
        </w:rPr>
        <w:t xml:space="preserve">tablica mogu </w:t>
      </w:r>
      <w:r w:rsidR="00331359">
        <w:rPr>
          <w:lang w:val="hr-HR"/>
        </w:rPr>
        <w:t xml:space="preserve">se </w:t>
      </w:r>
      <w:r w:rsidR="002C084F" w:rsidRPr="00F00F99">
        <w:rPr>
          <w:lang w:val="hr-HR"/>
        </w:rPr>
        <w:t>vidjeti prijav</w:t>
      </w:r>
      <w:r w:rsidRPr="00F00F99">
        <w:rPr>
          <w:lang w:val="hr-HR"/>
        </w:rPr>
        <w:t>ljene količine neopasnog i opasnog proizvodnog otpada koji na</w:t>
      </w:r>
      <w:r w:rsidRPr="00F00F99">
        <w:rPr>
          <w:lang w:val="hr-HR"/>
        </w:rPr>
        <w:t>s</w:t>
      </w:r>
      <w:r w:rsidRPr="00F00F99">
        <w:rPr>
          <w:lang w:val="hr-HR"/>
        </w:rPr>
        <w:t xml:space="preserve">taje na području </w:t>
      </w:r>
      <w:r w:rsidR="00331359">
        <w:rPr>
          <w:lang w:val="hr-HR"/>
        </w:rPr>
        <w:t>G</w:t>
      </w:r>
      <w:r w:rsidRPr="00F00F99">
        <w:rPr>
          <w:lang w:val="hr-HR"/>
        </w:rPr>
        <w:t xml:space="preserve">rada Ludbrega. </w:t>
      </w:r>
    </w:p>
    <w:p w:rsidR="0095692B" w:rsidRPr="00F00F99" w:rsidRDefault="0095692B" w:rsidP="001A7377">
      <w:pPr>
        <w:pStyle w:val="Opisslike"/>
        <w:jc w:val="center"/>
        <w:rPr>
          <w:lang w:val="hr-HR"/>
        </w:rPr>
      </w:pPr>
      <w:r w:rsidRPr="00F00F99">
        <w:rPr>
          <w:lang w:val="hr-HR"/>
        </w:rPr>
        <w:t xml:space="preserve">Tablica </w:t>
      </w:r>
      <w:r w:rsidR="00E20774" w:rsidRPr="00F00F99">
        <w:rPr>
          <w:lang w:val="hr-HR"/>
        </w:rPr>
        <w:fldChar w:fldCharType="begin"/>
      </w:r>
      <w:r w:rsidRPr="00F00F99">
        <w:rPr>
          <w:lang w:val="hr-HR"/>
        </w:rPr>
        <w:instrText xml:space="preserve"> SEQ Tablica \* ARABIC </w:instrText>
      </w:r>
      <w:r w:rsidR="00E20774" w:rsidRPr="00F00F99">
        <w:rPr>
          <w:lang w:val="hr-HR"/>
        </w:rPr>
        <w:fldChar w:fldCharType="separate"/>
      </w:r>
      <w:r w:rsidR="00331359">
        <w:rPr>
          <w:noProof/>
          <w:lang w:val="hr-HR"/>
        </w:rPr>
        <w:t>8</w:t>
      </w:r>
      <w:r w:rsidR="00E20774" w:rsidRPr="00F00F99">
        <w:rPr>
          <w:lang w:val="hr-HR"/>
        </w:rPr>
        <w:fldChar w:fldCharType="end"/>
      </w:r>
      <w:r w:rsidR="00153973">
        <w:rPr>
          <w:lang w:val="hr-HR"/>
        </w:rPr>
        <w:t>.</w:t>
      </w:r>
      <w:r w:rsidRPr="00F00F99">
        <w:rPr>
          <w:lang w:val="hr-HR"/>
        </w:rPr>
        <w:t xml:space="preserve"> Ukupno proizvedeni neopasni proizvodni otpad</w:t>
      </w:r>
    </w:p>
    <w:tbl>
      <w:tblPr>
        <w:tblStyle w:val="LightShading-Accent11"/>
        <w:tblW w:w="7963" w:type="dxa"/>
        <w:jc w:val="center"/>
        <w:tblLook w:val="04A0"/>
      </w:tblPr>
      <w:tblGrid>
        <w:gridCol w:w="6792"/>
        <w:gridCol w:w="1171"/>
      </w:tblGrid>
      <w:tr w:rsidR="00491FC6" w:rsidRPr="00153973" w:rsidTr="001A7377">
        <w:trPr>
          <w:cnfStyle w:val="100000000000"/>
          <w:trHeight w:val="255"/>
          <w:jc w:val="center"/>
        </w:trPr>
        <w:tc>
          <w:tcPr>
            <w:cnfStyle w:val="001000000000"/>
            <w:tcW w:w="6792" w:type="dxa"/>
            <w:noWrap/>
            <w:hideMark/>
          </w:tcPr>
          <w:p w:rsidR="00491FC6" w:rsidRPr="00153973" w:rsidRDefault="0095692B" w:rsidP="00491FC6">
            <w:pPr>
              <w:rPr>
                <w:rFonts w:eastAsia="Times New Roman" w:cstheme="minorHAnsi"/>
                <w:sz w:val="20"/>
                <w:szCs w:val="20"/>
                <w:lang w:val="hr-HR" w:eastAsia="hr-HR"/>
              </w:rPr>
            </w:pPr>
            <w:r w:rsidRPr="00153973">
              <w:rPr>
                <w:rFonts w:eastAsia="Times New Roman" w:cstheme="minorHAnsi"/>
                <w:sz w:val="20"/>
                <w:szCs w:val="20"/>
                <w:lang w:val="hr-HR" w:eastAsia="hr-HR"/>
              </w:rPr>
              <w:t>Subjekt</w:t>
            </w:r>
          </w:p>
        </w:tc>
        <w:tc>
          <w:tcPr>
            <w:tcW w:w="1171" w:type="dxa"/>
            <w:noWrap/>
            <w:hideMark/>
          </w:tcPr>
          <w:p w:rsidR="00491FC6" w:rsidRPr="00153973" w:rsidRDefault="0095692B" w:rsidP="00491FC6">
            <w:pPr>
              <w:jc w:val="right"/>
              <w:cnfStyle w:val="100000000000"/>
              <w:rPr>
                <w:rFonts w:eastAsia="Times New Roman" w:cstheme="minorHAnsi"/>
                <w:sz w:val="20"/>
                <w:szCs w:val="20"/>
                <w:lang w:val="hr-HR" w:eastAsia="hr-HR"/>
              </w:rPr>
            </w:pPr>
            <w:r w:rsidRPr="00153973">
              <w:rPr>
                <w:rFonts w:eastAsia="Times New Roman" w:cstheme="minorHAnsi"/>
                <w:sz w:val="20"/>
                <w:szCs w:val="20"/>
                <w:lang w:val="hr-HR" w:eastAsia="hr-HR"/>
              </w:rPr>
              <w:t>Količin</w:t>
            </w:r>
            <w:r w:rsidR="00331359" w:rsidRPr="00153973">
              <w:rPr>
                <w:rFonts w:eastAsia="Times New Roman" w:cstheme="minorHAnsi"/>
                <w:sz w:val="20"/>
                <w:szCs w:val="20"/>
                <w:lang w:val="hr-HR" w:eastAsia="hr-HR"/>
              </w:rPr>
              <w:t>a</w:t>
            </w:r>
            <w:r w:rsidRPr="00153973">
              <w:rPr>
                <w:rFonts w:eastAsia="Times New Roman" w:cstheme="minorHAnsi"/>
                <w:sz w:val="20"/>
                <w:szCs w:val="20"/>
                <w:lang w:val="hr-HR" w:eastAsia="hr-HR"/>
              </w:rPr>
              <w:t xml:space="preserve"> (t)</w:t>
            </w:r>
          </w:p>
        </w:tc>
      </w:tr>
      <w:tr w:rsidR="0095692B" w:rsidRPr="00153973" w:rsidTr="001A7377">
        <w:trPr>
          <w:cnfStyle w:val="000000100000"/>
          <w:trHeight w:val="255"/>
          <w:jc w:val="center"/>
        </w:trPr>
        <w:tc>
          <w:tcPr>
            <w:cnfStyle w:val="001000000000"/>
            <w:tcW w:w="6792" w:type="dxa"/>
            <w:noWrap/>
            <w:hideMark/>
          </w:tcPr>
          <w:p w:rsidR="0095692B" w:rsidRPr="00153973" w:rsidRDefault="0095692B" w:rsidP="00B311FF">
            <w:pPr>
              <w:rPr>
                <w:rFonts w:eastAsia="Times New Roman" w:cstheme="minorHAnsi"/>
                <w:sz w:val="20"/>
                <w:szCs w:val="20"/>
                <w:lang w:val="hr-HR" w:eastAsia="hr-HR"/>
              </w:rPr>
            </w:pPr>
            <w:r w:rsidRPr="00153973">
              <w:rPr>
                <w:rFonts w:eastAsia="Times New Roman" w:cstheme="minorHAnsi"/>
                <w:sz w:val="20"/>
                <w:szCs w:val="20"/>
                <w:lang w:val="hr-HR" w:eastAsia="hr-HR"/>
              </w:rPr>
              <w:t>ACG LUKAPS d.o.o.</w:t>
            </w:r>
          </w:p>
        </w:tc>
        <w:tc>
          <w:tcPr>
            <w:tcW w:w="1171" w:type="dxa"/>
            <w:noWrap/>
            <w:hideMark/>
          </w:tcPr>
          <w:p w:rsidR="0095692B" w:rsidRPr="00153973" w:rsidRDefault="0095692B" w:rsidP="00B311FF">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85,26</w:t>
            </w:r>
          </w:p>
        </w:tc>
      </w:tr>
      <w:tr w:rsidR="00491FC6" w:rsidRPr="00153973" w:rsidTr="001A7377">
        <w:trPr>
          <w:trHeight w:val="255"/>
          <w:jc w:val="center"/>
        </w:trPr>
        <w:tc>
          <w:tcPr>
            <w:cnfStyle w:val="001000000000"/>
            <w:tcW w:w="6792" w:type="dxa"/>
            <w:noWrap/>
            <w:hideMark/>
          </w:tcPr>
          <w:p w:rsidR="00491FC6" w:rsidRPr="00153973" w:rsidRDefault="00491FC6" w:rsidP="00331359">
            <w:pPr>
              <w:rPr>
                <w:rFonts w:eastAsia="Times New Roman" w:cstheme="minorHAnsi"/>
                <w:sz w:val="20"/>
                <w:szCs w:val="20"/>
                <w:lang w:val="hr-HR" w:eastAsia="hr-HR"/>
              </w:rPr>
            </w:pPr>
            <w:r w:rsidRPr="00153973">
              <w:rPr>
                <w:rFonts w:eastAsia="Times New Roman" w:cstheme="minorHAnsi"/>
                <w:sz w:val="20"/>
                <w:szCs w:val="20"/>
                <w:lang w:val="hr-HR" w:eastAsia="hr-HR"/>
              </w:rPr>
              <w:t xml:space="preserve">ADRIA OIL </w:t>
            </w:r>
            <w:r w:rsidR="00331359" w:rsidRPr="00153973">
              <w:rPr>
                <w:rFonts w:eastAsia="Times New Roman" w:cstheme="minorHAnsi"/>
                <w:sz w:val="20"/>
                <w:szCs w:val="20"/>
                <w:lang w:val="hr-HR" w:eastAsia="hr-HR"/>
              </w:rPr>
              <w:t xml:space="preserve">d.o.o. </w:t>
            </w:r>
            <w:r w:rsidRPr="00153973">
              <w:rPr>
                <w:rFonts w:eastAsia="Times New Roman" w:cstheme="minorHAnsi"/>
                <w:sz w:val="20"/>
                <w:szCs w:val="20"/>
                <w:lang w:val="hr-HR" w:eastAsia="hr-HR"/>
              </w:rPr>
              <w:t>za prodaju naftnih derivata</w:t>
            </w:r>
          </w:p>
        </w:tc>
        <w:tc>
          <w:tcPr>
            <w:tcW w:w="1171" w:type="dxa"/>
            <w:noWrap/>
            <w:hideMark/>
          </w:tcPr>
          <w:p w:rsidR="00491FC6" w:rsidRPr="00153973" w:rsidRDefault="00491FC6" w:rsidP="00491FC6">
            <w:pPr>
              <w:jc w:val="right"/>
              <w:cnfStyle w:val="000000000000"/>
              <w:rPr>
                <w:rFonts w:eastAsia="Times New Roman" w:cstheme="minorHAnsi"/>
                <w:sz w:val="20"/>
                <w:szCs w:val="20"/>
                <w:lang w:val="hr-HR" w:eastAsia="hr-HR"/>
              </w:rPr>
            </w:pPr>
            <w:r w:rsidRPr="00153973">
              <w:rPr>
                <w:rFonts w:eastAsia="Times New Roman" w:cstheme="minorHAnsi"/>
                <w:sz w:val="20"/>
                <w:szCs w:val="20"/>
                <w:lang w:val="hr-HR" w:eastAsia="hr-HR"/>
              </w:rPr>
              <w:t>4,8</w:t>
            </w:r>
            <w:r w:rsidR="00331359" w:rsidRPr="00153973">
              <w:rPr>
                <w:rFonts w:eastAsia="Times New Roman" w:cstheme="minorHAnsi"/>
                <w:sz w:val="20"/>
                <w:szCs w:val="20"/>
                <w:lang w:val="hr-HR" w:eastAsia="hr-HR"/>
              </w:rPr>
              <w:t>0</w:t>
            </w:r>
          </w:p>
        </w:tc>
      </w:tr>
      <w:tr w:rsidR="00491FC6" w:rsidRPr="00153973" w:rsidTr="001A7377">
        <w:trPr>
          <w:cnfStyle w:val="000000100000"/>
          <w:trHeight w:val="255"/>
          <w:jc w:val="center"/>
        </w:trPr>
        <w:tc>
          <w:tcPr>
            <w:cnfStyle w:val="001000000000"/>
            <w:tcW w:w="6792" w:type="dxa"/>
            <w:noWrap/>
            <w:hideMark/>
          </w:tcPr>
          <w:p w:rsidR="00491FC6" w:rsidRPr="00153973" w:rsidRDefault="00491FC6" w:rsidP="00331359">
            <w:pPr>
              <w:rPr>
                <w:rFonts w:eastAsia="Times New Roman" w:cstheme="minorHAnsi"/>
                <w:sz w:val="20"/>
                <w:szCs w:val="20"/>
                <w:lang w:val="hr-HR" w:eastAsia="hr-HR"/>
              </w:rPr>
            </w:pPr>
            <w:r w:rsidRPr="00153973">
              <w:rPr>
                <w:rFonts w:eastAsia="Times New Roman" w:cstheme="minorHAnsi"/>
                <w:sz w:val="20"/>
                <w:szCs w:val="20"/>
                <w:lang w:val="hr-HR" w:eastAsia="hr-HR"/>
              </w:rPr>
              <w:t>AUTO ŠTEFANČIĆ d.o.o.</w:t>
            </w:r>
          </w:p>
        </w:tc>
        <w:tc>
          <w:tcPr>
            <w:tcW w:w="1171" w:type="dxa"/>
            <w:noWrap/>
            <w:hideMark/>
          </w:tcPr>
          <w:p w:rsidR="00491FC6" w:rsidRPr="00153973" w:rsidRDefault="00491FC6" w:rsidP="00491FC6">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1,54</w:t>
            </w:r>
          </w:p>
        </w:tc>
      </w:tr>
      <w:tr w:rsidR="00491FC6" w:rsidRPr="00153973" w:rsidTr="001A7377">
        <w:trPr>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Bomark Pak d.o.o.</w:t>
            </w:r>
          </w:p>
        </w:tc>
        <w:tc>
          <w:tcPr>
            <w:tcW w:w="1171" w:type="dxa"/>
            <w:noWrap/>
            <w:hideMark/>
          </w:tcPr>
          <w:p w:rsidR="00491FC6" w:rsidRPr="00153973" w:rsidRDefault="00491FC6" w:rsidP="00491FC6">
            <w:pPr>
              <w:jc w:val="right"/>
              <w:cnfStyle w:val="000000000000"/>
              <w:rPr>
                <w:rFonts w:eastAsia="Times New Roman" w:cstheme="minorHAnsi"/>
                <w:sz w:val="20"/>
                <w:szCs w:val="20"/>
                <w:lang w:val="hr-HR" w:eastAsia="hr-HR"/>
              </w:rPr>
            </w:pPr>
            <w:r w:rsidRPr="00153973">
              <w:rPr>
                <w:rFonts w:eastAsia="Times New Roman" w:cstheme="minorHAnsi"/>
                <w:sz w:val="20"/>
                <w:szCs w:val="20"/>
                <w:lang w:val="hr-HR" w:eastAsia="hr-HR"/>
              </w:rPr>
              <w:t>348,51</w:t>
            </w:r>
          </w:p>
        </w:tc>
      </w:tr>
      <w:tr w:rsidR="00491FC6" w:rsidRPr="00153973" w:rsidTr="001A7377">
        <w:trPr>
          <w:cnfStyle w:val="000000100000"/>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Centar Kovačić d.o.o.</w:t>
            </w:r>
          </w:p>
        </w:tc>
        <w:tc>
          <w:tcPr>
            <w:tcW w:w="1171" w:type="dxa"/>
            <w:noWrap/>
            <w:hideMark/>
          </w:tcPr>
          <w:p w:rsidR="00491FC6" w:rsidRPr="00153973" w:rsidRDefault="00491FC6" w:rsidP="00491FC6">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10,79</w:t>
            </w:r>
          </w:p>
        </w:tc>
      </w:tr>
      <w:tr w:rsidR="00491FC6" w:rsidRPr="00153973" w:rsidTr="001A7377">
        <w:trPr>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Ducati komponenti d.o.o.</w:t>
            </w:r>
          </w:p>
        </w:tc>
        <w:tc>
          <w:tcPr>
            <w:tcW w:w="1171" w:type="dxa"/>
            <w:noWrap/>
            <w:hideMark/>
          </w:tcPr>
          <w:p w:rsidR="00491FC6" w:rsidRPr="00153973" w:rsidRDefault="00491FC6" w:rsidP="00491FC6">
            <w:pPr>
              <w:jc w:val="right"/>
              <w:cnfStyle w:val="000000000000"/>
              <w:rPr>
                <w:rFonts w:eastAsia="Times New Roman" w:cstheme="minorHAnsi"/>
                <w:sz w:val="20"/>
                <w:szCs w:val="20"/>
                <w:lang w:val="hr-HR" w:eastAsia="hr-HR"/>
              </w:rPr>
            </w:pPr>
            <w:r w:rsidRPr="00153973">
              <w:rPr>
                <w:rFonts w:eastAsia="Times New Roman" w:cstheme="minorHAnsi"/>
                <w:sz w:val="20"/>
                <w:szCs w:val="20"/>
                <w:lang w:val="hr-HR" w:eastAsia="hr-HR"/>
              </w:rPr>
              <w:t>27,7</w:t>
            </w:r>
            <w:r w:rsidR="00331359" w:rsidRPr="00153973">
              <w:rPr>
                <w:rFonts w:eastAsia="Times New Roman" w:cstheme="minorHAnsi"/>
                <w:sz w:val="20"/>
                <w:szCs w:val="20"/>
                <w:lang w:val="hr-HR" w:eastAsia="hr-HR"/>
              </w:rPr>
              <w:t>0</w:t>
            </w:r>
          </w:p>
        </w:tc>
      </w:tr>
      <w:tr w:rsidR="00491FC6" w:rsidRPr="00153973" w:rsidTr="001A7377">
        <w:trPr>
          <w:cnfStyle w:val="000000100000"/>
          <w:trHeight w:val="255"/>
          <w:jc w:val="center"/>
        </w:trPr>
        <w:tc>
          <w:tcPr>
            <w:cnfStyle w:val="001000000000"/>
            <w:tcW w:w="6792" w:type="dxa"/>
            <w:noWrap/>
            <w:hideMark/>
          </w:tcPr>
          <w:p w:rsidR="00491FC6" w:rsidRPr="00153973" w:rsidRDefault="00491FC6" w:rsidP="00331359">
            <w:pPr>
              <w:rPr>
                <w:rFonts w:eastAsia="Times New Roman" w:cstheme="minorHAnsi"/>
                <w:sz w:val="20"/>
                <w:szCs w:val="20"/>
                <w:lang w:val="hr-HR" w:eastAsia="hr-HR"/>
              </w:rPr>
            </w:pPr>
            <w:r w:rsidRPr="00153973">
              <w:rPr>
                <w:rFonts w:eastAsia="Times New Roman" w:cstheme="minorHAnsi"/>
                <w:sz w:val="20"/>
                <w:szCs w:val="20"/>
                <w:lang w:val="hr-HR" w:eastAsia="hr-HR"/>
              </w:rPr>
              <w:t xml:space="preserve">GRAFIČAR </w:t>
            </w:r>
            <w:r w:rsidR="00331359" w:rsidRPr="00153973">
              <w:rPr>
                <w:rFonts w:eastAsia="Times New Roman" w:cstheme="minorHAnsi"/>
                <w:sz w:val="20"/>
                <w:szCs w:val="20"/>
                <w:lang w:val="hr-HR" w:eastAsia="hr-HR"/>
              </w:rPr>
              <w:t>–</w:t>
            </w:r>
            <w:r w:rsidRPr="00153973">
              <w:rPr>
                <w:rFonts w:eastAsia="Times New Roman" w:cstheme="minorHAnsi"/>
                <w:sz w:val="20"/>
                <w:szCs w:val="20"/>
                <w:lang w:val="hr-HR" w:eastAsia="hr-HR"/>
              </w:rPr>
              <w:t xml:space="preserve"> </w:t>
            </w:r>
            <w:r w:rsidR="00331359" w:rsidRPr="00153973">
              <w:rPr>
                <w:rFonts w:eastAsia="Times New Roman" w:cstheme="minorHAnsi"/>
                <w:sz w:val="20"/>
                <w:szCs w:val="20"/>
                <w:lang w:val="hr-HR" w:eastAsia="hr-HR"/>
              </w:rPr>
              <w:t xml:space="preserve">d.d. </w:t>
            </w:r>
            <w:r w:rsidRPr="00153973">
              <w:rPr>
                <w:rFonts w:eastAsia="Times New Roman" w:cstheme="minorHAnsi"/>
                <w:sz w:val="20"/>
                <w:szCs w:val="20"/>
                <w:lang w:val="hr-HR" w:eastAsia="hr-HR"/>
              </w:rPr>
              <w:t>za proizvodnju ambalaže, grafičkih proizvoda i rehabilitaciju invalida</w:t>
            </w:r>
          </w:p>
        </w:tc>
        <w:tc>
          <w:tcPr>
            <w:tcW w:w="1171" w:type="dxa"/>
            <w:noWrap/>
            <w:hideMark/>
          </w:tcPr>
          <w:p w:rsidR="00491FC6" w:rsidRPr="00153973" w:rsidRDefault="00491FC6" w:rsidP="00491FC6">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1</w:t>
            </w:r>
            <w:r w:rsidR="00331359" w:rsidRPr="00153973">
              <w:rPr>
                <w:rFonts w:eastAsia="Times New Roman" w:cstheme="minorHAnsi"/>
                <w:sz w:val="20"/>
                <w:szCs w:val="20"/>
                <w:lang w:val="hr-HR" w:eastAsia="hr-HR"/>
              </w:rPr>
              <w:t>.</w:t>
            </w:r>
            <w:r w:rsidRPr="00153973">
              <w:rPr>
                <w:rFonts w:eastAsia="Times New Roman" w:cstheme="minorHAnsi"/>
                <w:sz w:val="20"/>
                <w:szCs w:val="20"/>
                <w:lang w:val="hr-HR" w:eastAsia="hr-HR"/>
              </w:rPr>
              <w:t>334,21</w:t>
            </w:r>
          </w:p>
        </w:tc>
      </w:tr>
      <w:tr w:rsidR="00491FC6" w:rsidRPr="00153973" w:rsidTr="001A7377">
        <w:trPr>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ENERGY PLUS d.o.o.</w:t>
            </w:r>
          </w:p>
        </w:tc>
        <w:tc>
          <w:tcPr>
            <w:tcW w:w="1171" w:type="dxa"/>
            <w:noWrap/>
            <w:hideMark/>
          </w:tcPr>
          <w:p w:rsidR="00491FC6" w:rsidRPr="00153973" w:rsidRDefault="00491FC6" w:rsidP="00491FC6">
            <w:pPr>
              <w:jc w:val="right"/>
              <w:cnfStyle w:val="000000000000"/>
              <w:rPr>
                <w:rFonts w:eastAsia="Times New Roman" w:cstheme="minorHAnsi"/>
                <w:sz w:val="20"/>
                <w:szCs w:val="20"/>
                <w:lang w:val="hr-HR" w:eastAsia="hr-HR"/>
              </w:rPr>
            </w:pPr>
            <w:r w:rsidRPr="00153973">
              <w:rPr>
                <w:rFonts w:eastAsia="Times New Roman" w:cstheme="minorHAnsi"/>
                <w:sz w:val="20"/>
                <w:szCs w:val="20"/>
                <w:lang w:val="hr-HR" w:eastAsia="hr-HR"/>
              </w:rPr>
              <w:t>25,59</w:t>
            </w:r>
          </w:p>
        </w:tc>
      </w:tr>
      <w:tr w:rsidR="00491FC6" w:rsidRPr="00153973" w:rsidTr="001A7377">
        <w:trPr>
          <w:cnfStyle w:val="000000100000"/>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HEP-Operator distribucijskog sustava d.o.o.</w:t>
            </w:r>
          </w:p>
        </w:tc>
        <w:tc>
          <w:tcPr>
            <w:tcW w:w="1171" w:type="dxa"/>
            <w:noWrap/>
            <w:hideMark/>
          </w:tcPr>
          <w:p w:rsidR="00491FC6" w:rsidRPr="00153973" w:rsidRDefault="00491FC6" w:rsidP="00491FC6">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30,14</w:t>
            </w:r>
          </w:p>
        </w:tc>
      </w:tr>
      <w:tr w:rsidR="00491FC6" w:rsidRPr="00153973" w:rsidTr="001A7377">
        <w:trPr>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LED d.o.o.</w:t>
            </w:r>
          </w:p>
        </w:tc>
        <w:tc>
          <w:tcPr>
            <w:tcW w:w="1171" w:type="dxa"/>
            <w:noWrap/>
            <w:hideMark/>
          </w:tcPr>
          <w:p w:rsidR="00491FC6" w:rsidRPr="00153973" w:rsidRDefault="00491FC6" w:rsidP="00491FC6">
            <w:pPr>
              <w:jc w:val="right"/>
              <w:cnfStyle w:val="000000000000"/>
              <w:rPr>
                <w:rFonts w:eastAsia="Times New Roman" w:cstheme="minorHAnsi"/>
                <w:sz w:val="20"/>
                <w:szCs w:val="20"/>
                <w:lang w:val="hr-HR" w:eastAsia="hr-HR"/>
              </w:rPr>
            </w:pPr>
            <w:r w:rsidRPr="00153973">
              <w:rPr>
                <w:rFonts w:eastAsia="Times New Roman" w:cstheme="minorHAnsi"/>
                <w:sz w:val="20"/>
                <w:szCs w:val="20"/>
                <w:lang w:val="hr-HR" w:eastAsia="hr-HR"/>
              </w:rPr>
              <w:t>15,17</w:t>
            </w:r>
          </w:p>
        </w:tc>
      </w:tr>
      <w:tr w:rsidR="00491FC6" w:rsidRPr="00153973" w:rsidTr="001A7377">
        <w:trPr>
          <w:cnfStyle w:val="000000100000"/>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LIM-MONT d.o.o.</w:t>
            </w:r>
          </w:p>
        </w:tc>
        <w:tc>
          <w:tcPr>
            <w:tcW w:w="1171" w:type="dxa"/>
            <w:noWrap/>
            <w:hideMark/>
          </w:tcPr>
          <w:p w:rsidR="00491FC6" w:rsidRPr="00153973" w:rsidRDefault="00491FC6" w:rsidP="00491FC6">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19,67</w:t>
            </w:r>
          </w:p>
        </w:tc>
      </w:tr>
      <w:tr w:rsidR="00491FC6" w:rsidRPr="00153973" w:rsidTr="001A7377">
        <w:trPr>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LOTUS 91 d.o.o.</w:t>
            </w:r>
          </w:p>
        </w:tc>
        <w:tc>
          <w:tcPr>
            <w:tcW w:w="1171" w:type="dxa"/>
            <w:noWrap/>
            <w:hideMark/>
          </w:tcPr>
          <w:p w:rsidR="00491FC6" w:rsidRPr="00153973" w:rsidRDefault="00491FC6" w:rsidP="00491FC6">
            <w:pPr>
              <w:jc w:val="right"/>
              <w:cnfStyle w:val="000000000000"/>
              <w:rPr>
                <w:rFonts w:eastAsia="Times New Roman" w:cstheme="minorHAnsi"/>
                <w:sz w:val="20"/>
                <w:szCs w:val="20"/>
                <w:lang w:val="hr-HR" w:eastAsia="hr-HR"/>
              </w:rPr>
            </w:pPr>
            <w:r w:rsidRPr="00153973">
              <w:rPr>
                <w:rFonts w:eastAsia="Times New Roman" w:cstheme="minorHAnsi"/>
                <w:sz w:val="20"/>
                <w:szCs w:val="20"/>
                <w:lang w:val="hr-HR" w:eastAsia="hr-HR"/>
              </w:rPr>
              <w:t>2</w:t>
            </w:r>
            <w:r w:rsidR="00331359" w:rsidRPr="00153973">
              <w:rPr>
                <w:rFonts w:eastAsia="Times New Roman" w:cstheme="minorHAnsi"/>
                <w:sz w:val="20"/>
                <w:szCs w:val="20"/>
                <w:lang w:val="hr-HR" w:eastAsia="hr-HR"/>
              </w:rPr>
              <w:t>.</w:t>
            </w:r>
            <w:r w:rsidRPr="00153973">
              <w:rPr>
                <w:rFonts w:eastAsia="Times New Roman" w:cstheme="minorHAnsi"/>
                <w:sz w:val="20"/>
                <w:szCs w:val="20"/>
                <w:lang w:val="hr-HR" w:eastAsia="hr-HR"/>
              </w:rPr>
              <w:t>793,29</w:t>
            </w:r>
          </w:p>
        </w:tc>
      </w:tr>
      <w:tr w:rsidR="00491FC6" w:rsidRPr="00153973" w:rsidTr="001A7377">
        <w:trPr>
          <w:cnfStyle w:val="000000100000"/>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OPREMA d.d.</w:t>
            </w:r>
          </w:p>
        </w:tc>
        <w:tc>
          <w:tcPr>
            <w:tcW w:w="1171" w:type="dxa"/>
            <w:noWrap/>
            <w:hideMark/>
          </w:tcPr>
          <w:p w:rsidR="00491FC6" w:rsidRPr="00153973" w:rsidRDefault="00491FC6" w:rsidP="00491FC6">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316,99</w:t>
            </w:r>
          </w:p>
        </w:tc>
      </w:tr>
      <w:tr w:rsidR="00491FC6" w:rsidRPr="00153973" w:rsidTr="001A7377">
        <w:trPr>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Oprema-strojevi d.d.</w:t>
            </w:r>
          </w:p>
        </w:tc>
        <w:tc>
          <w:tcPr>
            <w:tcW w:w="1171" w:type="dxa"/>
            <w:noWrap/>
            <w:hideMark/>
          </w:tcPr>
          <w:p w:rsidR="00491FC6" w:rsidRPr="00153973" w:rsidRDefault="00491FC6" w:rsidP="00491FC6">
            <w:pPr>
              <w:jc w:val="right"/>
              <w:cnfStyle w:val="000000000000"/>
              <w:rPr>
                <w:rFonts w:eastAsia="Times New Roman" w:cstheme="minorHAnsi"/>
                <w:sz w:val="20"/>
                <w:szCs w:val="20"/>
                <w:lang w:val="hr-HR" w:eastAsia="hr-HR"/>
              </w:rPr>
            </w:pPr>
            <w:r w:rsidRPr="00153973">
              <w:rPr>
                <w:rFonts w:eastAsia="Times New Roman" w:cstheme="minorHAnsi"/>
                <w:sz w:val="20"/>
                <w:szCs w:val="20"/>
                <w:lang w:val="hr-HR" w:eastAsia="hr-HR"/>
              </w:rPr>
              <w:t>81,7</w:t>
            </w:r>
            <w:r w:rsidR="00331359" w:rsidRPr="00153973">
              <w:rPr>
                <w:rFonts w:eastAsia="Times New Roman" w:cstheme="minorHAnsi"/>
                <w:sz w:val="20"/>
                <w:szCs w:val="20"/>
                <w:lang w:val="hr-HR" w:eastAsia="hr-HR"/>
              </w:rPr>
              <w:t>0</w:t>
            </w:r>
          </w:p>
        </w:tc>
      </w:tr>
      <w:tr w:rsidR="00491FC6" w:rsidRPr="00153973" w:rsidTr="001A7377">
        <w:trPr>
          <w:cnfStyle w:val="000000100000"/>
          <w:trHeight w:val="255"/>
          <w:jc w:val="center"/>
        </w:trPr>
        <w:tc>
          <w:tcPr>
            <w:cnfStyle w:val="001000000000"/>
            <w:tcW w:w="6792" w:type="dxa"/>
            <w:noWrap/>
            <w:hideMark/>
          </w:tcPr>
          <w:p w:rsidR="00491FC6" w:rsidRPr="00153973" w:rsidRDefault="00491FC6" w:rsidP="00331359">
            <w:pPr>
              <w:rPr>
                <w:rFonts w:eastAsia="Times New Roman" w:cstheme="minorHAnsi"/>
                <w:sz w:val="20"/>
                <w:szCs w:val="20"/>
                <w:lang w:val="hr-HR" w:eastAsia="hr-HR"/>
              </w:rPr>
            </w:pPr>
            <w:r w:rsidRPr="00153973">
              <w:rPr>
                <w:rFonts w:eastAsia="Times New Roman" w:cstheme="minorHAnsi"/>
                <w:sz w:val="20"/>
                <w:szCs w:val="20"/>
                <w:lang w:val="hr-HR" w:eastAsia="hr-HR"/>
              </w:rPr>
              <w:t xml:space="preserve">Plodine </w:t>
            </w:r>
            <w:r w:rsidR="00331359" w:rsidRPr="00153973">
              <w:rPr>
                <w:rFonts w:eastAsia="Times New Roman" w:cstheme="minorHAnsi"/>
                <w:sz w:val="20"/>
                <w:szCs w:val="20"/>
                <w:lang w:val="hr-HR" w:eastAsia="hr-HR"/>
              </w:rPr>
              <w:t xml:space="preserve">d.d. </w:t>
            </w:r>
            <w:r w:rsidRPr="00153973">
              <w:rPr>
                <w:rFonts w:eastAsia="Times New Roman" w:cstheme="minorHAnsi"/>
                <w:sz w:val="20"/>
                <w:szCs w:val="20"/>
                <w:lang w:val="hr-HR" w:eastAsia="hr-HR"/>
              </w:rPr>
              <w:t>za trgovinu i usluge</w:t>
            </w:r>
          </w:p>
        </w:tc>
        <w:tc>
          <w:tcPr>
            <w:tcW w:w="1171" w:type="dxa"/>
            <w:noWrap/>
            <w:hideMark/>
          </w:tcPr>
          <w:p w:rsidR="00491FC6" w:rsidRPr="00153973" w:rsidRDefault="00491FC6" w:rsidP="00491FC6">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94,93</w:t>
            </w:r>
          </w:p>
        </w:tc>
      </w:tr>
      <w:tr w:rsidR="00491FC6" w:rsidRPr="00153973" w:rsidTr="001A7377">
        <w:trPr>
          <w:trHeight w:val="255"/>
          <w:jc w:val="center"/>
        </w:trPr>
        <w:tc>
          <w:tcPr>
            <w:cnfStyle w:val="001000000000"/>
            <w:tcW w:w="6792" w:type="dxa"/>
            <w:noWrap/>
            <w:hideMark/>
          </w:tcPr>
          <w:p w:rsidR="00491FC6" w:rsidRPr="00153973" w:rsidRDefault="00491FC6" w:rsidP="00491FC6">
            <w:pPr>
              <w:rPr>
                <w:rFonts w:eastAsia="Times New Roman" w:cstheme="minorHAnsi"/>
                <w:sz w:val="20"/>
                <w:szCs w:val="20"/>
                <w:lang w:val="hr-HR" w:eastAsia="hr-HR"/>
              </w:rPr>
            </w:pPr>
            <w:r w:rsidRPr="00153973">
              <w:rPr>
                <w:rFonts w:eastAsia="Times New Roman" w:cstheme="minorHAnsi"/>
                <w:sz w:val="20"/>
                <w:szCs w:val="20"/>
                <w:lang w:val="hr-HR" w:eastAsia="hr-HR"/>
              </w:rPr>
              <w:t>Radašić d.o.o.</w:t>
            </w:r>
          </w:p>
        </w:tc>
        <w:tc>
          <w:tcPr>
            <w:tcW w:w="1171" w:type="dxa"/>
            <w:noWrap/>
            <w:hideMark/>
          </w:tcPr>
          <w:p w:rsidR="00491FC6" w:rsidRPr="00153973" w:rsidRDefault="00491FC6" w:rsidP="00491FC6">
            <w:pPr>
              <w:jc w:val="right"/>
              <w:cnfStyle w:val="000000000000"/>
              <w:rPr>
                <w:rFonts w:eastAsia="Times New Roman" w:cstheme="minorHAnsi"/>
                <w:sz w:val="20"/>
                <w:szCs w:val="20"/>
                <w:lang w:val="hr-HR" w:eastAsia="hr-HR"/>
              </w:rPr>
            </w:pPr>
            <w:r w:rsidRPr="00153973">
              <w:rPr>
                <w:rFonts w:eastAsia="Times New Roman" w:cstheme="minorHAnsi"/>
                <w:sz w:val="20"/>
                <w:szCs w:val="20"/>
                <w:lang w:val="hr-HR" w:eastAsia="hr-HR"/>
              </w:rPr>
              <w:t>0,64</w:t>
            </w:r>
          </w:p>
        </w:tc>
      </w:tr>
      <w:tr w:rsidR="00491FC6" w:rsidRPr="00153973" w:rsidTr="001A7377">
        <w:trPr>
          <w:cnfStyle w:val="000000100000"/>
          <w:trHeight w:val="255"/>
          <w:jc w:val="center"/>
        </w:trPr>
        <w:tc>
          <w:tcPr>
            <w:cnfStyle w:val="001000000000"/>
            <w:tcW w:w="6792" w:type="dxa"/>
            <w:noWrap/>
            <w:hideMark/>
          </w:tcPr>
          <w:p w:rsidR="00491FC6" w:rsidRPr="00153973" w:rsidRDefault="00491FC6" w:rsidP="00331359">
            <w:pPr>
              <w:rPr>
                <w:rFonts w:eastAsia="Times New Roman" w:cstheme="minorHAnsi"/>
                <w:sz w:val="20"/>
                <w:szCs w:val="20"/>
                <w:lang w:val="hr-HR" w:eastAsia="hr-HR"/>
              </w:rPr>
            </w:pPr>
            <w:r w:rsidRPr="00153973">
              <w:rPr>
                <w:rFonts w:eastAsia="Times New Roman" w:cstheme="minorHAnsi"/>
                <w:sz w:val="20"/>
                <w:szCs w:val="20"/>
                <w:lang w:val="hr-HR" w:eastAsia="hr-HR"/>
              </w:rPr>
              <w:t>STROJARSTVO "HORVAT PRODUCTION"</w:t>
            </w:r>
            <w:r w:rsidR="00331359" w:rsidRPr="00153973">
              <w:rPr>
                <w:rFonts w:eastAsia="Times New Roman" w:cstheme="minorHAnsi"/>
                <w:sz w:val="20"/>
                <w:szCs w:val="20"/>
                <w:lang w:val="hr-HR" w:eastAsia="hr-HR"/>
              </w:rPr>
              <w:t>,</w:t>
            </w:r>
            <w:r w:rsidRPr="00153973">
              <w:rPr>
                <w:rFonts w:eastAsia="Times New Roman" w:cstheme="minorHAnsi"/>
                <w:sz w:val="20"/>
                <w:szCs w:val="20"/>
                <w:lang w:val="hr-HR" w:eastAsia="hr-HR"/>
              </w:rPr>
              <w:t xml:space="preserve"> </w:t>
            </w:r>
            <w:r w:rsidR="00331359" w:rsidRPr="00153973">
              <w:rPr>
                <w:rFonts w:eastAsia="Times New Roman" w:cstheme="minorHAnsi"/>
                <w:sz w:val="20"/>
                <w:szCs w:val="20"/>
                <w:lang w:val="hr-HR" w:eastAsia="hr-HR"/>
              </w:rPr>
              <w:t xml:space="preserve">vlasnik </w:t>
            </w:r>
            <w:r w:rsidRPr="00153973">
              <w:rPr>
                <w:rFonts w:eastAsia="Times New Roman" w:cstheme="minorHAnsi"/>
                <w:sz w:val="20"/>
                <w:szCs w:val="20"/>
                <w:lang w:val="hr-HR" w:eastAsia="hr-HR"/>
              </w:rPr>
              <w:t>Ervin Horvat</w:t>
            </w:r>
          </w:p>
        </w:tc>
        <w:tc>
          <w:tcPr>
            <w:tcW w:w="1171" w:type="dxa"/>
            <w:noWrap/>
            <w:hideMark/>
          </w:tcPr>
          <w:p w:rsidR="00491FC6" w:rsidRPr="00153973" w:rsidRDefault="00491FC6" w:rsidP="00491FC6">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41,95</w:t>
            </w:r>
          </w:p>
        </w:tc>
      </w:tr>
      <w:tr w:rsidR="00491FC6" w:rsidRPr="00153973" w:rsidTr="001A7377">
        <w:trPr>
          <w:trHeight w:val="255"/>
          <w:jc w:val="center"/>
        </w:trPr>
        <w:tc>
          <w:tcPr>
            <w:cnfStyle w:val="001000000000"/>
            <w:tcW w:w="6792" w:type="dxa"/>
            <w:noWrap/>
            <w:hideMark/>
          </w:tcPr>
          <w:p w:rsidR="00491FC6" w:rsidRPr="00153973" w:rsidRDefault="00491FC6" w:rsidP="00331359">
            <w:pPr>
              <w:rPr>
                <w:rFonts w:eastAsia="Times New Roman" w:cstheme="minorHAnsi"/>
                <w:sz w:val="20"/>
                <w:szCs w:val="20"/>
                <w:lang w:val="hr-HR" w:eastAsia="hr-HR"/>
              </w:rPr>
            </w:pPr>
            <w:r w:rsidRPr="00153973">
              <w:rPr>
                <w:rFonts w:eastAsia="Times New Roman" w:cstheme="minorHAnsi"/>
                <w:sz w:val="20"/>
                <w:szCs w:val="20"/>
                <w:lang w:val="hr-HR" w:eastAsia="hr-HR"/>
              </w:rPr>
              <w:t>Tvornica obuće Solo d.o.o.</w:t>
            </w:r>
          </w:p>
        </w:tc>
        <w:tc>
          <w:tcPr>
            <w:tcW w:w="1171" w:type="dxa"/>
            <w:noWrap/>
            <w:hideMark/>
          </w:tcPr>
          <w:p w:rsidR="00491FC6" w:rsidRPr="00153973" w:rsidRDefault="00491FC6" w:rsidP="00491FC6">
            <w:pPr>
              <w:jc w:val="right"/>
              <w:cnfStyle w:val="000000000000"/>
              <w:rPr>
                <w:rFonts w:eastAsia="Times New Roman" w:cstheme="minorHAnsi"/>
                <w:sz w:val="20"/>
                <w:szCs w:val="20"/>
                <w:lang w:val="hr-HR" w:eastAsia="hr-HR"/>
              </w:rPr>
            </w:pPr>
            <w:r w:rsidRPr="00153973">
              <w:rPr>
                <w:rFonts w:eastAsia="Times New Roman" w:cstheme="minorHAnsi"/>
                <w:sz w:val="20"/>
                <w:szCs w:val="20"/>
                <w:lang w:val="hr-HR" w:eastAsia="hr-HR"/>
              </w:rPr>
              <w:t>21,63</w:t>
            </w:r>
          </w:p>
        </w:tc>
      </w:tr>
      <w:tr w:rsidR="00491FC6" w:rsidRPr="00153973" w:rsidTr="001A7377">
        <w:trPr>
          <w:cnfStyle w:val="000000100000"/>
          <w:trHeight w:val="255"/>
          <w:jc w:val="center"/>
        </w:trPr>
        <w:tc>
          <w:tcPr>
            <w:cnfStyle w:val="001000000000"/>
            <w:tcW w:w="6792" w:type="dxa"/>
            <w:noWrap/>
            <w:hideMark/>
          </w:tcPr>
          <w:p w:rsidR="00491FC6" w:rsidRPr="00153973" w:rsidRDefault="0095692B" w:rsidP="00491FC6">
            <w:pPr>
              <w:jc w:val="right"/>
              <w:rPr>
                <w:rFonts w:eastAsia="Times New Roman" w:cstheme="minorHAnsi"/>
                <w:sz w:val="20"/>
                <w:szCs w:val="20"/>
                <w:lang w:val="hr-HR" w:eastAsia="hr-HR"/>
              </w:rPr>
            </w:pPr>
            <w:r w:rsidRPr="00153973">
              <w:rPr>
                <w:rFonts w:eastAsia="Times New Roman" w:cstheme="minorHAnsi"/>
                <w:sz w:val="20"/>
                <w:szCs w:val="20"/>
                <w:lang w:val="hr-HR" w:eastAsia="hr-HR"/>
              </w:rPr>
              <w:t>Ukupno:</w:t>
            </w:r>
          </w:p>
        </w:tc>
        <w:tc>
          <w:tcPr>
            <w:tcW w:w="1171" w:type="dxa"/>
            <w:noWrap/>
            <w:hideMark/>
          </w:tcPr>
          <w:p w:rsidR="00491FC6" w:rsidRPr="00153973" w:rsidRDefault="00491FC6" w:rsidP="00491FC6">
            <w:pPr>
              <w:jc w:val="right"/>
              <w:cnfStyle w:val="000000100000"/>
              <w:rPr>
                <w:rFonts w:eastAsia="Times New Roman" w:cstheme="minorHAnsi"/>
                <w:sz w:val="20"/>
                <w:szCs w:val="20"/>
                <w:lang w:val="hr-HR" w:eastAsia="hr-HR"/>
              </w:rPr>
            </w:pPr>
            <w:r w:rsidRPr="00153973">
              <w:rPr>
                <w:rFonts w:eastAsia="Times New Roman" w:cstheme="minorHAnsi"/>
                <w:sz w:val="20"/>
                <w:szCs w:val="20"/>
                <w:lang w:val="hr-HR" w:eastAsia="hr-HR"/>
              </w:rPr>
              <w:t>5</w:t>
            </w:r>
            <w:r w:rsidR="00331359" w:rsidRPr="00153973">
              <w:rPr>
                <w:rFonts w:eastAsia="Times New Roman" w:cstheme="minorHAnsi"/>
                <w:sz w:val="20"/>
                <w:szCs w:val="20"/>
                <w:lang w:val="hr-HR" w:eastAsia="hr-HR"/>
              </w:rPr>
              <w:t>.</w:t>
            </w:r>
            <w:r w:rsidRPr="00153973">
              <w:rPr>
                <w:rFonts w:eastAsia="Times New Roman" w:cstheme="minorHAnsi"/>
                <w:sz w:val="20"/>
                <w:szCs w:val="20"/>
                <w:lang w:val="hr-HR" w:eastAsia="hr-HR"/>
              </w:rPr>
              <w:t>254,51</w:t>
            </w:r>
          </w:p>
        </w:tc>
      </w:tr>
    </w:tbl>
    <w:p w:rsidR="0095692B" w:rsidRPr="00F00F99" w:rsidRDefault="0095692B" w:rsidP="00B938F5">
      <w:pPr>
        <w:jc w:val="center"/>
        <w:rPr>
          <w:noProof/>
          <w:lang w:val="hr-HR" w:eastAsia="hr-HR"/>
        </w:rPr>
      </w:pPr>
    </w:p>
    <w:p w:rsidR="0095692B" w:rsidRPr="00F00F99" w:rsidRDefault="0095692B" w:rsidP="00B938F5">
      <w:pPr>
        <w:pStyle w:val="Opisslike"/>
        <w:jc w:val="center"/>
        <w:rPr>
          <w:lang w:val="hr-HR"/>
        </w:rPr>
      </w:pPr>
      <w:r w:rsidRPr="00F00F99">
        <w:rPr>
          <w:lang w:val="hr-HR"/>
        </w:rPr>
        <w:t xml:space="preserve">Tablica </w:t>
      </w:r>
      <w:r w:rsidR="00E20774" w:rsidRPr="00F00F99">
        <w:rPr>
          <w:lang w:val="hr-HR"/>
        </w:rPr>
        <w:fldChar w:fldCharType="begin"/>
      </w:r>
      <w:r w:rsidRPr="00F00F99">
        <w:rPr>
          <w:lang w:val="hr-HR"/>
        </w:rPr>
        <w:instrText xml:space="preserve"> SEQ Tablica \* ARABIC </w:instrText>
      </w:r>
      <w:r w:rsidR="00E20774" w:rsidRPr="00F00F99">
        <w:rPr>
          <w:lang w:val="hr-HR"/>
        </w:rPr>
        <w:fldChar w:fldCharType="separate"/>
      </w:r>
      <w:r w:rsidR="00153973">
        <w:rPr>
          <w:noProof/>
          <w:lang w:val="hr-HR"/>
        </w:rPr>
        <w:t>9</w:t>
      </w:r>
      <w:r w:rsidR="00E20774" w:rsidRPr="00F00F99">
        <w:rPr>
          <w:lang w:val="hr-HR"/>
        </w:rPr>
        <w:fldChar w:fldCharType="end"/>
      </w:r>
      <w:r w:rsidR="00153973">
        <w:rPr>
          <w:lang w:val="hr-HR"/>
        </w:rPr>
        <w:t>.</w:t>
      </w:r>
      <w:r w:rsidRPr="00F00F99">
        <w:rPr>
          <w:lang w:val="hr-HR"/>
        </w:rPr>
        <w:t xml:space="preserve"> </w:t>
      </w:r>
      <w:r w:rsidR="00C40A52" w:rsidRPr="00F00F99">
        <w:rPr>
          <w:lang w:val="hr-HR"/>
        </w:rPr>
        <w:t xml:space="preserve">Ukupno proizvedeni </w:t>
      </w:r>
      <w:r w:rsidRPr="00F00F99">
        <w:rPr>
          <w:lang w:val="hr-HR"/>
        </w:rPr>
        <w:t>opasni proizvodni otpad</w:t>
      </w:r>
    </w:p>
    <w:tbl>
      <w:tblPr>
        <w:tblStyle w:val="LightShading-Accent11"/>
        <w:tblW w:w="8578" w:type="dxa"/>
        <w:jc w:val="center"/>
        <w:tblLook w:val="04A0"/>
      </w:tblPr>
      <w:tblGrid>
        <w:gridCol w:w="7383"/>
        <w:gridCol w:w="1195"/>
      </w:tblGrid>
      <w:tr w:rsidR="0095692B" w:rsidRPr="00F00F99" w:rsidTr="001A7377">
        <w:trPr>
          <w:cnfStyle w:val="100000000000"/>
          <w:trHeight w:val="255"/>
          <w:jc w:val="center"/>
        </w:trPr>
        <w:tc>
          <w:tcPr>
            <w:cnfStyle w:val="001000000000"/>
            <w:tcW w:w="7383" w:type="dxa"/>
            <w:noWrap/>
          </w:tcPr>
          <w:p w:rsidR="0095692B" w:rsidRPr="00153973" w:rsidRDefault="0095692B" w:rsidP="00B938F5">
            <w:pPr>
              <w:rPr>
                <w:rFonts w:eastAsia="Times New Roman" w:cstheme="minorHAnsi"/>
                <w:sz w:val="20"/>
                <w:szCs w:val="20"/>
                <w:lang w:val="hr-HR" w:eastAsia="hr-HR"/>
              </w:rPr>
            </w:pPr>
            <w:r w:rsidRPr="00153973">
              <w:rPr>
                <w:rFonts w:eastAsia="Times New Roman" w:cstheme="minorHAnsi"/>
                <w:sz w:val="20"/>
                <w:szCs w:val="20"/>
                <w:lang w:val="hr-HR" w:eastAsia="hr-HR"/>
              </w:rPr>
              <w:t>Subjekt</w:t>
            </w:r>
          </w:p>
        </w:tc>
        <w:tc>
          <w:tcPr>
            <w:tcW w:w="1195" w:type="dxa"/>
            <w:noWrap/>
          </w:tcPr>
          <w:p w:rsidR="0095692B" w:rsidRPr="00153973" w:rsidRDefault="0095692B" w:rsidP="0095692B">
            <w:pPr>
              <w:jc w:val="right"/>
              <w:cnfStyle w:val="100000000000"/>
              <w:rPr>
                <w:rFonts w:eastAsia="Times New Roman" w:cstheme="minorHAnsi"/>
                <w:sz w:val="20"/>
                <w:szCs w:val="20"/>
                <w:lang w:val="hr-HR" w:eastAsia="hr-HR"/>
              </w:rPr>
            </w:pPr>
            <w:r w:rsidRPr="00153973">
              <w:rPr>
                <w:rFonts w:eastAsia="Times New Roman" w:cstheme="minorHAnsi"/>
                <w:sz w:val="20"/>
                <w:szCs w:val="20"/>
                <w:lang w:val="hr-HR" w:eastAsia="hr-HR"/>
              </w:rPr>
              <w:t>Količine (t)</w:t>
            </w:r>
          </w:p>
        </w:tc>
      </w:tr>
      <w:tr w:rsidR="0095692B" w:rsidRPr="00F00F99" w:rsidTr="001A7377">
        <w:trPr>
          <w:cnfStyle w:val="000000100000"/>
          <w:trHeight w:val="255"/>
          <w:jc w:val="center"/>
        </w:trPr>
        <w:tc>
          <w:tcPr>
            <w:cnfStyle w:val="001000000000"/>
            <w:tcW w:w="7383" w:type="dxa"/>
            <w:noWrap/>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AC KOLAK</w:t>
            </w:r>
          </w:p>
        </w:tc>
        <w:tc>
          <w:tcPr>
            <w:tcW w:w="1195" w:type="dxa"/>
            <w:noWrap/>
          </w:tcPr>
          <w:p w:rsidR="0095692B" w:rsidRPr="00153973" w:rsidRDefault="0095692B" w:rsidP="0095692B">
            <w:pPr>
              <w:jc w:val="right"/>
              <w:cnfStyle w:val="0000001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2,019</w:t>
            </w:r>
          </w:p>
        </w:tc>
      </w:tr>
      <w:tr w:rsidR="0095692B" w:rsidRPr="00F00F99" w:rsidTr="001A7377">
        <w:trPr>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ACG LUKAPS d.o.o.</w:t>
            </w:r>
          </w:p>
        </w:tc>
        <w:tc>
          <w:tcPr>
            <w:tcW w:w="1195" w:type="dxa"/>
            <w:noWrap/>
            <w:hideMark/>
          </w:tcPr>
          <w:p w:rsidR="0095692B" w:rsidRPr="00153973" w:rsidRDefault="0095692B" w:rsidP="0095692B">
            <w:pPr>
              <w:jc w:val="right"/>
              <w:cnfStyle w:val="0000000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0,75</w:t>
            </w:r>
            <w:r w:rsidR="00153973" w:rsidRPr="00153973">
              <w:rPr>
                <w:rFonts w:ascii="Arial" w:eastAsia="Times New Roman" w:hAnsi="Arial" w:cs="Arial"/>
                <w:sz w:val="20"/>
                <w:szCs w:val="20"/>
                <w:lang w:val="hr-HR" w:eastAsia="hr-HR"/>
              </w:rPr>
              <w:t>0</w:t>
            </w:r>
          </w:p>
        </w:tc>
      </w:tr>
      <w:tr w:rsidR="0095692B" w:rsidRPr="00F00F99" w:rsidTr="001A7377">
        <w:trPr>
          <w:cnfStyle w:val="000000100000"/>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AUTO ŠTEFANČIĆ d.o.o.</w:t>
            </w:r>
          </w:p>
        </w:tc>
        <w:tc>
          <w:tcPr>
            <w:tcW w:w="1195" w:type="dxa"/>
            <w:noWrap/>
            <w:hideMark/>
          </w:tcPr>
          <w:p w:rsidR="0095692B" w:rsidRPr="00153973" w:rsidRDefault="0095692B" w:rsidP="0095692B">
            <w:pPr>
              <w:jc w:val="right"/>
              <w:cnfStyle w:val="0000001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1,103</w:t>
            </w:r>
          </w:p>
        </w:tc>
      </w:tr>
      <w:tr w:rsidR="0095692B" w:rsidRPr="00F00F99" w:rsidTr="001A7377">
        <w:trPr>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Autoelektričarski obrt Marijan Premec</w:t>
            </w:r>
          </w:p>
        </w:tc>
        <w:tc>
          <w:tcPr>
            <w:tcW w:w="1195" w:type="dxa"/>
            <w:noWrap/>
            <w:hideMark/>
          </w:tcPr>
          <w:p w:rsidR="0095692B" w:rsidRPr="00153973" w:rsidRDefault="0095692B" w:rsidP="0095692B">
            <w:pPr>
              <w:jc w:val="right"/>
              <w:cnfStyle w:val="0000000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3,16</w:t>
            </w:r>
            <w:r w:rsidR="00153973" w:rsidRPr="00153973">
              <w:rPr>
                <w:rFonts w:ascii="Arial" w:eastAsia="Times New Roman" w:hAnsi="Arial" w:cs="Arial"/>
                <w:sz w:val="20"/>
                <w:szCs w:val="20"/>
                <w:lang w:val="hr-HR" w:eastAsia="hr-HR"/>
              </w:rPr>
              <w:t>0</w:t>
            </w:r>
          </w:p>
        </w:tc>
      </w:tr>
      <w:tr w:rsidR="0095692B" w:rsidRPr="00F00F99" w:rsidTr="001A7377">
        <w:trPr>
          <w:cnfStyle w:val="000000100000"/>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Bomark Pak d.o.o.</w:t>
            </w:r>
          </w:p>
        </w:tc>
        <w:tc>
          <w:tcPr>
            <w:tcW w:w="1195" w:type="dxa"/>
            <w:noWrap/>
            <w:hideMark/>
          </w:tcPr>
          <w:p w:rsidR="0095692B" w:rsidRPr="00153973" w:rsidRDefault="0095692B" w:rsidP="0095692B">
            <w:pPr>
              <w:jc w:val="right"/>
              <w:cnfStyle w:val="0000001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1,194</w:t>
            </w:r>
          </w:p>
        </w:tc>
      </w:tr>
      <w:tr w:rsidR="0095692B" w:rsidRPr="00F00F99" w:rsidTr="001A7377">
        <w:trPr>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Centar Kovačić d.o.o.</w:t>
            </w:r>
          </w:p>
        </w:tc>
        <w:tc>
          <w:tcPr>
            <w:tcW w:w="1195" w:type="dxa"/>
            <w:noWrap/>
            <w:hideMark/>
          </w:tcPr>
          <w:p w:rsidR="0095692B" w:rsidRPr="00153973" w:rsidRDefault="0095692B" w:rsidP="0095692B">
            <w:pPr>
              <w:jc w:val="right"/>
              <w:cnfStyle w:val="0000000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0,59</w:t>
            </w:r>
            <w:r w:rsidR="00153973" w:rsidRPr="00153973">
              <w:rPr>
                <w:rFonts w:ascii="Arial" w:eastAsia="Times New Roman" w:hAnsi="Arial" w:cs="Arial"/>
                <w:sz w:val="20"/>
                <w:szCs w:val="20"/>
                <w:lang w:val="hr-HR" w:eastAsia="hr-HR"/>
              </w:rPr>
              <w:t>0</w:t>
            </w:r>
          </w:p>
        </w:tc>
      </w:tr>
      <w:tr w:rsidR="0095692B" w:rsidRPr="00F00F99" w:rsidTr="001A7377">
        <w:trPr>
          <w:cnfStyle w:val="000000100000"/>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Ducati komponenti d.o.o.</w:t>
            </w:r>
          </w:p>
        </w:tc>
        <w:tc>
          <w:tcPr>
            <w:tcW w:w="1195" w:type="dxa"/>
            <w:noWrap/>
            <w:hideMark/>
          </w:tcPr>
          <w:p w:rsidR="0095692B" w:rsidRPr="00153973" w:rsidRDefault="0095692B" w:rsidP="0095692B">
            <w:pPr>
              <w:jc w:val="right"/>
              <w:cnfStyle w:val="0000001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3,41</w:t>
            </w:r>
            <w:r w:rsidR="00153973" w:rsidRPr="00153973">
              <w:rPr>
                <w:rFonts w:ascii="Arial" w:eastAsia="Times New Roman" w:hAnsi="Arial" w:cs="Arial"/>
                <w:sz w:val="20"/>
                <w:szCs w:val="20"/>
                <w:lang w:val="hr-HR" w:eastAsia="hr-HR"/>
              </w:rPr>
              <w:t>0</w:t>
            </w:r>
          </w:p>
        </w:tc>
      </w:tr>
      <w:tr w:rsidR="0095692B" w:rsidRPr="00F00F99" w:rsidTr="001A7377">
        <w:trPr>
          <w:trHeight w:val="255"/>
          <w:jc w:val="center"/>
        </w:trPr>
        <w:tc>
          <w:tcPr>
            <w:cnfStyle w:val="001000000000"/>
            <w:tcW w:w="7383" w:type="dxa"/>
            <w:noWrap/>
            <w:hideMark/>
          </w:tcPr>
          <w:p w:rsidR="0095692B" w:rsidRPr="00153973" w:rsidRDefault="0095692B" w:rsidP="00153973">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 xml:space="preserve">GRAFIČAR </w:t>
            </w:r>
            <w:r w:rsidR="00153973" w:rsidRPr="00153973">
              <w:rPr>
                <w:rFonts w:ascii="Arial" w:eastAsia="Times New Roman" w:hAnsi="Arial" w:cs="Arial"/>
                <w:sz w:val="20"/>
                <w:szCs w:val="20"/>
                <w:lang w:val="hr-HR" w:eastAsia="hr-HR"/>
              </w:rPr>
              <w:t xml:space="preserve">d.d. </w:t>
            </w:r>
            <w:r w:rsidRPr="00153973">
              <w:rPr>
                <w:rFonts w:ascii="Arial" w:eastAsia="Times New Roman" w:hAnsi="Arial" w:cs="Arial"/>
                <w:sz w:val="20"/>
                <w:szCs w:val="20"/>
                <w:lang w:val="hr-HR" w:eastAsia="hr-HR"/>
              </w:rPr>
              <w:t>za proizvodnju ambalaže, grafičkih proizvoda i rehabilitac</w:t>
            </w:r>
            <w:r w:rsidRPr="00153973">
              <w:rPr>
                <w:rFonts w:ascii="Arial" w:eastAsia="Times New Roman" w:hAnsi="Arial" w:cs="Arial"/>
                <w:sz w:val="20"/>
                <w:szCs w:val="20"/>
                <w:lang w:val="hr-HR" w:eastAsia="hr-HR"/>
              </w:rPr>
              <w:t>i</w:t>
            </w:r>
            <w:r w:rsidRPr="00153973">
              <w:rPr>
                <w:rFonts w:ascii="Arial" w:eastAsia="Times New Roman" w:hAnsi="Arial" w:cs="Arial"/>
                <w:sz w:val="20"/>
                <w:szCs w:val="20"/>
                <w:lang w:val="hr-HR" w:eastAsia="hr-HR"/>
              </w:rPr>
              <w:t>ju invalida</w:t>
            </w:r>
          </w:p>
        </w:tc>
        <w:tc>
          <w:tcPr>
            <w:tcW w:w="1195" w:type="dxa"/>
            <w:noWrap/>
            <w:hideMark/>
          </w:tcPr>
          <w:p w:rsidR="0095692B" w:rsidRPr="00153973" w:rsidRDefault="0095692B" w:rsidP="0095692B">
            <w:pPr>
              <w:jc w:val="right"/>
              <w:cnfStyle w:val="0000000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8,56</w:t>
            </w:r>
            <w:r w:rsidR="00153973" w:rsidRPr="00153973">
              <w:rPr>
                <w:rFonts w:ascii="Arial" w:eastAsia="Times New Roman" w:hAnsi="Arial" w:cs="Arial"/>
                <w:sz w:val="20"/>
                <w:szCs w:val="20"/>
                <w:lang w:val="hr-HR" w:eastAsia="hr-HR"/>
              </w:rPr>
              <w:t>0</w:t>
            </w:r>
          </w:p>
        </w:tc>
      </w:tr>
      <w:tr w:rsidR="0095692B" w:rsidRPr="00F00F99" w:rsidTr="001A7377">
        <w:trPr>
          <w:cnfStyle w:val="000000100000"/>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INA-Industrija nafte d.d.</w:t>
            </w:r>
          </w:p>
        </w:tc>
        <w:tc>
          <w:tcPr>
            <w:tcW w:w="1195" w:type="dxa"/>
            <w:noWrap/>
            <w:hideMark/>
          </w:tcPr>
          <w:p w:rsidR="0095692B" w:rsidRPr="00153973" w:rsidRDefault="0095692B" w:rsidP="0095692B">
            <w:pPr>
              <w:jc w:val="right"/>
              <w:cnfStyle w:val="0000001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0,92</w:t>
            </w:r>
            <w:r w:rsidR="00153973" w:rsidRPr="00153973">
              <w:rPr>
                <w:rFonts w:ascii="Arial" w:eastAsia="Times New Roman" w:hAnsi="Arial" w:cs="Arial"/>
                <w:sz w:val="20"/>
                <w:szCs w:val="20"/>
                <w:lang w:val="hr-HR" w:eastAsia="hr-HR"/>
              </w:rPr>
              <w:t>0</w:t>
            </w:r>
          </w:p>
        </w:tc>
      </w:tr>
      <w:tr w:rsidR="0095692B" w:rsidRPr="00F00F99" w:rsidTr="001A7377">
        <w:trPr>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LED d.o.o.</w:t>
            </w:r>
          </w:p>
        </w:tc>
        <w:tc>
          <w:tcPr>
            <w:tcW w:w="1195" w:type="dxa"/>
            <w:noWrap/>
            <w:hideMark/>
          </w:tcPr>
          <w:p w:rsidR="0095692B" w:rsidRPr="00153973" w:rsidRDefault="0095692B" w:rsidP="0095692B">
            <w:pPr>
              <w:jc w:val="right"/>
              <w:cnfStyle w:val="0000000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0,53</w:t>
            </w:r>
            <w:r w:rsidR="00153973" w:rsidRPr="00153973">
              <w:rPr>
                <w:rFonts w:ascii="Arial" w:eastAsia="Times New Roman" w:hAnsi="Arial" w:cs="Arial"/>
                <w:sz w:val="20"/>
                <w:szCs w:val="20"/>
                <w:lang w:val="hr-HR" w:eastAsia="hr-HR"/>
              </w:rPr>
              <w:t>0</w:t>
            </w:r>
          </w:p>
        </w:tc>
      </w:tr>
      <w:tr w:rsidR="0095692B" w:rsidRPr="00F00F99" w:rsidTr="001A7377">
        <w:trPr>
          <w:cnfStyle w:val="000000100000"/>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LIM-MONT d.o.o.</w:t>
            </w:r>
          </w:p>
        </w:tc>
        <w:tc>
          <w:tcPr>
            <w:tcW w:w="1195" w:type="dxa"/>
            <w:noWrap/>
            <w:hideMark/>
          </w:tcPr>
          <w:p w:rsidR="0095692B" w:rsidRPr="00153973" w:rsidRDefault="0095692B" w:rsidP="0095692B">
            <w:pPr>
              <w:jc w:val="right"/>
              <w:cnfStyle w:val="0000001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0,64</w:t>
            </w:r>
            <w:r w:rsidR="00153973" w:rsidRPr="00153973">
              <w:rPr>
                <w:rFonts w:ascii="Arial" w:eastAsia="Times New Roman" w:hAnsi="Arial" w:cs="Arial"/>
                <w:sz w:val="20"/>
                <w:szCs w:val="20"/>
                <w:lang w:val="hr-HR" w:eastAsia="hr-HR"/>
              </w:rPr>
              <w:t>0</w:t>
            </w:r>
          </w:p>
        </w:tc>
      </w:tr>
      <w:tr w:rsidR="0095692B" w:rsidRPr="00F00F99" w:rsidTr="001A7377">
        <w:trPr>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LUKOM d.o.o. LUDBREG</w:t>
            </w:r>
          </w:p>
        </w:tc>
        <w:tc>
          <w:tcPr>
            <w:tcW w:w="1195" w:type="dxa"/>
            <w:noWrap/>
            <w:hideMark/>
          </w:tcPr>
          <w:p w:rsidR="0095692B" w:rsidRPr="00153973" w:rsidRDefault="0095692B" w:rsidP="0095692B">
            <w:pPr>
              <w:jc w:val="right"/>
              <w:cnfStyle w:val="0000000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0,14</w:t>
            </w:r>
            <w:r w:rsidR="00153973" w:rsidRPr="00153973">
              <w:rPr>
                <w:rFonts w:ascii="Arial" w:eastAsia="Times New Roman" w:hAnsi="Arial" w:cs="Arial"/>
                <w:sz w:val="20"/>
                <w:szCs w:val="20"/>
                <w:lang w:val="hr-HR" w:eastAsia="hr-HR"/>
              </w:rPr>
              <w:t>0</w:t>
            </w:r>
          </w:p>
        </w:tc>
      </w:tr>
      <w:tr w:rsidR="0095692B" w:rsidRPr="00F00F99" w:rsidTr="001A7377">
        <w:trPr>
          <w:cnfStyle w:val="000000100000"/>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OPREMA d.d.</w:t>
            </w:r>
          </w:p>
        </w:tc>
        <w:tc>
          <w:tcPr>
            <w:tcW w:w="1195" w:type="dxa"/>
            <w:noWrap/>
            <w:hideMark/>
          </w:tcPr>
          <w:p w:rsidR="0095692B" w:rsidRPr="00153973" w:rsidRDefault="0095692B" w:rsidP="0095692B">
            <w:pPr>
              <w:jc w:val="right"/>
              <w:cnfStyle w:val="0000001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3,06</w:t>
            </w:r>
            <w:r w:rsidR="00153973" w:rsidRPr="00153973">
              <w:rPr>
                <w:rFonts w:ascii="Arial" w:eastAsia="Times New Roman" w:hAnsi="Arial" w:cs="Arial"/>
                <w:sz w:val="20"/>
                <w:szCs w:val="20"/>
                <w:lang w:val="hr-HR" w:eastAsia="hr-HR"/>
              </w:rPr>
              <w:t>0</w:t>
            </w:r>
          </w:p>
        </w:tc>
      </w:tr>
      <w:tr w:rsidR="0095692B" w:rsidRPr="00F00F99" w:rsidTr="001A7377">
        <w:trPr>
          <w:trHeight w:val="255"/>
          <w:jc w:val="center"/>
        </w:trPr>
        <w:tc>
          <w:tcPr>
            <w:cnfStyle w:val="001000000000"/>
            <w:tcW w:w="7383" w:type="dxa"/>
            <w:noWrap/>
            <w:hideMark/>
          </w:tcPr>
          <w:p w:rsidR="0095692B" w:rsidRPr="00153973" w:rsidRDefault="0095692B" w:rsidP="0095692B">
            <w:pPr>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Oprema-strojevi d.d.</w:t>
            </w:r>
          </w:p>
        </w:tc>
        <w:tc>
          <w:tcPr>
            <w:tcW w:w="1195" w:type="dxa"/>
            <w:noWrap/>
            <w:hideMark/>
          </w:tcPr>
          <w:p w:rsidR="0095692B" w:rsidRPr="00153973" w:rsidRDefault="0095692B" w:rsidP="0095692B">
            <w:pPr>
              <w:jc w:val="right"/>
              <w:cnfStyle w:val="0000000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9,3</w:t>
            </w:r>
            <w:r w:rsidR="00153973" w:rsidRPr="00153973">
              <w:rPr>
                <w:rFonts w:ascii="Arial" w:eastAsia="Times New Roman" w:hAnsi="Arial" w:cs="Arial"/>
                <w:sz w:val="20"/>
                <w:szCs w:val="20"/>
                <w:lang w:val="hr-HR" w:eastAsia="hr-HR"/>
              </w:rPr>
              <w:t>00</w:t>
            </w:r>
          </w:p>
        </w:tc>
      </w:tr>
      <w:tr w:rsidR="0095692B" w:rsidRPr="00F00F99" w:rsidTr="001A7377">
        <w:trPr>
          <w:cnfStyle w:val="000000100000"/>
          <w:trHeight w:val="255"/>
          <w:jc w:val="center"/>
        </w:trPr>
        <w:tc>
          <w:tcPr>
            <w:cnfStyle w:val="001000000000"/>
            <w:tcW w:w="7383" w:type="dxa"/>
            <w:noWrap/>
            <w:hideMark/>
          </w:tcPr>
          <w:p w:rsidR="0095692B" w:rsidRPr="00153973" w:rsidRDefault="00153973" w:rsidP="0095692B">
            <w:pPr>
              <w:jc w:val="right"/>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U</w:t>
            </w:r>
            <w:r w:rsidR="0095692B" w:rsidRPr="00153973">
              <w:rPr>
                <w:rFonts w:ascii="Arial" w:eastAsia="Times New Roman" w:hAnsi="Arial" w:cs="Arial"/>
                <w:sz w:val="20"/>
                <w:szCs w:val="20"/>
                <w:lang w:val="hr-HR" w:eastAsia="hr-HR"/>
              </w:rPr>
              <w:t>kupno</w:t>
            </w:r>
          </w:p>
        </w:tc>
        <w:tc>
          <w:tcPr>
            <w:tcW w:w="1195" w:type="dxa"/>
            <w:noWrap/>
            <w:hideMark/>
          </w:tcPr>
          <w:p w:rsidR="0095692B" w:rsidRPr="00153973" w:rsidRDefault="0095692B" w:rsidP="0095692B">
            <w:pPr>
              <w:jc w:val="right"/>
              <w:cnfStyle w:val="000000100000"/>
              <w:rPr>
                <w:rFonts w:ascii="Arial" w:eastAsia="Times New Roman" w:hAnsi="Arial" w:cs="Arial"/>
                <w:sz w:val="20"/>
                <w:szCs w:val="20"/>
                <w:lang w:val="hr-HR" w:eastAsia="hr-HR"/>
              </w:rPr>
            </w:pPr>
            <w:r w:rsidRPr="00153973">
              <w:rPr>
                <w:rFonts w:ascii="Arial" w:eastAsia="Times New Roman" w:hAnsi="Arial" w:cs="Arial"/>
                <w:sz w:val="20"/>
                <w:szCs w:val="20"/>
                <w:lang w:val="hr-HR" w:eastAsia="hr-HR"/>
              </w:rPr>
              <w:t>35,376</w:t>
            </w:r>
          </w:p>
        </w:tc>
      </w:tr>
    </w:tbl>
    <w:p w:rsidR="00BF276C" w:rsidRPr="00F00F99" w:rsidRDefault="00BF276C" w:rsidP="00BF276C">
      <w:pPr>
        <w:pStyle w:val="Naslov2"/>
        <w:rPr>
          <w:lang w:val="hr-HR"/>
        </w:rPr>
      </w:pPr>
      <w:bookmarkStart w:id="15" w:name="_Toc504334015"/>
      <w:r w:rsidRPr="00F00F99">
        <w:rPr>
          <w:lang w:val="hr-HR"/>
        </w:rPr>
        <w:lastRenderedPageBreak/>
        <w:t>Procjena količina otpada  do 2022</w:t>
      </w:r>
      <w:r w:rsidR="002C084F" w:rsidRPr="00F00F99">
        <w:rPr>
          <w:lang w:val="hr-HR"/>
        </w:rPr>
        <w:t>.</w:t>
      </w:r>
      <w:r w:rsidRPr="00F00F99">
        <w:rPr>
          <w:lang w:val="hr-HR"/>
        </w:rPr>
        <w:t xml:space="preserve"> prema zacrtanim ciljevima</w:t>
      </w:r>
      <w:bookmarkEnd w:id="15"/>
    </w:p>
    <w:p w:rsidR="00BF276C" w:rsidRPr="00F00F99" w:rsidRDefault="00BF276C" w:rsidP="00BF276C">
      <w:pPr>
        <w:rPr>
          <w:lang w:val="hr-HR"/>
        </w:rPr>
      </w:pPr>
    </w:p>
    <w:p w:rsidR="001F39E4" w:rsidRPr="00F00F99" w:rsidRDefault="001F39E4" w:rsidP="00BF276C">
      <w:pPr>
        <w:rPr>
          <w:lang w:val="hr-HR"/>
        </w:rPr>
      </w:pPr>
      <w:r w:rsidRPr="00F00F99">
        <w:rPr>
          <w:lang w:val="hr-HR"/>
        </w:rPr>
        <w:t xml:space="preserve">Procjena količina otpada </w:t>
      </w:r>
    </w:p>
    <w:p w:rsidR="00B938F5" w:rsidRPr="00F00F99" w:rsidRDefault="00B938F5" w:rsidP="00B938F5">
      <w:pPr>
        <w:pStyle w:val="Opisslike"/>
        <w:jc w:val="center"/>
        <w:rPr>
          <w:lang w:val="hr-HR"/>
        </w:rPr>
      </w:pPr>
      <w:r w:rsidRPr="00F00F99">
        <w:rPr>
          <w:lang w:val="hr-HR"/>
        </w:rPr>
        <w:t xml:space="preserve">Tablica </w:t>
      </w:r>
      <w:r w:rsidR="00E20774" w:rsidRPr="00F00F99">
        <w:rPr>
          <w:lang w:val="hr-HR"/>
        </w:rPr>
        <w:fldChar w:fldCharType="begin"/>
      </w:r>
      <w:r w:rsidRPr="00F00F99">
        <w:rPr>
          <w:lang w:val="hr-HR"/>
        </w:rPr>
        <w:instrText xml:space="preserve"> SEQ Tablica \* ARABIC </w:instrText>
      </w:r>
      <w:r w:rsidR="00E20774" w:rsidRPr="00F00F99">
        <w:rPr>
          <w:lang w:val="hr-HR"/>
        </w:rPr>
        <w:fldChar w:fldCharType="separate"/>
      </w:r>
      <w:r w:rsidR="00153973">
        <w:rPr>
          <w:noProof/>
          <w:lang w:val="hr-HR"/>
        </w:rPr>
        <w:t>10</w:t>
      </w:r>
      <w:r w:rsidR="00E20774" w:rsidRPr="00F00F99">
        <w:rPr>
          <w:lang w:val="hr-HR"/>
        </w:rPr>
        <w:fldChar w:fldCharType="end"/>
      </w:r>
      <w:r w:rsidR="00153973">
        <w:rPr>
          <w:lang w:val="hr-HR"/>
        </w:rPr>
        <w:t>.</w:t>
      </w:r>
      <w:r w:rsidRPr="00F00F99">
        <w:rPr>
          <w:lang w:val="hr-HR"/>
        </w:rPr>
        <w:t xml:space="preserve"> Kretanja količina pojedinih vrsta otpada u MKO do 2022.</w:t>
      </w:r>
    </w:p>
    <w:tbl>
      <w:tblPr>
        <w:tblStyle w:val="Tamnatablicareetke5-isticanje51"/>
        <w:tblW w:w="9913" w:type="dxa"/>
        <w:tblInd w:w="-431" w:type="dxa"/>
        <w:tblLook w:val="04A0"/>
      </w:tblPr>
      <w:tblGrid>
        <w:gridCol w:w="2263"/>
        <w:gridCol w:w="996"/>
        <w:gridCol w:w="1109"/>
        <w:gridCol w:w="1109"/>
        <w:gridCol w:w="1109"/>
        <w:gridCol w:w="1109"/>
        <w:gridCol w:w="1109"/>
        <w:gridCol w:w="1109"/>
      </w:tblGrid>
      <w:tr w:rsidR="00B938F5" w:rsidRPr="00F00F99" w:rsidTr="00B938F5">
        <w:trPr>
          <w:cnfStyle w:val="100000000000"/>
          <w:trHeight w:val="300"/>
        </w:trPr>
        <w:tc>
          <w:tcPr>
            <w:cnfStyle w:val="001000000000"/>
            <w:tcW w:w="2263" w:type="dxa"/>
          </w:tcPr>
          <w:p w:rsidR="00807A08" w:rsidRPr="00F00F99" w:rsidRDefault="00807A08" w:rsidP="00807A08">
            <w:pPr>
              <w:jc w:val="right"/>
              <w:rPr>
                <w:rFonts w:ascii="Calibri" w:eastAsia="Times New Roman" w:hAnsi="Calibri" w:cs="Calibri"/>
                <w:lang w:val="hr-HR" w:eastAsia="hr-HR"/>
              </w:rPr>
            </w:pPr>
          </w:p>
        </w:tc>
        <w:tc>
          <w:tcPr>
            <w:tcW w:w="996" w:type="dxa"/>
          </w:tcPr>
          <w:p w:rsidR="00807A08" w:rsidRPr="00F00F99" w:rsidRDefault="00807A08" w:rsidP="00807A08">
            <w:pPr>
              <w:jc w:val="right"/>
              <w:cnfStyle w:val="100000000000"/>
              <w:rPr>
                <w:rFonts w:ascii="Calibri" w:eastAsia="Times New Roman" w:hAnsi="Calibri" w:cs="Calibri"/>
                <w:lang w:val="hr-HR" w:eastAsia="hr-HR"/>
              </w:rPr>
            </w:pPr>
            <w:r w:rsidRPr="00F00F99">
              <w:rPr>
                <w:rFonts w:ascii="Calibri" w:eastAsia="Times New Roman" w:hAnsi="Calibri" w:cs="Calibri"/>
                <w:lang w:val="hr-HR" w:eastAsia="hr-HR"/>
              </w:rPr>
              <w:t>2016</w:t>
            </w:r>
            <w:r w:rsidR="00153973">
              <w:rPr>
                <w:rFonts w:ascii="Calibri" w:eastAsia="Times New Roman" w:hAnsi="Calibri" w:cs="Calibri"/>
                <w:lang w:val="hr-HR" w:eastAsia="hr-HR"/>
              </w:rPr>
              <w:t>.</w:t>
            </w:r>
            <w:r w:rsidRPr="00F00F99">
              <w:rPr>
                <w:rFonts w:ascii="Calibri" w:eastAsia="Times New Roman" w:hAnsi="Calibri" w:cs="Calibri"/>
                <w:lang w:val="hr-HR" w:eastAsia="hr-HR"/>
              </w:rPr>
              <w:t xml:space="preserve"> (t)</w:t>
            </w:r>
          </w:p>
        </w:tc>
        <w:tc>
          <w:tcPr>
            <w:tcW w:w="1109" w:type="dxa"/>
            <w:noWrap/>
            <w:hideMark/>
          </w:tcPr>
          <w:p w:rsidR="00807A08" w:rsidRPr="00F00F99" w:rsidRDefault="00807A08" w:rsidP="00807A08">
            <w:pPr>
              <w:jc w:val="right"/>
              <w:cnfStyle w:val="100000000000"/>
              <w:rPr>
                <w:rFonts w:ascii="Calibri" w:eastAsia="Times New Roman" w:hAnsi="Calibri" w:cs="Calibri"/>
                <w:lang w:val="hr-HR" w:eastAsia="hr-HR"/>
              </w:rPr>
            </w:pPr>
            <w:r w:rsidRPr="00F00F99">
              <w:rPr>
                <w:rFonts w:ascii="Calibri" w:eastAsia="Times New Roman" w:hAnsi="Calibri" w:cs="Calibri"/>
                <w:lang w:val="hr-HR" w:eastAsia="hr-HR"/>
              </w:rPr>
              <w:t>2017</w:t>
            </w:r>
            <w:r w:rsidR="00153973">
              <w:rPr>
                <w:rFonts w:ascii="Calibri" w:eastAsia="Times New Roman" w:hAnsi="Calibri" w:cs="Calibri"/>
                <w:lang w:val="hr-HR" w:eastAsia="hr-HR"/>
              </w:rPr>
              <w:t>.</w:t>
            </w:r>
            <w:r w:rsidRPr="00F00F99">
              <w:rPr>
                <w:rFonts w:ascii="Calibri" w:eastAsia="Times New Roman" w:hAnsi="Calibri" w:cs="Calibri"/>
                <w:lang w:val="hr-HR" w:eastAsia="hr-HR"/>
              </w:rPr>
              <w:t xml:space="preserve"> (t)</w:t>
            </w:r>
          </w:p>
        </w:tc>
        <w:tc>
          <w:tcPr>
            <w:tcW w:w="1109" w:type="dxa"/>
            <w:noWrap/>
            <w:hideMark/>
          </w:tcPr>
          <w:p w:rsidR="00807A08" w:rsidRPr="00F00F99" w:rsidRDefault="00807A08" w:rsidP="00807A08">
            <w:pPr>
              <w:jc w:val="right"/>
              <w:cnfStyle w:val="100000000000"/>
              <w:rPr>
                <w:rFonts w:ascii="Calibri" w:eastAsia="Times New Roman" w:hAnsi="Calibri" w:cs="Calibri"/>
                <w:lang w:val="hr-HR" w:eastAsia="hr-HR"/>
              </w:rPr>
            </w:pPr>
            <w:r w:rsidRPr="00F00F99">
              <w:rPr>
                <w:rFonts w:ascii="Calibri" w:eastAsia="Times New Roman" w:hAnsi="Calibri" w:cs="Calibri"/>
                <w:lang w:val="hr-HR" w:eastAsia="hr-HR"/>
              </w:rPr>
              <w:t>2018</w:t>
            </w:r>
            <w:r w:rsidR="00153973">
              <w:rPr>
                <w:rFonts w:ascii="Calibri" w:eastAsia="Times New Roman" w:hAnsi="Calibri" w:cs="Calibri"/>
                <w:lang w:val="hr-HR" w:eastAsia="hr-HR"/>
              </w:rPr>
              <w:t>.</w:t>
            </w:r>
            <w:r w:rsidRPr="00F00F99">
              <w:rPr>
                <w:rFonts w:ascii="Calibri" w:eastAsia="Times New Roman" w:hAnsi="Calibri" w:cs="Calibri"/>
                <w:lang w:val="hr-HR" w:eastAsia="hr-HR"/>
              </w:rPr>
              <w:t xml:space="preserve"> (t)</w:t>
            </w:r>
          </w:p>
        </w:tc>
        <w:tc>
          <w:tcPr>
            <w:tcW w:w="1109" w:type="dxa"/>
            <w:noWrap/>
            <w:hideMark/>
          </w:tcPr>
          <w:p w:rsidR="00807A08" w:rsidRPr="00F00F99" w:rsidRDefault="00807A08" w:rsidP="00807A08">
            <w:pPr>
              <w:jc w:val="right"/>
              <w:cnfStyle w:val="100000000000"/>
              <w:rPr>
                <w:rFonts w:ascii="Calibri" w:eastAsia="Times New Roman" w:hAnsi="Calibri" w:cs="Calibri"/>
                <w:lang w:val="hr-HR" w:eastAsia="hr-HR"/>
              </w:rPr>
            </w:pPr>
            <w:r w:rsidRPr="00F00F99">
              <w:rPr>
                <w:rFonts w:ascii="Calibri" w:eastAsia="Times New Roman" w:hAnsi="Calibri" w:cs="Calibri"/>
                <w:lang w:val="hr-HR" w:eastAsia="hr-HR"/>
              </w:rPr>
              <w:t>2019</w:t>
            </w:r>
            <w:r w:rsidR="00153973">
              <w:rPr>
                <w:rFonts w:ascii="Calibri" w:eastAsia="Times New Roman" w:hAnsi="Calibri" w:cs="Calibri"/>
                <w:lang w:val="hr-HR" w:eastAsia="hr-HR"/>
              </w:rPr>
              <w:t>.</w:t>
            </w:r>
            <w:r w:rsidRPr="00F00F99">
              <w:rPr>
                <w:rFonts w:ascii="Calibri" w:eastAsia="Times New Roman" w:hAnsi="Calibri" w:cs="Calibri"/>
                <w:lang w:val="hr-HR" w:eastAsia="hr-HR"/>
              </w:rPr>
              <w:t xml:space="preserve"> (t)</w:t>
            </w:r>
          </w:p>
        </w:tc>
        <w:tc>
          <w:tcPr>
            <w:tcW w:w="1109" w:type="dxa"/>
            <w:noWrap/>
            <w:hideMark/>
          </w:tcPr>
          <w:p w:rsidR="00807A08" w:rsidRPr="00F00F99" w:rsidRDefault="00807A08" w:rsidP="00807A08">
            <w:pPr>
              <w:jc w:val="right"/>
              <w:cnfStyle w:val="100000000000"/>
              <w:rPr>
                <w:rFonts w:ascii="Calibri" w:eastAsia="Times New Roman" w:hAnsi="Calibri" w:cs="Calibri"/>
                <w:lang w:val="hr-HR" w:eastAsia="hr-HR"/>
              </w:rPr>
            </w:pPr>
            <w:r w:rsidRPr="00F00F99">
              <w:rPr>
                <w:rFonts w:ascii="Calibri" w:eastAsia="Times New Roman" w:hAnsi="Calibri" w:cs="Calibri"/>
                <w:lang w:val="hr-HR" w:eastAsia="hr-HR"/>
              </w:rPr>
              <w:t>2020</w:t>
            </w:r>
            <w:r w:rsidR="00153973">
              <w:rPr>
                <w:rFonts w:ascii="Calibri" w:eastAsia="Times New Roman" w:hAnsi="Calibri" w:cs="Calibri"/>
                <w:lang w:val="hr-HR" w:eastAsia="hr-HR"/>
              </w:rPr>
              <w:t>.</w:t>
            </w:r>
            <w:r w:rsidRPr="00F00F99">
              <w:rPr>
                <w:rFonts w:ascii="Calibri" w:eastAsia="Times New Roman" w:hAnsi="Calibri" w:cs="Calibri"/>
                <w:lang w:val="hr-HR" w:eastAsia="hr-HR"/>
              </w:rPr>
              <w:t xml:space="preserve"> (t)</w:t>
            </w:r>
          </w:p>
        </w:tc>
        <w:tc>
          <w:tcPr>
            <w:tcW w:w="1109" w:type="dxa"/>
            <w:noWrap/>
            <w:hideMark/>
          </w:tcPr>
          <w:p w:rsidR="00807A08" w:rsidRPr="00F00F99" w:rsidRDefault="00807A08" w:rsidP="00807A08">
            <w:pPr>
              <w:jc w:val="right"/>
              <w:cnfStyle w:val="100000000000"/>
              <w:rPr>
                <w:rFonts w:ascii="Calibri" w:eastAsia="Times New Roman" w:hAnsi="Calibri" w:cs="Calibri"/>
                <w:lang w:val="hr-HR" w:eastAsia="hr-HR"/>
              </w:rPr>
            </w:pPr>
            <w:r w:rsidRPr="00F00F99">
              <w:rPr>
                <w:rFonts w:ascii="Calibri" w:eastAsia="Times New Roman" w:hAnsi="Calibri" w:cs="Calibri"/>
                <w:lang w:val="hr-HR" w:eastAsia="hr-HR"/>
              </w:rPr>
              <w:t>2021</w:t>
            </w:r>
            <w:r w:rsidR="00153973">
              <w:rPr>
                <w:rFonts w:ascii="Calibri" w:eastAsia="Times New Roman" w:hAnsi="Calibri" w:cs="Calibri"/>
                <w:lang w:val="hr-HR" w:eastAsia="hr-HR"/>
              </w:rPr>
              <w:t>.</w:t>
            </w:r>
            <w:r w:rsidRPr="00F00F99">
              <w:rPr>
                <w:rFonts w:ascii="Calibri" w:eastAsia="Times New Roman" w:hAnsi="Calibri" w:cs="Calibri"/>
                <w:lang w:val="hr-HR" w:eastAsia="hr-HR"/>
              </w:rPr>
              <w:t xml:space="preserve"> (t)</w:t>
            </w:r>
          </w:p>
        </w:tc>
        <w:tc>
          <w:tcPr>
            <w:tcW w:w="1109" w:type="dxa"/>
            <w:noWrap/>
            <w:hideMark/>
          </w:tcPr>
          <w:p w:rsidR="00807A08" w:rsidRPr="00F00F99" w:rsidRDefault="00807A08" w:rsidP="00807A08">
            <w:pPr>
              <w:jc w:val="right"/>
              <w:cnfStyle w:val="100000000000"/>
              <w:rPr>
                <w:rFonts w:ascii="Calibri" w:eastAsia="Times New Roman" w:hAnsi="Calibri" w:cs="Calibri"/>
                <w:lang w:val="hr-HR" w:eastAsia="hr-HR"/>
              </w:rPr>
            </w:pPr>
            <w:r w:rsidRPr="00F00F99">
              <w:rPr>
                <w:rFonts w:ascii="Calibri" w:eastAsia="Times New Roman" w:hAnsi="Calibri" w:cs="Calibri"/>
                <w:lang w:val="hr-HR" w:eastAsia="hr-HR"/>
              </w:rPr>
              <w:t>2022</w:t>
            </w:r>
            <w:r w:rsidR="00153973">
              <w:rPr>
                <w:rFonts w:ascii="Calibri" w:eastAsia="Times New Roman" w:hAnsi="Calibri" w:cs="Calibri"/>
                <w:lang w:val="hr-HR" w:eastAsia="hr-HR"/>
              </w:rPr>
              <w:t>.</w:t>
            </w:r>
            <w:r w:rsidRPr="00F00F99">
              <w:rPr>
                <w:rFonts w:ascii="Calibri" w:eastAsia="Times New Roman" w:hAnsi="Calibri" w:cs="Calibri"/>
                <w:lang w:val="hr-HR" w:eastAsia="hr-HR"/>
              </w:rPr>
              <w:t xml:space="preserve"> (t)</w:t>
            </w:r>
          </w:p>
        </w:tc>
      </w:tr>
      <w:tr w:rsidR="00B938F5" w:rsidRPr="00F00F99" w:rsidTr="00B938F5">
        <w:trPr>
          <w:cnfStyle w:val="000000100000"/>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Kuhinjski biootpad</w:t>
            </w:r>
          </w:p>
        </w:tc>
        <w:tc>
          <w:tcPr>
            <w:tcW w:w="996" w:type="dxa"/>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89,99</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94,49</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141,73</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170,08</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204,10</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244,92</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301,97</w:t>
            </w:r>
          </w:p>
        </w:tc>
      </w:tr>
      <w:tr w:rsidR="00B938F5" w:rsidRPr="00F00F99" w:rsidTr="00B938F5">
        <w:trPr>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Vrtni biootpad</w:t>
            </w:r>
          </w:p>
        </w:tc>
        <w:tc>
          <w:tcPr>
            <w:tcW w:w="996" w:type="dxa"/>
          </w:tcPr>
          <w:p w:rsidR="00807A08" w:rsidRPr="00F00F99" w:rsidRDefault="00807A08" w:rsidP="00807A08">
            <w:pPr>
              <w:jc w:val="right"/>
              <w:cnfStyle w:val="000000000000"/>
              <w:rPr>
                <w:rFonts w:ascii="Calibri" w:eastAsia="Times New Roman" w:hAnsi="Calibri" w:cs="Calibri"/>
                <w:color w:val="000000"/>
                <w:lang w:val="hr-HR" w:eastAsia="hr-HR"/>
              </w:rPr>
            </w:pP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10</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15,00</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22,50</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33,75</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50,63</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55,70</w:t>
            </w:r>
          </w:p>
        </w:tc>
      </w:tr>
      <w:tr w:rsidR="00B938F5" w:rsidRPr="00F00F99" w:rsidTr="00B938F5">
        <w:trPr>
          <w:cnfStyle w:val="000000100000"/>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Papir i karton</w:t>
            </w:r>
          </w:p>
        </w:tc>
        <w:tc>
          <w:tcPr>
            <w:tcW w:w="996" w:type="dxa"/>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110,24</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132,29</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158,75</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174,62</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192,08</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211,29</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226,72</w:t>
            </w:r>
          </w:p>
        </w:tc>
      </w:tr>
      <w:tr w:rsidR="00B938F5" w:rsidRPr="00F00F99" w:rsidTr="00B938F5">
        <w:trPr>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Drvo</w:t>
            </w:r>
          </w:p>
        </w:tc>
        <w:tc>
          <w:tcPr>
            <w:tcW w:w="996" w:type="dxa"/>
          </w:tcPr>
          <w:p w:rsidR="00807A08" w:rsidRPr="00F00F99" w:rsidRDefault="00807A08" w:rsidP="00807A08">
            <w:pPr>
              <w:jc w:val="right"/>
              <w:cnfStyle w:val="000000000000"/>
              <w:rPr>
                <w:rFonts w:ascii="Calibri" w:eastAsia="Times New Roman" w:hAnsi="Calibri" w:cs="Calibri"/>
                <w:color w:val="000000"/>
                <w:lang w:val="hr-HR" w:eastAsia="hr-HR"/>
              </w:rPr>
            </w:pP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1,70</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2,89</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4,91</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8,35</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9,77</w:t>
            </w:r>
          </w:p>
        </w:tc>
      </w:tr>
      <w:tr w:rsidR="00B938F5" w:rsidRPr="00F00F99" w:rsidTr="00B938F5">
        <w:trPr>
          <w:cnfStyle w:val="000000100000"/>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Tekstil</w:t>
            </w:r>
          </w:p>
        </w:tc>
        <w:tc>
          <w:tcPr>
            <w:tcW w:w="996" w:type="dxa"/>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10,5</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12,60</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15,12</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18,14</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21,77</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26,13</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36,16</w:t>
            </w:r>
          </w:p>
        </w:tc>
      </w:tr>
      <w:tr w:rsidR="00B938F5" w:rsidRPr="00F00F99" w:rsidTr="00B938F5">
        <w:trPr>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Koža i kosti</w:t>
            </w:r>
          </w:p>
        </w:tc>
        <w:tc>
          <w:tcPr>
            <w:tcW w:w="996" w:type="dxa"/>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0</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1,1</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1,32</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1,58</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1,90</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2,28</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2,93</w:t>
            </w:r>
          </w:p>
        </w:tc>
      </w:tr>
      <w:tr w:rsidR="00B938F5" w:rsidRPr="00F00F99" w:rsidTr="00B938F5">
        <w:trPr>
          <w:cnfStyle w:val="000000100000"/>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Staklo</w:t>
            </w:r>
          </w:p>
        </w:tc>
        <w:tc>
          <w:tcPr>
            <w:tcW w:w="996" w:type="dxa"/>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42,42</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42,42</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42,84</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43,27</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43,71</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44,14</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44,58</w:t>
            </w:r>
          </w:p>
        </w:tc>
      </w:tr>
      <w:tr w:rsidR="00B938F5" w:rsidRPr="00F00F99" w:rsidTr="00B938F5">
        <w:trPr>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Plastika</w:t>
            </w:r>
          </w:p>
        </w:tc>
        <w:tc>
          <w:tcPr>
            <w:tcW w:w="996" w:type="dxa"/>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75,1</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90,12</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108,14</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129,77</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155,73</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186,87</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223,79</w:t>
            </w:r>
          </w:p>
        </w:tc>
      </w:tr>
      <w:tr w:rsidR="00B938F5" w:rsidRPr="00F00F99" w:rsidTr="00B938F5">
        <w:trPr>
          <w:cnfStyle w:val="000000100000"/>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Metal</w:t>
            </w:r>
          </w:p>
        </w:tc>
        <w:tc>
          <w:tcPr>
            <w:tcW w:w="996" w:type="dxa"/>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6,4</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7,68</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9,22</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11,06</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13,27</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15,93</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20,52</w:t>
            </w:r>
          </w:p>
        </w:tc>
      </w:tr>
      <w:tr w:rsidR="00B938F5" w:rsidRPr="00F00F99" w:rsidTr="00B938F5">
        <w:trPr>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Guma</w:t>
            </w:r>
          </w:p>
        </w:tc>
        <w:tc>
          <w:tcPr>
            <w:tcW w:w="996" w:type="dxa"/>
          </w:tcPr>
          <w:p w:rsidR="00807A08" w:rsidRPr="00F00F99" w:rsidRDefault="00807A08" w:rsidP="00807A08">
            <w:pPr>
              <w:jc w:val="right"/>
              <w:cnfStyle w:val="000000000000"/>
              <w:rPr>
                <w:rFonts w:ascii="Calibri" w:eastAsia="Times New Roman" w:hAnsi="Calibri" w:cs="Calibri"/>
                <w:color w:val="000000"/>
                <w:lang w:val="hr-HR" w:eastAsia="hr-HR"/>
              </w:rPr>
            </w:pP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0,50</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0,60</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0,72</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0,86</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1,04</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1,95</w:t>
            </w:r>
          </w:p>
        </w:tc>
      </w:tr>
      <w:tr w:rsidR="00B938F5" w:rsidRPr="00F00F99" w:rsidTr="00B938F5">
        <w:trPr>
          <w:cnfStyle w:val="000000100000"/>
          <w:trHeight w:val="300"/>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 xml:space="preserve">Ostalo </w:t>
            </w:r>
          </w:p>
        </w:tc>
        <w:tc>
          <w:tcPr>
            <w:tcW w:w="996" w:type="dxa"/>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3,18</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10,00</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12,00</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20,40</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34,68</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58,96</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61,57</w:t>
            </w:r>
          </w:p>
        </w:tc>
      </w:tr>
      <w:tr w:rsidR="00B938F5" w:rsidRPr="00F00F99" w:rsidTr="00B938F5">
        <w:trPr>
          <w:trHeight w:val="300"/>
        </w:trPr>
        <w:tc>
          <w:tcPr>
            <w:cnfStyle w:val="001000000000"/>
            <w:tcW w:w="2263" w:type="dxa"/>
          </w:tcPr>
          <w:p w:rsidR="00807A08" w:rsidRPr="00F00F99" w:rsidRDefault="00153973" w:rsidP="00153973">
            <w:pPr>
              <w:rPr>
                <w:rFonts w:ascii="Calibri" w:hAnsi="Calibri" w:cs="Calibri"/>
                <w:lang w:val="hr-HR"/>
              </w:rPr>
            </w:pPr>
            <w:r>
              <w:rPr>
                <w:rFonts w:ascii="Calibri" w:hAnsi="Calibri" w:cs="Calibri"/>
                <w:lang w:val="hr-HR"/>
              </w:rPr>
              <w:t>MKO</w:t>
            </w:r>
          </w:p>
        </w:tc>
        <w:tc>
          <w:tcPr>
            <w:tcW w:w="996" w:type="dxa"/>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1.165,62</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w:t>
            </w:r>
            <w:r w:rsidR="00153973">
              <w:rPr>
                <w:rFonts w:ascii="Calibri" w:eastAsia="Times New Roman" w:hAnsi="Calibri" w:cs="Calibri"/>
                <w:color w:val="000000"/>
                <w:lang w:val="hr-HR" w:eastAsia="hr-HR"/>
              </w:rPr>
              <w:t>.</w:t>
            </w:r>
            <w:r w:rsidRPr="00F00F99">
              <w:rPr>
                <w:rFonts w:ascii="Calibri" w:eastAsia="Times New Roman" w:hAnsi="Calibri" w:cs="Calibri"/>
                <w:color w:val="000000"/>
                <w:lang w:val="hr-HR" w:eastAsia="hr-HR"/>
              </w:rPr>
              <w:t>086,22</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967,11</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863,75</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737,44</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579,24</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442,61</w:t>
            </w:r>
          </w:p>
        </w:tc>
      </w:tr>
      <w:tr w:rsidR="00B938F5" w:rsidRPr="00F00F99" w:rsidTr="00B938F5">
        <w:trPr>
          <w:cnfStyle w:val="000000100000"/>
          <w:trHeight w:val="315"/>
        </w:trPr>
        <w:tc>
          <w:tcPr>
            <w:cnfStyle w:val="001000000000"/>
            <w:tcW w:w="2263" w:type="dxa"/>
          </w:tcPr>
          <w:p w:rsidR="00807A08" w:rsidRPr="00F00F99" w:rsidRDefault="00807A08" w:rsidP="00807A08">
            <w:pPr>
              <w:rPr>
                <w:rFonts w:ascii="Calibri" w:hAnsi="Calibri" w:cs="Calibri"/>
                <w:lang w:val="hr-HR"/>
              </w:rPr>
            </w:pPr>
            <w:r w:rsidRPr="00F00F99">
              <w:rPr>
                <w:rFonts w:ascii="Calibri" w:hAnsi="Calibri" w:cs="Calibri"/>
                <w:lang w:val="hr-HR"/>
              </w:rPr>
              <w:t>Ukupno</w:t>
            </w:r>
          </w:p>
        </w:tc>
        <w:tc>
          <w:tcPr>
            <w:tcW w:w="996" w:type="dxa"/>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w:t>
            </w:r>
            <w:r w:rsidR="00153973">
              <w:rPr>
                <w:rFonts w:ascii="Calibri" w:eastAsia="Times New Roman" w:hAnsi="Calibri" w:cs="Calibri"/>
                <w:color w:val="000000"/>
                <w:lang w:val="hr-HR" w:eastAsia="hr-HR"/>
              </w:rPr>
              <w:t>.</w:t>
            </w:r>
            <w:r w:rsidRPr="00F00F99">
              <w:rPr>
                <w:rFonts w:ascii="Calibri" w:eastAsia="Times New Roman" w:hAnsi="Calibri" w:cs="Calibri"/>
                <w:color w:val="000000"/>
                <w:lang w:val="hr-HR" w:eastAsia="hr-HR"/>
              </w:rPr>
              <w:t>503,45</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w:t>
            </w:r>
            <w:r w:rsidR="00153973">
              <w:rPr>
                <w:rFonts w:ascii="Calibri" w:eastAsia="Times New Roman" w:hAnsi="Calibri" w:cs="Calibri"/>
                <w:color w:val="000000"/>
                <w:lang w:val="hr-HR" w:eastAsia="hr-HR"/>
              </w:rPr>
              <w:t>.</w:t>
            </w:r>
            <w:r w:rsidRPr="00F00F99">
              <w:rPr>
                <w:rFonts w:ascii="Calibri" w:eastAsia="Times New Roman" w:hAnsi="Calibri" w:cs="Calibri"/>
                <w:color w:val="000000"/>
                <w:lang w:val="hr-HR" w:eastAsia="hr-HR"/>
              </w:rPr>
              <w:t>488,42</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w:t>
            </w:r>
            <w:r w:rsidR="00153973">
              <w:rPr>
                <w:rFonts w:ascii="Calibri" w:eastAsia="Times New Roman" w:hAnsi="Calibri" w:cs="Calibri"/>
                <w:color w:val="000000"/>
                <w:lang w:val="hr-HR" w:eastAsia="hr-HR"/>
              </w:rPr>
              <w:t>.</w:t>
            </w:r>
            <w:r w:rsidRPr="00F00F99">
              <w:rPr>
                <w:rFonts w:ascii="Calibri" w:eastAsia="Times New Roman" w:hAnsi="Calibri" w:cs="Calibri"/>
                <w:color w:val="000000"/>
                <w:lang w:val="hr-HR" w:eastAsia="hr-HR"/>
              </w:rPr>
              <w:t>473,53</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w:t>
            </w:r>
            <w:r w:rsidR="00153973">
              <w:rPr>
                <w:rFonts w:ascii="Calibri" w:eastAsia="Times New Roman" w:hAnsi="Calibri" w:cs="Calibri"/>
                <w:color w:val="000000"/>
                <w:lang w:val="hr-HR" w:eastAsia="hr-HR"/>
              </w:rPr>
              <w:t>.</w:t>
            </w:r>
            <w:r w:rsidRPr="00F00F99">
              <w:rPr>
                <w:rFonts w:ascii="Calibri" w:eastAsia="Times New Roman" w:hAnsi="Calibri" w:cs="Calibri"/>
                <w:color w:val="000000"/>
                <w:lang w:val="hr-HR" w:eastAsia="hr-HR"/>
              </w:rPr>
              <w:t>458,80</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w:t>
            </w:r>
            <w:r w:rsidR="00153973">
              <w:rPr>
                <w:rFonts w:ascii="Calibri" w:eastAsia="Times New Roman" w:hAnsi="Calibri" w:cs="Calibri"/>
                <w:color w:val="000000"/>
                <w:lang w:val="hr-HR" w:eastAsia="hr-HR"/>
              </w:rPr>
              <w:t>.</w:t>
            </w:r>
            <w:r w:rsidRPr="00F00F99">
              <w:rPr>
                <w:rFonts w:ascii="Calibri" w:eastAsia="Times New Roman" w:hAnsi="Calibri" w:cs="Calibri"/>
                <w:color w:val="000000"/>
                <w:lang w:val="hr-HR" w:eastAsia="hr-HR"/>
              </w:rPr>
              <w:t>444,21</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w:t>
            </w:r>
            <w:r w:rsidR="00153973">
              <w:rPr>
                <w:rFonts w:ascii="Calibri" w:eastAsia="Times New Roman" w:hAnsi="Calibri" w:cs="Calibri"/>
                <w:color w:val="000000"/>
                <w:lang w:val="hr-HR" w:eastAsia="hr-HR"/>
              </w:rPr>
              <w:t>.</w:t>
            </w:r>
            <w:r w:rsidRPr="00F00F99">
              <w:rPr>
                <w:rFonts w:ascii="Calibri" w:eastAsia="Times New Roman" w:hAnsi="Calibri" w:cs="Calibri"/>
                <w:color w:val="000000"/>
                <w:lang w:val="hr-HR" w:eastAsia="hr-HR"/>
              </w:rPr>
              <w:t>429,77</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w:t>
            </w:r>
            <w:r w:rsidR="00153973">
              <w:rPr>
                <w:rFonts w:ascii="Calibri" w:eastAsia="Times New Roman" w:hAnsi="Calibri" w:cs="Calibri"/>
                <w:color w:val="000000"/>
                <w:lang w:val="hr-HR" w:eastAsia="hr-HR"/>
              </w:rPr>
              <w:t>.</w:t>
            </w:r>
            <w:r w:rsidRPr="00F00F99">
              <w:rPr>
                <w:rFonts w:ascii="Calibri" w:eastAsia="Times New Roman" w:hAnsi="Calibri" w:cs="Calibri"/>
                <w:color w:val="000000"/>
                <w:lang w:val="hr-HR" w:eastAsia="hr-HR"/>
              </w:rPr>
              <w:t>428,28</w:t>
            </w:r>
          </w:p>
        </w:tc>
      </w:tr>
      <w:tr w:rsidR="00B938F5" w:rsidRPr="00F00F99" w:rsidTr="00B938F5">
        <w:trPr>
          <w:trHeight w:val="300"/>
        </w:trPr>
        <w:tc>
          <w:tcPr>
            <w:cnfStyle w:val="001000000000"/>
            <w:tcW w:w="2263" w:type="dxa"/>
          </w:tcPr>
          <w:p w:rsidR="00807A08" w:rsidRPr="00F00F99" w:rsidRDefault="00807A08" w:rsidP="00807A08">
            <w:pPr>
              <w:rPr>
                <w:rFonts w:ascii="Calibri" w:eastAsia="Times New Roman" w:hAnsi="Calibri" w:cs="Calibri"/>
                <w:lang w:val="hr-HR" w:eastAsia="hr-HR"/>
              </w:rPr>
            </w:pPr>
            <w:r w:rsidRPr="00F00F99">
              <w:rPr>
                <w:rFonts w:ascii="Calibri" w:eastAsia="Times New Roman" w:hAnsi="Calibri" w:cs="Calibri"/>
                <w:lang w:val="hr-HR" w:eastAsia="hr-HR"/>
              </w:rPr>
              <w:t>Ukupno odvojeno</w:t>
            </w:r>
          </w:p>
        </w:tc>
        <w:tc>
          <w:tcPr>
            <w:tcW w:w="996" w:type="dxa"/>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337,83</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402,20</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506,42</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595,04</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706,76</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850,53</w:t>
            </w:r>
          </w:p>
        </w:tc>
        <w:tc>
          <w:tcPr>
            <w:tcW w:w="1109" w:type="dxa"/>
            <w:noWrap/>
            <w:hideMark/>
          </w:tcPr>
          <w:p w:rsidR="00807A08" w:rsidRPr="00F00F99" w:rsidRDefault="00807A08" w:rsidP="00807A08">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985,67</w:t>
            </w:r>
          </w:p>
        </w:tc>
      </w:tr>
      <w:tr w:rsidR="00B938F5" w:rsidRPr="00F00F99" w:rsidTr="00B938F5">
        <w:trPr>
          <w:cnfStyle w:val="000000100000"/>
          <w:trHeight w:val="300"/>
        </w:trPr>
        <w:tc>
          <w:tcPr>
            <w:cnfStyle w:val="001000000000"/>
            <w:tcW w:w="2263" w:type="dxa"/>
          </w:tcPr>
          <w:p w:rsidR="00807A08" w:rsidRPr="00F00F99" w:rsidRDefault="00807A08" w:rsidP="00807A08">
            <w:pPr>
              <w:rPr>
                <w:rFonts w:ascii="Calibri" w:eastAsia="Times New Roman" w:hAnsi="Calibri" w:cs="Calibri"/>
                <w:lang w:val="hr-HR" w:eastAsia="hr-HR"/>
              </w:rPr>
            </w:pPr>
            <w:r w:rsidRPr="00F00F99">
              <w:rPr>
                <w:rFonts w:ascii="Calibri" w:eastAsia="Times New Roman" w:hAnsi="Calibri" w:cs="Calibri"/>
                <w:lang w:val="hr-HR" w:eastAsia="hr-HR"/>
              </w:rPr>
              <w:t>Udio odvojeno pr</w:t>
            </w:r>
            <w:r w:rsidRPr="00F00F99">
              <w:rPr>
                <w:rFonts w:ascii="Calibri" w:eastAsia="Times New Roman" w:hAnsi="Calibri" w:cs="Calibri"/>
                <w:lang w:val="hr-HR" w:eastAsia="hr-HR"/>
              </w:rPr>
              <w:t>i</w:t>
            </w:r>
            <w:r w:rsidRPr="00F00F99">
              <w:rPr>
                <w:rFonts w:ascii="Calibri" w:eastAsia="Times New Roman" w:hAnsi="Calibri" w:cs="Calibri"/>
                <w:lang w:val="hr-HR" w:eastAsia="hr-HR"/>
              </w:rPr>
              <w:t>kupljenog otpada (%)</w:t>
            </w:r>
          </w:p>
        </w:tc>
        <w:tc>
          <w:tcPr>
            <w:tcW w:w="996" w:type="dxa"/>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22,47</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27,02</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34,37</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40,79</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48,94</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59,49</w:t>
            </w:r>
          </w:p>
        </w:tc>
        <w:tc>
          <w:tcPr>
            <w:tcW w:w="1109" w:type="dxa"/>
            <w:noWrap/>
            <w:hideMark/>
          </w:tcPr>
          <w:p w:rsidR="00807A08" w:rsidRPr="00F00F99" w:rsidRDefault="00807A08" w:rsidP="00807A08">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69,01</w:t>
            </w:r>
          </w:p>
        </w:tc>
      </w:tr>
    </w:tbl>
    <w:p w:rsidR="00807A08" w:rsidRPr="00F00F99" w:rsidRDefault="00807A08" w:rsidP="00BF276C">
      <w:pPr>
        <w:rPr>
          <w:lang w:val="hr-HR"/>
        </w:rPr>
      </w:pPr>
    </w:p>
    <w:p w:rsidR="00B938F5" w:rsidRPr="00F00F99" w:rsidRDefault="00B938F5" w:rsidP="00B938F5">
      <w:pPr>
        <w:pStyle w:val="Opisslike"/>
        <w:jc w:val="center"/>
        <w:rPr>
          <w:lang w:val="hr-HR"/>
        </w:rPr>
      </w:pPr>
      <w:r w:rsidRPr="00F00F99">
        <w:rPr>
          <w:lang w:val="hr-HR"/>
        </w:rPr>
        <w:t xml:space="preserve">Tablica </w:t>
      </w:r>
      <w:r w:rsidR="00E20774" w:rsidRPr="00F00F99">
        <w:rPr>
          <w:lang w:val="hr-HR"/>
        </w:rPr>
        <w:fldChar w:fldCharType="begin"/>
      </w:r>
      <w:r w:rsidRPr="00F00F99">
        <w:rPr>
          <w:lang w:val="hr-HR"/>
        </w:rPr>
        <w:instrText xml:space="preserve"> SEQ Tablica \* ARABIC </w:instrText>
      </w:r>
      <w:r w:rsidR="00E20774" w:rsidRPr="00F00F99">
        <w:rPr>
          <w:lang w:val="hr-HR"/>
        </w:rPr>
        <w:fldChar w:fldCharType="separate"/>
      </w:r>
      <w:r w:rsidR="00153973">
        <w:rPr>
          <w:noProof/>
          <w:lang w:val="hr-HR"/>
        </w:rPr>
        <w:t>11</w:t>
      </w:r>
      <w:r w:rsidR="00E20774" w:rsidRPr="00F00F99">
        <w:rPr>
          <w:lang w:val="hr-HR"/>
        </w:rPr>
        <w:fldChar w:fldCharType="end"/>
      </w:r>
      <w:r w:rsidR="00153973">
        <w:rPr>
          <w:lang w:val="hr-HR"/>
        </w:rPr>
        <w:t>.</w:t>
      </w:r>
      <w:r w:rsidRPr="00F00F99">
        <w:rPr>
          <w:lang w:val="hr-HR"/>
        </w:rPr>
        <w:t xml:space="preserve"> Ciljevi gospodarenja otpadom koje je potrebno postići do 2022.</w:t>
      </w:r>
    </w:p>
    <w:tbl>
      <w:tblPr>
        <w:tblStyle w:val="Tamnatablicareetke5-isticanje51"/>
        <w:tblW w:w="8911" w:type="dxa"/>
        <w:tblLook w:val="04A0"/>
      </w:tblPr>
      <w:tblGrid>
        <w:gridCol w:w="5807"/>
        <w:gridCol w:w="1052"/>
        <w:gridCol w:w="1092"/>
        <w:gridCol w:w="960"/>
      </w:tblGrid>
      <w:tr w:rsidR="00B938F5" w:rsidRPr="00F00F99" w:rsidTr="00B938F5">
        <w:trPr>
          <w:cnfStyle w:val="100000000000"/>
          <w:trHeight w:val="300"/>
        </w:trPr>
        <w:tc>
          <w:tcPr>
            <w:cnfStyle w:val="001000000000"/>
            <w:tcW w:w="5807" w:type="dxa"/>
            <w:noWrap/>
            <w:hideMark/>
          </w:tcPr>
          <w:p w:rsidR="00B938F5" w:rsidRPr="00F00F99" w:rsidRDefault="00B938F5" w:rsidP="00B938F5">
            <w:pPr>
              <w:rPr>
                <w:rFonts w:ascii="Times New Roman" w:eastAsia="Times New Roman" w:hAnsi="Times New Roman" w:cs="Times New Roman"/>
                <w:sz w:val="24"/>
                <w:szCs w:val="24"/>
                <w:lang w:val="hr-HR" w:eastAsia="hr-HR"/>
              </w:rPr>
            </w:pPr>
          </w:p>
        </w:tc>
        <w:tc>
          <w:tcPr>
            <w:tcW w:w="1052" w:type="dxa"/>
            <w:noWrap/>
            <w:hideMark/>
          </w:tcPr>
          <w:p w:rsidR="00B938F5" w:rsidRPr="00F00F99" w:rsidRDefault="00153973" w:rsidP="00153973">
            <w:pPr>
              <w:jc w:val="center"/>
              <w:cnfStyle w:val="100000000000"/>
              <w:rPr>
                <w:rFonts w:ascii="Calibri" w:eastAsia="Times New Roman" w:hAnsi="Calibri" w:cs="Calibri"/>
                <w:lang w:val="hr-HR" w:eastAsia="hr-HR"/>
              </w:rPr>
            </w:pPr>
            <w:r>
              <w:rPr>
                <w:rFonts w:ascii="Calibri" w:eastAsia="Times New Roman" w:hAnsi="Calibri" w:cs="Calibri"/>
                <w:lang w:val="hr-HR" w:eastAsia="hr-HR"/>
              </w:rPr>
              <w:t>C</w:t>
            </w:r>
            <w:r w:rsidR="00B938F5" w:rsidRPr="00F00F99">
              <w:rPr>
                <w:rFonts w:ascii="Calibri" w:eastAsia="Times New Roman" w:hAnsi="Calibri" w:cs="Calibri"/>
                <w:lang w:val="hr-HR" w:eastAsia="hr-HR"/>
              </w:rPr>
              <w:t>ilj</w:t>
            </w:r>
          </w:p>
        </w:tc>
        <w:tc>
          <w:tcPr>
            <w:tcW w:w="1092" w:type="dxa"/>
            <w:noWrap/>
            <w:hideMark/>
          </w:tcPr>
          <w:p w:rsidR="00B938F5" w:rsidRPr="00F00F99" w:rsidRDefault="00153973" w:rsidP="00153973">
            <w:pPr>
              <w:jc w:val="center"/>
              <w:cnfStyle w:val="100000000000"/>
              <w:rPr>
                <w:rFonts w:ascii="Calibri" w:eastAsia="Times New Roman" w:hAnsi="Calibri" w:cs="Calibri"/>
                <w:lang w:val="hr-HR" w:eastAsia="hr-HR"/>
              </w:rPr>
            </w:pPr>
            <w:r>
              <w:rPr>
                <w:rFonts w:ascii="Calibri" w:eastAsia="Times New Roman" w:hAnsi="Calibri" w:cs="Calibri"/>
                <w:lang w:val="hr-HR" w:eastAsia="hr-HR"/>
              </w:rPr>
              <w:t>P</w:t>
            </w:r>
            <w:r w:rsidR="00B938F5" w:rsidRPr="00F00F99">
              <w:rPr>
                <w:rFonts w:ascii="Calibri" w:eastAsia="Times New Roman" w:hAnsi="Calibri" w:cs="Calibri"/>
                <w:lang w:val="hr-HR" w:eastAsia="hr-HR"/>
              </w:rPr>
              <w:t>lanirano</w:t>
            </w:r>
          </w:p>
        </w:tc>
        <w:tc>
          <w:tcPr>
            <w:tcW w:w="960" w:type="dxa"/>
            <w:noWrap/>
            <w:hideMark/>
          </w:tcPr>
          <w:p w:rsidR="00B938F5" w:rsidRPr="00F00F99" w:rsidRDefault="00153973" w:rsidP="00153973">
            <w:pPr>
              <w:jc w:val="center"/>
              <w:cnfStyle w:val="100000000000"/>
              <w:rPr>
                <w:rFonts w:ascii="Calibri" w:eastAsia="Times New Roman" w:hAnsi="Calibri" w:cs="Calibri"/>
                <w:lang w:val="hr-HR" w:eastAsia="hr-HR"/>
              </w:rPr>
            </w:pPr>
            <w:r>
              <w:rPr>
                <w:rFonts w:ascii="Calibri" w:eastAsia="Times New Roman" w:hAnsi="Calibri" w:cs="Calibri"/>
                <w:lang w:val="hr-HR" w:eastAsia="hr-HR"/>
              </w:rPr>
              <w:t>R</w:t>
            </w:r>
            <w:r w:rsidR="00B938F5" w:rsidRPr="00F00F99">
              <w:rPr>
                <w:rFonts w:ascii="Calibri" w:eastAsia="Times New Roman" w:hAnsi="Calibri" w:cs="Calibri"/>
                <w:lang w:val="hr-HR" w:eastAsia="hr-HR"/>
              </w:rPr>
              <w:t>azlika</w:t>
            </w:r>
          </w:p>
        </w:tc>
      </w:tr>
      <w:tr w:rsidR="00B938F5" w:rsidRPr="00F00F99" w:rsidTr="00B938F5">
        <w:trPr>
          <w:cnfStyle w:val="000000100000"/>
          <w:trHeight w:val="891"/>
        </w:trPr>
        <w:tc>
          <w:tcPr>
            <w:cnfStyle w:val="001000000000"/>
            <w:tcW w:w="5807" w:type="dxa"/>
            <w:hideMark/>
          </w:tcPr>
          <w:p w:rsidR="00B938F5" w:rsidRPr="00F00F99" w:rsidRDefault="00153973" w:rsidP="00B938F5">
            <w:pPr>
              <w:rPr>
                <w:rFonts w:ascii="Calibri" w:eastAsia="Times New Roman" w:hAnsi="Calibri" w:cs="Calibri"/>
                <w:lang w:val="hr-HR" w:eastAsia="hr-HR"/>
              </w:rPr>
            </w:pPr>
            <w:r>
              <w:rPr>
                <w:rFonts w:ascii="Calibri" w:eastAsia="Times New Roman" w:hAnsi="Calibri" w:cs="Calibri"/>
                <w:lang w:val="hr-HR" w:eastAsia="hr-HR"/>
              </w:rPr>
              <w:t xml:space="preserve">1) </w:t>
            </w:r>
            <w:r w:rsidR="00B938F5" w:rsidRPr="00F00F99">
              <w:rPr>
                <w:rFonts w:ascii="Calibri" w:eastAsia="Times New Roman" w:hAnsi="Calibri" w:cs="Calibri"/>
                <w:lang w:val="hr-HR" w:eastAsia="hr-HR"/>
              </w:rPr>
              <w:t>Smanjiti ukupnu količinu proizvedenog komunalnog otp</w:t>
            </w:r>
            <w:r w:rsidR="00B938F5" w:rsidRPr="00F00F99">
              <w:rPr>
                <w:rFonts w:ascii="Calibri" w:eastAsia="Times New Roman" w:hAnsi="Calibri" w:cs="Calibri"/>
                <w:lang w:val="hr-HR" w:eastAsia="hr-HR"/>
              </w:rPr>
              <w:t>a</w:t>
            </w:r>
            <w:r w:rsidR="00B938F5" w:rsidRPr="00F00F99">
              <w:rPr>
                <w:rFonts w:ascii="Calibri" w:eastAsia="Times New Roman" w:hAnsi="Calibri" w:cs="Calibri"/>
                <w:lang w:val="hr-HR" w:eastAsia="hr-HR"/>
              </w:rPr>
              <w:t>da za 5</w:t>
            </w:r>
            <w:r>
              <w:rPr>
                <w:rFonts w:ascii="Calibri" w:eastAsia="Times New Roman" w:hAnsi="Calibri" w:cs="Calibri"/>
                <w:lang w:val="hr-HR" w:eastAsia="hr-HR"/>
              </w:rPr>
              <w:t xml:space="preserve"> </w:t>
            </w:r>
            <w:r w:rsidR="00B938F5" w:rsidRPr="00F00F99">
              <w:rPr>
                <w:rFonts w:ascii="Calibri" w:eastAsia="Times New Roman" w:hAnsi="Calibri" w:cs="Calibri"/>
                <w:lang w:val="hr-HR" w:eastAsia="hr-HR"/>
              </w:rPr>
              <w:t>% u odnosu na ukupno proizvedenu količinu kom</w:t>
            </w:r>
            <w:r w:rsidR="00B938F5" w:rsidRPr="00F00F99">
              <w:rPr>
                <w:rFonts w:ascii="Calibri" w:eastAsia="Times New Roman" w:hAnsi="Calibri" w:cs="Calibri"/>
                <w:lang w:val="hr-HR" w:eastAsia="hr-HR"/>
              </w:rPr>
              <w:t>u</w:t>
            </w:r>
            <w:r w:rsidR="00B938F5" w:rsidRPr="00F00F99">
              <w:rPr>
                <w:rFonts w:ascii="Calibri" w:eastAsia="Times New Roman" w:hAnsi="Calibri" w:cs="Calibri"/>
                <w:lang w:val="hr-HR" w:eastAsia="hr-HR"/>
              </w:rPr>
              <w:t xml:space="preserve">nalnog otpada u 2015. godini </w:t>
            </w:r>
          </w:p>
        </w:tc>
        <w:tc>
          <w:tcPr>
            <w:tcW w:w="1052" w:type="dxa"/>
            <w:noWrap/>
            <w:hideMark/>
          </w:tcPr>
          <w:p w:rsidR="00B938F5" w:rsidRPr="00F00F99" w:rsidRDefault="00153973" w:rsidP="00B938F5">
            <w:pPr>
              <w:jc w:val="right"/>
              <w:cnfStyle w:val="000000100000"/>
              <w:rPr>
                <w:rFonts w:ascii="Calibri" w:eastAsia="Times New Roman" w:hAnsi="Calibri" w:cs="Calibri"/>
                <w:color w:val="000000"/>
                <w:lang w:val="hr-HR" w:eastAsia="hr-HR"/>
              </w:rPr>
            </w:pPr>
            <w:r>
              <w:rPr>
                <w:rFonts w:ascii="Calibri" w:eastAsia="Times New Roman" w:hAnsi="Calibri" w:cs="Calibri"/>
                <w:color w:val="000000"/>
                <w:lang w:val="hr-HR" w:eastAsia="hr-HR"/>
              </w:rPr>
              <w:t>–</w:t>
            </w:r>
            <w:r w:rsidR="00B938F5" w:rsidRPr="00F00F99">
              <w:rPr>
                <w:rFonts w:ascii="Calibri" w:eastAsia="Times New Roman" w:hAnsi="Calibri" w:cs="Calibri"/>
                <w:color w:val="000000"/>
                <w:lang w:val="hr-HR" w:eastAsia="hr-HR"/>
              </w:rPr>
              <w:t>75,17</w:t>
            </w:r>
          </w:p>
        </w:tc>
        <w:tc>
          <w:tcPr>
            <w:tcW w:w="1092" w:type="dxa"/>
            <w:noWrap/>
            <w:hideMark/>
          </w:tcPr>
          <w:p w:rsidR="00B938F5" w:rsidRPr="00F00F99" w:rsidRDefault="00153973" w:rsidP="00B938F5">
            <w:pPr>
              <w:jc w:val="right"/>
              <w:cnfStyle w:val="000000100000"/>
              <w:rPr>
                <w:rFonts w:ascii="Calibri" w:eastAsia="Times New Roman" w:hAnsi="Calibri" w:cs="Calibri"/>
                <w:color w:val="000000"/>
                <w:lang w:val="hr-HR" w:eastAsia="hr-HR"/>
              </w:rPr>
            </w:pPr>
            <w:r>
              <w:rPr>
                <w:rFonts w:ascii="Calibri" w:eastAsia="Times New Roman" w:hAnsi="Calibri" w:cs="Calibri"/>
                <w:color w:val="000000"/>
                <w:lang w:val="hr-HR" w:eastAsia="hr-HR"/>
              </w:rPr>
              <w:t>–</w:t>
            </w:r>
            <w:r w:rsidR="00B938F5" w:rsidRPr="00F00F99">
              <w:rPr>
                <w:rFonts w:ascii="Calibri" w:eastAsia="Times New Roman" w:hAnsi="Calibri" w:cs="Calibri"/>
                <w:color w:val="000000"/>
                <w:lang w:val="hr-HR" w:eastAsia="hr-HR"/>
              </w:rPr>
              <w:t>75,17</w:t>
            </w:r>
          </w:p>
        </w:tc>
        <w:tc>
          <w:tcPr>
            <w:tcW w:w="960" w:type="dxa"/>
            <w:noWrap/>
            <w:hideMark/>
          </w:tcPr>
          <w:p w:rsidR="00B938F5" w:rsidRPr="00F00F99" w:rsidRDefault="00B938F5" w:rsidP="00B938F5">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0</w:t>
            </w:r>
          </w:p>
        </w:tc>
      </w:tr>
      <w:tr w:rsidR="00B938F5" w:rsidRPr="00F00F99" w:rsidTr="00B938F5">
        <w:trPr>
          <w:trHeight w:val="846"/>
        </w:trPr>
        <w:tc>
          <w:tcPr>
            <w:cnfStyle w:val="001000000000"/>
            <w:tcW w:w="5807" w:type="dxa"/>
            <w:hideMark/>
          </w:tcPr>
          <w:p w:rsidR="00B938F5" w:rsidRPr="00F00F99" w:rsidRDefault="00153973" w:rsidP="00B938F5">
            <w:pPr>
              <w:rPr>
                <w:rFonts w:ascii="Calibri" w:eastAsia="Times New Roman" w:hAnsi="Calibri" w:cs="Calibri"/>
                <w:lang w:val="hr-HR" w:eastAsia="hr-HR"/>
              </w:rPr>
            </w:pPr>
            <w:r>
              <w:rPr>
                <w:rFonts w:ascii="Calibri" w:eastAsia="Times New Roman" w:hAnsi="Calibri" w:cs="Calibri"/>
                <w:lang w:val="hr-HR" w:eastAsia="hr-HR"/>
              </w:rPr>
              <w:t xml:space="preserve">2) </w:t>
            </w:r>
            <w:r w:rsidR="00B938F5" w:rsidRPr="00F00F99">
              <w:rPr>
                <w:rFonts w:ascii="Calibri" w:eastAsia="Times New Roman" w:hAnsi="Calibri" w:cs="Calibri"/>
                <w:lang w:val="hr-HR" w:eastAsia="hr-HR"/>
              </w:rPr>
              <w:t>Odvojeno sakupiti 60</w:t>
            </w:r>
            <w:r>
              <w:rPr>
                <w:rFonts w:ascii="Calibri" w:eastAsia="Times New Roman" w:hAnsi="Calibri" w:cs="Calibri"/>
                <w:lang w:val="hr-HR" w:eastAsia="hr-HR"/>
              </w:rPr>
              <w:t xml:space="preserve"> </w:t>
            </w:r>
            <w:r w:rsidR="00B938F5" w:rsidRPr="00F00F99">
              <w:rPr>
                <w:rFonts w:ascii="Calibri" w:eastAsia="Times New Roman" w:hAnsi="Calibri" w:cs="Calibri"/>
                <w:lang w:val="hr-HR" w:eastAsia="hr-HR"/>
              </w:rPr>
              <w:t>% mase proizvedenog komunalnog otpada (prvenstveno papir, staklo, plastika, metal, biootpad i dr.</w:t>
            </w:r>
            <w:r>
              <w:rPr>
                <w:rFonts w:ascii="Calibri" w:eastAsia="Times New Roman" w:hAnsi="Calibri" w:cs="Calibri"/>
                <w:lang w:val="hr-HR" w:eastAsia="hr-HR"/>
              </w:rPr>
              <w:t>)</w:t>
            </w:r>
          </w:p>
        </w:tc>
        <w:tc>
          <w:tcPr>
            <w:tcW w:w="1052" w:type="dxa"/>
            <w:noWrap/>
            <w:hideMark/>
          </w:tcPr>
          <w:p w:rsidR="00B938F5" w:rsidRPr="00F00F99" w:rsidRDefault="00B938F5" w:rsidP="00153973">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856,</w:t>
            </w:r>
            <w:r w:rsidR="00153973" w:rsidRPr="00F00F99">
              <w:rPr>
                <w:rFonts w:ascii="Calibri" w:eastAsia="Times New Roman" w:hAnsi="Calibri" w:cs="Calibri"/>
                <w:color w:val="000000"/>
                <w:lang w:val="hr-HR" w:eastAsia="hr-HR"/>
              </w:rPr>
              <w:t>9</w:t>
            </w:r>
            <w:r w:rsidR="00153973">
              <w:rPr>
                <w:rFonts w:ascii="Calibri" w:eastAsia="Times New Roman" w:hAnsi="Calibri" w:cs="Calibri"/>
                <w:color w:val="000000"/>
                <w:lang w:val="hr-HR" w:eastAsia="hr-HR"/>
              </w:rPr>
              <w:t>7</w:t>
            </w:r>
          </w:p>
        </w:tc>
        <w:tc>
          <w:tcPr>
            <w:tcW w:w="1092" w:type="dxa"/>
            <w:noWrap/>
            <w:hideMark/>
          </w:tcPr>
          <w:p w:rsidR="00B938F5" w:rsidRPr="00F00F99" w:rsidRDefault="00B938F5" w:rsidP="00B938F5">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985,67</w:t>
            </w:r>
          </w:p>
        </w:tc>
        <w:tc>
          <w:tcPr>
            <w:tcW w:w="960" w:type="dxa"/>
            <w:noWrap/>
            <w:hideMark/>
          </w:tcPr>
          <w:p w:rsidR="00B938F5" w:rsidRPr="00F00F99" w:rsidRDefault="00B938F5" w:rsidP="00B938F5">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128,70</w:t>
            </w:r>
          </w:p>
        </w:tc>
      </w:tr>
      <w:tr w:rsidR="00B938F5" w:rsidRPr="00F00F99" w:rsidTr="00B938F5">
        <w:trPr>
          <w:cnfStyle w:val="000000100000"/>
          <w:trHeight w:val="900"/>
        </w:trPr>
        <w:tc>
          <w:tcPr>
            <w:cnfStyle w:val="001000000000"/>
            <w:tcW w:w="5807" w:type="dxa"/>
            <w:hideMark/>
          </w:tcPr>
          <w:p w:rsidR="00B938F5" w:rsidRPr="00F00F99" w:rsidRDefault="00153973" w:rsidP="00B938F5">
            <w:pPr>
              <w:rPr>
                <w:rFonts w:ascii="Calibri" w:eastAsia="Times New Roman" w:hAnsi="Calibri" w:cs="Calibri"/>
                <w:lang w:val="hr-HR" w:eastAsia="hr-HR"/>
              </w:rPr>
            </w:pPr>
            <w:r>
              <w:rPr>
                <w:rFonts w:ascii="Calibri" w:eastAsia="Times New Roman" w:hAnsi="Calibri" w:cs="Calibri"/>
                <w:lang w:val="hr-HR" w:eastAsia="hr-HR"/>
              </w:rPr>
              <w:t xml:space="preserve">3) </w:t>
            </w:r>
            <w:r w:rsidR="00B938F5" w:rsidRPr="00F00F99">
              <w:rPr>
                <w:rFonts w:ascii="Calibri" w:eastAsia="Times New Roman" w:hAnsi="Calibri" w:cs="Calibri"/>
                <w:lang w:val="hr-HR" w:eastAsia="hr-HR"/>
              </w:rPr>
              <w:t>Odvojeno sakupiti 40</w:t>
            </w:r>
            <w:r>
              <w:rPr>
                <w:rFonts w:ascii="Calibri" w:eastAsia="Times New Roman" w:hAnsi="Calibri" w:cs="Calibri"/>
                <w:lang w:val="hr-HR" w:eastAsia="hr-HR"/>
              </w:rPr>
              <w:t xml:space="preserve"> </w:t>
            </w:r>
            <w:r w:rsidR="00B938F5" w:rsidRPr="00F00F99">
              <w:rPr>
                <w:rFonts w:ascii="Calibri" w:eastAsia="Times New Roman" w:hAnsi="Calibri" w:cs="Calibri"/>
                <w:lang w:val="hr-HR" w:eastAsia="hr-HR"/>
              </w:rPr>
              <w:t xml:space="preserve">% mase proizvedenog biootpada koji je sastavni dio komunalnog otpada </w:t>
            </w:r>
          </w:p>
        </w:tc>
        <w:tc>
          <w:tcPr>
            <w:tcW w:w="1052" w:type="dxa"/>
            <w:noWrap/>
            <w:hideMark/>
          </w:tcPr>
          <w:p w:rsidR="00B938F5" w:rsidRPr="00F00F99" w:rsidRDefault="00B938F5" w:rsidP="00153973">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185,</w:t>
            </w:r>
            <w:r w:rsidR="00153973" w:rsidRPr="00F00F99">
              <w:rPr>
                <w:rFonts w:ascii="Calibri" w:eastAsia="Times New Roman" w:hAnsi="Calibri" w:cs="Calibri"/>
                <w:color w:val="000000"/>
                <w:lang w:val="hr-HR" w:eastAsia="hr-HR"/>
              </w:rPr>
              <w:t>8</w:t>
            </w:r>
            <w:r w:rsidR="00153973">
              <w:rPr>
                <w:rFonts w:ascii="Calibri" w:eastAsia="Times New Roman" w:hAnsi="Calibri" w:cs="Calibri"/>
                <w:color w:val="000000"/>
                <w:lang w:val="hr-HR" w:eastAsia="hr-HR"/>
              </w:rPr>
              <w:t>3</w:t>
            </w:r>
          </w:p>
        </w:tc>
        <w:tc>
          <w:tcPr>
            <w:tcW w:w="1092" w:type="dxa"/>
            <w:noWrap/>
            <w:hideMark/>
          </w:tcPr>
          <w:p w:rsidR="00B938F5" w:rsidRPr="00F00F99" w:rsidRDefault="00B938F5" w:rsidP="00B938F5">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301,97</w:t>
            </w:r>
          </w:p>
        </w:tc>
        <w:tc>
          <w:tcPr>
            <w:tcW w:w="960" w:type="dxa"/>
            <w:noWrap/>
            <w:hideMark/>
          </w:tcPr>
          <w:p w:rsidR="00B938F5" w:rsidRPr="00F00F99" w:rsidRDefault="00B938F5" w:rsidP="00B938F5">
            <w:pPr>
              <w:jc w:val="right"/>
              <w:cnfStyle w:val="0000001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116,14</w:t>
            </w:r>
          </w:p>
        </w:tc>
      </w:tr>
      <w:tr w:rsidR="00B938F5" w:rsidRPr="00F00F99" w:rsidTr="00B938F5">
        <w:trPr>
          <w:trHeight w:val="900"/>
        </w:trPr>
        <w:tc>
          <w:tcPr>
            <w:cnfStyle w:val="001000000000"/>
            <w:tcW w:w="5807" w:type="dxa"/>
            <w:hideMark/>
          </w:tcPr>
          <w:p w:rsidR="00B938F5" w:rsidRPr="00F00F99" w:rsidRDefault="00153973" w:rsidP="00B938F5">
            <w:pPr>
              <w:rPr>
                <w:rFonts w:ascii="Calibri" w:eastAsia="Times New Roman" w:hAnsi="Calibri" w:cs="Calibri"/>
                <w:lang w:val="hr-HR" w:eastAsia="hr-HR"/>
              </w:rPr>
            </w:pPr>
            <w:r>
              <w:rPr>
                <w:rFonts w:ascii="Calibri" w:eastAsia="Times New Roman" w:hAnsi="Calibri" w:cs="Calibri"/>
                <w:lang w:val="hr-HR" w:eastAsia="hr-HR"/>
              </w:rPr>
              <w:t xml:space="preserve">4) </w:t>
            </w:r>
            <w:r w:rsidR="00B938F5" w:rsidRPr="00F00F99">
              <w:rPr>
                <w:rFonts w:ascii="Calibri" w:eastAsia="Times New Roman" w:hAnsi="Calibri" w:cs="Calibri"/>
                <w:lang w:val="hr-HR" w:eastAsia="hr-HR"/>
              </w:rPr>
              <w:t>Odložiti na odlagališta manje od 25</w:t>
            </w:r>
            <w:r>
              <w:rPr>
                <w:rFonts w:ascii="Calibri" w:eastAsia="Times New Roman" w:hAnsi="Calibri" w:cs="Calibri"/>
                <w:lang w:val="hr-HR" w:eastAsia="hr-HR"/>
              </w:rPr>
              <w:t xml:space="preserve"> </w:t>
            </w:r>
            <w:r w:rsidR="00B938F5" w:rsidRPr="00F00F99">
              <w:rPr>
                <w:rFonts w:ascii="Calibri" w:eastAsia="Times New Roman" w:hAnsi="Calibri" w:cs="Calibri"/>
                <w:lang w:val="hr-HR" w:eastAsia="hr-HR"/>
              </w:rPr>
              <w:t xml:space="preserve">% mase proizvedenog komunalnog otpada </w:t>
            </w:r>
          </w:p>
        </w:tc>
        <w:tc>
          <w:tcPr>
            <w:tcW w:w="1052" w:type="dxa"/>
            <w:noWrap/>
            <w:hideMark/>
          </w:tcPr>
          <w:p w:rsidR="00B938F5" w:rsidRPr="00F00F99" w:rsidRDefault="00B938F5" w:rsidP="00153973">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357,</w:t>
            </w:r>
            <w:r w:rsidR="00153973" w:rsidRPr="00F00F99">
              <w:rPr>
                <w:rFonts w:ascii="Calibri" w:eastAsia="Times New Roman" w:hAnsi="Calibri" w:cs="Calibri"/>
                <w:color w:val="000000"/>
                <w:lang w:val="hr-HR" w:eastAsia="hr-HR"/>
              </w:rPr>
              <w:t>0</w:t>
            </w:r>
            <w:r w:rsidR="00153973">
              <w:rPr>
                <w:rFonts w:ascii="Calibri" w:eastAsia="Times New Roman" w:hAnsi="Calibri" w:cs="Calibri"/>
                <w:color w:val="000000"/>
                <w:lang w:val="hr-HR" w:eastAsia="hr-HR"/>
              </w:rPr>
              <w:t>7</w:t>
            </w:r>
          </w:p>
        </w:tc>
        <w:tc>
          <w:tcPr>
            <w:tcW w:w="1092" w:type="dxa"/>
            <w:noWrap/>
            <w:hideMark/>
          </w:tcPr>
          <w:p w:rsidR="00B938F5" w:rsidRPr="00F00F99" w:rsidRDefault="00B938F5" w:rsidP="00B938F5">
            <w:pPr>
              <w:jc w:val="right"/>
              <w:cnfStyle w:val="000000000000"/>
              <w:rPr>
                <w:rFonts w:ascii="Calibri" w:eastAsia="Times New Roman" w:hAnsi="Calibri" w:cs="Calibri"/>
                <w:color w:val="000000"/>
                <w:lang w:val="hr-HR" w:eastAsia="hr-HR"/>
              </w:rPr>
            </w:pPr>
            <w:r w:rsidRPr="00F00F99">
              <w:rPr>
                <w:rFonts w:ascii="Calibri" w:eastAsia="Times New Roman" w:hAnsi="Calibri" w:cs="Calibri"/>
                <w:color w:val="000000"/>
                <w:lang w:val="hr-HR" w:eastAsia="hr-HR"/>
              </w:rPr>
              <w:t>442,61</w:t>
            </w:r>
          </w:p>
        </w:tc>
        <w:tc>
          <w:tcPr>
            <w:tcW w:w="960" w:type="dxa"/>
            <w:noWrap/>
            <w:hideMark/>
          </w:tcPr>
          <w:p w:rsidR="00B938F5" w:rsidRPr="00F00F99" w:rsidRDefault="00153973" w:rsidP="00B938F5">
            <w:pPr>
              <w:jc w:val="right"/>
              <w:cnfStyle w:val="000000000000"/>
              <w:rPr>
                <w:rFonts w:ascii="Calibri" w:eastAsia="Times New Roman" w:hAnsi="Calibri" w:cs="Calibri"/>
                <w:b/>
                <w:color w:val="FF0000"/>
                <w:lang w:val="hr-HR" w:eastAsia="hr-HR"/>
              </w:rPr>
            </w:pPr>
            <w:r>
              <w:rPr>
                <w:rFonts w:ascii="Calibri" w:eastAsia="Times New Roman" w:hAnsi="Calibri" w:cs="Calibri"/>
                <w:b/>
                <w:color w:val="FF0000"/>
                <w:lang w:val="hr-HR" w:eastAsia="hr-HR"/>
              </w:rPr>
              <w:t>–</w:t>
            </w:r>
            <w:r w:rsidR="00B938F5" w:rsidRPr="00F00F99">
              <w:rPr>
                <w:rFonts w:ascii="Calibri" w:eastAsia="Times New Roman" w:hAnsi="Calibri" w:cs="Calibri"/>
                <w:b/>
                <w:color w:val="FF0000"/>
                <w:lang w:val="hr-HR" w:eastAsia="hr-HR"/>
              </w:rPr>
              <w:t>85,54</w:t>
            </w:r>
          </w:p>
        </w:tc>
      </w:tr>
    </w:tbl>
    <w:p w:rsidR="00BF276C" w:rsidRPr="00F00F99" w:rsidRDefault="00BF276C" w:rsidP="00BF276C">
      <w:pPr>
        <w:rPr>
          <w:lang w:val="hr-HR"/>
        </w:rPr>
      </w:pPr>
    </w:p>
    <w:p w:rsidR="00B938F5" w:rsidRPr="00F00F99" w:rsidRDefault="00B938F5" w:rsidP="00BF276C">
      <w:pPr>
        <w:rPr>
          <w:lang w:val="hr-HR"/>
        </w:rPr>
      </w:pPr>
      <w:r w:rsidRPr="00F00F99">
        <w:rPr>
          <w:lang w:val="hr-HR"/>
        </w:rPr>
        <w:t xml:space="preserve">Iz tablice je vidljivo </w:t>
      </w:r>
      <w:r w:rsidR="00153973">
        <w:rPr>
          <w:lang w:val="hr-HR"/>
        </w:rPr>
        <w:t xml:space="preserve">da </w:t>
      </w:r>
      <w:r w:rsidRPr="00F00F99">
        <w:rPr>
          <w:lang w:val="hr-HR"/>
        </w:rPr>
        <w:t>se ciljevi 1,</w:t>
      </w:r>
      <w:r w:rsidR="00153973">
        <w:rPr>
          <w:lang w:val="hr-HR"/>
        </w:rPr>
        <w:t xml:space="preserve"> </w:t>
      </w:r>
      <w:r w:rsidRPr="00F00F99">
        <w:rPr>
          <w:lang w:val="hr-HR"/>
        </w:rPr>
        <w:t xml:space="preserve">2 i 3 u potpunosti dostižu ili čak prestižu realizacijom ovog plana, dok je za cilj 4 ipak potrebno smanjiti količinu odloženog otpada za dodatnih 85,54 tone. Kako je kalkulacija ovih </w:t>
      </w:r>
      <w:r w:rsidRPr="00F00F99">
        <w:rPr>
          <w:lang w:val="hr-HR"/>
        </w:rPr>
        <w:lastRenderedPageBreak/>
        <w:t xml:space="preserve">ciljeva izrađena bez uzimanja u obzir </w:t>
      </w:r>
      <w:r w:rsidR="00153973" w:rsidRPr="00F00F99">
        <w:rPr>
          <w:lang w:val="hr-HR"/>
        </w:rPr>
        <w:t>prethodn</w:t>
      </w:r>
      <w:r w:rsidR="00153973">
        <w:rPr>
          <w:lang w:val="hr-HR"/>
        </w:rPr>
        <w:t>e</w:t>
      </w:r>
      <w:r w:rsidR="00153973" w:rsidRPr="00F00F99">
        <w:rPr>
          <w:lang w:val="hr-HR"/>
        </w:rPr>
        <w:t xml:space="preserve"> obrad</w:t>
      </w:r>
      <w:r w:rsidR="00153973">
        <w:rPr>
          <w:lang w:val="hr-HR"/>
        </w:rPr>
        <w:t>e</w:t>
      </w:r>
      <w:r w:rsidR="00153973" w:rsidRPr="00F00F99">
        <w:rPr>
          <w:lang w:val="hr-HR"/>
        </w:rPr>
        <w:t xml:space="preserve"> </w:t>
      </w:r>
      <w:r w:rsidRPr="00F00F99">
        <w:rPr>
          <w:lang w:val="hr-HR"/>
        </w:rPr>
        <w:t xml:space="preserve">prije odlaganja, potrebno je ipak istaknuti </w:t>
      </w:r>
      <w:r w:rsidR="00153973">
        <w:rPr>
          <w:lang w:val="hr-HR"/>
        </w:rPr>
        <w:t xml:space="preserve">da </w:t>
      </w:r>
      <w:r w:rsidRPr="00F00F99">
        <w:rPr>
          <w:lang w:val="hr-HR"/>
        </w:rPr>
        <w:t xml:space="preserve">će cilj biti zadovoljen </w:t>
      </w:r>
      <w:r w:rsidR="00255EB0" w:rsidRPr="00F00F99">
        <w:rPr>
          <w:lang w:val="hr-HR"/>
        </w:rPr>
        <w:t xml:space="preserve">mehaničko-biološkom </w:t>
      </w:r>
      <w:r w:rsidRPr="00F00F99">
        <w:rPr>
          <w:lang w:val="hr-HR"/>
        </w:rPr>
        <w:t xml:space="preserve">obradom otpada prije samog odlaganja.  </w:t>
      </w:r>
    </w:p>
    <w:p w:rsidR="00B311FF" w:rsidRPr="00F00F99" w:rsidRDefault="00B311FF" w:rsidP="00BF276C">
      <w:pPr>
        <w:rPr>
          <w:lang w:val="hr-HR"/>
        </w:rPr>
      </w:pPr>
    </w:p>
    <w:p w:rsidR="00CD5165" w:rsidRPr="00F00F99" w:rsidRDefault="00EB648C" w:rsidP="00C667E3">
      <w:pPr>
        <w:pStyle w:val="Naslov1"/>
      </w:pPr>
      <w:bookmarkStart w:id="16" w:name="_Toc504334016"/>
      <w:r w:rsidRPr="00F00F99">
        <w:t>Podaci</w:t>
      </w:r>
      <w:r w:rsidR="00CD5165" w:rsidRPr="00F00F99">
        <w:t xml:space="preserve"> o postojećim i planiranim građevinama i uređajima za gospodarenje otpadom te statusu sanacije neusklađenih odlagališta</w:t>
      </w:r>
      <w:r w:rsidR="00B1019D" w:rsidRPr="00F00F99">
        <w:t xml:space="preserve"> i lokacija onečišćenih otpadom</w:t>
      </w:r>
      <w:bookmarkEnd w:id="16"/>
    </w:p>
    <w:p w:rsidR="00EB648C" w:rsidRPr="00F00F99" w:rsidRDefault="00EB648C" w:rsidP="00B1019D">
      <w:pPr>
        <w:rPr>
          <w:lang w:val="hr-HR"/>
        </w:rPr>
      </w:pPr>
    </w:p>
    <w:p w:rsidR="00B1019D" w:rsidRPr="00F00F99" w:rsidRDefault="00EB648C" w:rsidP="00EB648C">
      <w:pPr>
        <w:pStyle w:val="Naslov2"/>
        <w:rPr>
          <w:lang w:val="hr-HR"/>
        </w:rPr>
      </w:pPr>
      <w:bookmarkStart w:id="17" w:name="_Toc504334017"/>
      <w:r w:rsidRPr="00F00F99">
        <w:rPr>
          <w:lang w:val="hr-HR"/>
        </w:rPr>
        <w:t>Postojeće građevine</w:t>
      </w:r>
      <w:bookmarkEnd w:id="17"/>
    </w:p>
    <w:p w:rsidR="00153973" w:rsidRDefault="00153973" w:rsidP="00EB648C">
      <w:pPr>
        <w:rPr>
          <w:lang w:val="hr-HR"/>
        </w:rPr>
      </w:pPr>
    </w:p>
    <w:p w:rsidR="00EB648C" w:rsidRPr="00F00F99" w:rsidRDefault="00EB648C" w:rsidP="00EB648C">
      <w:pPr>
        <w:rPr>
          <w:lang w:val="hr-HR"/>
        </w:rPr>
      </w:pPr>
      <w:r w:rsidRPr="00F00F99">
        <w:rPr>
          <w:lang w:val="hr-HR"/>
        </w:rPr>
        <w:t>Na odlagalištu Meka, koje je u vlasništvu Grada Ludbrega te se prostire na površini od 34.278 m</w:t>
      </w:r>
      <w:r w:rsidRPr="001A7377">
        <w:rPr>
          <w:vertAlign w:val="superscript"/>
          <w:lang w:val="hr-HR"/>
        </w:rPr>
        <w:t>2</w:t>
      </w:r>
      <w:r w:rsidRPr="00F00F99">
        <w:rPr>
          <w:lang w:val="hr-HR"/>
        </w:rPr>
        <w:t xml:space="preserve">, otpad se </w:t>
      </w:r>
      <w:r w:rsidR="00153973">
        <w:rPr>
          <w:lang w:val="hr-HR"/>
        </w:rPr>
        <w:t xml:space="preserve">odlagao </w:t>
      </w:r>
      <w:r w:rsidRPr="00F00F99">
        <w:rPr>
          <w:lang w:val="hr-HR"/>
        </w:rPr>
        <w:t>od 1994. godine, a zatvoreno je početkom 2015. godine.</w:t>
      </w:r>
      <w:r w:rsidR="000B5EC5">
        <w:rPr>
          <w:lang w:val="hr-HR"/>
        </w:rPr>
        <w:t xml:space="preserve"> Odlagalište </w:t>
      </w:r>
      <w:r w:rsidR="000B5EC5" w:rsidRPr="00F00F99">
        <w:rPr>
          <w:lang w:val="hr-HR"/>
        </w:rPr>
        <w:t>se nalazi na k</w:t>
      </w:r>
      <w:r w:rsidR="000B5EC5">
        <w:rPr>
          <w:lang w:val="hr-HR"/>
        </w:rPr>
        <w:t xml:space="preserve">. </w:t>
      </w:r>
      <w:r w:rsidR="000B5EC5" w:rsidRPr="00F00F99">
        <w:rPr>
          <w:lang w:val="hr-HR"/>
        </w:rPr>
        <w:t>č.</w:t>
      </w:r>
      <w:r w:rsidR="000B5EC5">
        <w:rPr>
          <w:lang w:val="hr-HR"/>
        </w:rPr>
        <w:t xml:space="preserve"> </w:t>
      </w:r>
      <w:r w:rsidR="000B5EC5" w:rsidRPr="00F00F99">
        <w:rPr>
          <w:lang w:val="hr-HR"/>
        </w:rPr>
        <w:t>br.</w:t>
      </w:r>
      <w:r w:rsidR="000B5EC5">
        <w:rPr>
          <w:lang w:val="hr-HR"/>
        </w:rPr>
        <w:t xml:space="preserve"> </w:t>
      </w:r>
      <w:r w:rsidR="000B5EC5" w:rsidRPr="00F00F99">
        <w:rPr>
          <w:lang w:val="hr-HR"/>
        </w:rPr>
        <w:t>3700/1</w:t>
      </w:r>
      <w:r w:rsidR="000B5EC5">
        <w:rPr>
          <w:lang w:val="hr-HR"/>
        </w:rPr>
        <w:t xml:space="preserve"> k. o. Ludbreg</w:t>
      </w:r>
      <w:r w:rsidR="000B5EC5" w:rsidRPr="00F00F99">
        <w:rPr>
          <w:lang w:val="hr-HR"/>
        </w:rPr>
        <w:t>, a na susjednoj se parceli predviđa izgradnja reciklažnog centra.</w:t>
      </w:r>
    </w:p>
    <w:p w:rsidR="007C3545" w:rsidRPr="00F00F99" w:rsidRDefault="007C3545" w:rsidP="00EB648C">
      <w:pPr>
        <w:jc w:val="both"/>
        <w:rPr>
          <w:lang w:val="hr-HR"/>
        </w:rPr>
      </w:pPr>
      <w:r w:rsidRPr="00F00F99">
        <w:rPr>
          <w:lang w:val="hr-HR"/>
        </w:rPr>
        <w:t>Vrijednost ukupnog projekta sanacije odlagališta iznosila je oko 37 milijuna kuna, a sufinanciran je iz k</w:t>
      </w:r>
      <w:r w:rsidRPr="00F00F99">
        <w:rPr>
          <w:lang w:val="hr-HR"/>
        </w:rPr>
        <w:t>o</w:t>
      </w:r>
      <w:r w:rsidRPr="00F00F99">
        <w:rPr>
          <w:lang w:val="hr-HR"/>
        </w:rPr>
        <w:t xml:space="preserve">hezijskog fonda EU. Sufinanciranje iz EU fondova osiguralo je ministarstvo, dok se ostatak sufinancira iz Fonda za zaštitu okoliša i </w:t>
      </w:r>
      <w:r w:rsidR="00153973">
        <w:rPr>
          <w:lang w:val="hr-HR"/>
        </w:rPr>
        <w:t>energetsku učinkovitost</w:t>
      </w:r>
      <w:r w:rsidRPr="00F00F99">
        <w:rPr>
          <w:lang w:val="hr-HR"/>
        </w:rPr>
        <w:t>.</w:t>
      </w:r>
      <w:r w:rsidR="00EB648C" w:rsidRPr="00F00F99">
        <w:rPr>
          <w:lang w:val="hr-HR"/>
        </w:rPr>
        <w:t xml:space="preserve"> Sanacija je obuhvatila ukupno </w:t>
      </w:r>
      <w:r w:rsidRPr="00F00F99">
        <w:rPr>
          <w:lang w:val="hr-HR"/>
        </w:rPr>
        <w:t>150.000 tona</w:t>
      </w:r>
      <w:r w:rsidR="00EB648C" w:rsidRPr="00F00F99">
        <w:rPr>
          <w:lang w:val="hr-HR"/>
        </w:rPr>
        <w:t xml:space="preserve"> </w:t>
      </w:r>
      <w:r w:rsidR="00153973">
        <w:rPr>
          <w:lang w:val="hr-HR"/>
        </w:rPr>
        <w:t xml:space="preserve">odloženog </w:t>
      </w:r>
      <w:r w:rsidR="00EB648C" w:rsidRPr="00F00F99">
        <w:rPr>
          <w:lang w:val="hr-HR"/>
        </w:rPr>
        <w:t>otpada</w:t>
      </w:r>
      <w:r w:rsidRPr="00F00F99">
        <w:rPr>
          <w:lang w:val="hr-HR"/>
        </w:rPr>
        <w:t>, a procjenjuje se da je količina korisnog materijala iznosila oko 60.000 tona.</w:t>
      </w:r>
      <w:r w:rsidR="00EB648C" w:rsidRPr="00F00F99">
        <w:rPr>
          <w:lang w:val="hr-HR"/>
        </w:rPr>
        <w:t xml:space="preserve"> </w:t>
      </w:r>
      <w:r w:rsidR="000B5EC5">
        <w:rPr>
          <w:lang w:val="hr-HR"/>
        </w:rPr>
        <w:t>P</w:t>
      </w:r>
      <w:r w:rsidRPr="00F00F99">
        <w:rPr>
          <w:lang w:val="hr-HR"/>
        </w:rPr>
        <w:t>rovedb</w:t>
      </w:r>
      <w:r w:rsidR="000B5EC5">
        <w:rPr>
          <w:lang w:val="hr-HR"/>
        </w:rPr>
        <w:t>a</w:t>
      </w:r>
      <w:r w:rsidRPr="00F00F99">
        <w:rPr>
          <w:lang w:val="hr-HR"/>
        </w:rPr>
        <w:t xml:space="preserve"> </w:t>
      </w:r>
      <w:r w:rsidR="00EB648C" w:rsidRPr="00F00F99">
        <w:rPr>
          <w:lang w:val="hr-HR"/>
        </w:rPr>
        <w:t xml:space="preserve">sanacije </w:t>
      </w:r>
      <w:r w:rsidR="000B5EC5">
        <w:rPr>
          <w:lang w:val="hr-HR"/>
        </w:rPr>
        <w:t xml:space="preserve">trajala </w:t>
      </w:r>
      <w:r w:rsidR="00CA6ACF" w:rsidRPr="00F00F99">
        <w:rPr>
          <w:lang w:val="hr-HR"/>
        </w:rPr>
        <w:t>je od 10.</w:t>
      </w:r>
      <w:r w:rsidR="000B5EC5">
        <w:rPr>
          <w:lang w:val="hr-HR"/>
        </w:rPr>
        <w:t xml:space="preserve"> </w:t>
      </w:r>
      <w:r w:rsidR="00CA6ACF" w:rsidRPr="00F00F99">
        <w:rPr>
          <w:lang w:val="hr-HR"/>
        </w:rPr>
        <w:t>l</w:t>
      </w:r>
      <w:r w:rsidR="00EB648C" w:rsidRPr="00F00F99">
        <w:rPr>
          <w:lang w:val="hr-HR"/>
        </w:rPr>
        <w:t xml:space="preserve">ipnja 2016. do </w:t>
      </w:r>
      <w:r w:rsidR="00CA6ACF" w:rsidRPr="00F00F99">
        <w:rPr>
          <w:lang w:val="hr-HR"/>
        </w:rPr>
        <w:t>30.</w:t>
      </w:r>
      <w:r w:rsidR="000B5EC5">
        <w:rPr>
          <w:lang w:val="hr-HR"/>
        </w:rPr>
        <w:t xml:space="preserve"> </w:t>
      </w:r>
      <w:r w:rsidR="00CA6ACF" w:rsidRPr="00F00F99">
        <w:rPr>
          <w:lang w:val="hr-HR"/>
        </w:rPr>
        <w:t>s</w:t>
      </w:r>
      <w:r w:rsidRPr="00F00F99">
        <w:rPr>
          <w:lang w:val="hr-HR"/>
        </w:rPr>
        <w:t>tuden</w:t>
      </w:r>
      <w:r w:rsidR="00EB648C" w:rsidRPr="00F00F99">
        <w:rPr>
          <w:lang w:val="hr-HR"/>
        </w:rPr>
        <w:t>og</w:t>
      </w:r>
      <w:r w:rsidRPr="00F00F99">
        <w:rPr>
          <w:lang w:val="hr-HR"/>
        </w:rPr>
        <w:t xml:space="preserve"> 2016.</w:t>
      </w:r>
      <w:r w:rsidR="00EB648C" w:rsidRPr="00F00F99">
        <w:rPr>
          <w:lang w:val="hr-HR"/>
        </w:rPr>
        <w:t>, a ukupna vrijednost projekta iznosila je</w:t>
      </w:r>
      <w:r w:rsidRPr="00F00F99">
        <w:rPr>
          <w:lang w:val="hr-HR"/>
        </w:rPr>
        <w:t xml:space="preserve"> 36.717.825,00 kuna</w:t>
      </w:r>
      <w:r w:rsidR="00EB648C" w:rsidRPr="00F00F99">
        <w:rPr>
          <w:lang w:val="hr-HR"/>
        </w:rPr>
        <w:t xml:space="preserve"> od čega su EU sredstva iznosila</w:t>
      </w:r>
      <w:r w:rsidRPr="00F00F99">
        <w:rPr>
          <w:lang w:val="hr-HR"/>
        </w:rPr>
        <w:t xml:space="preserve"> 31.210.151,25 kuna</w:t>
      </w:r>
      <w:r w:rsidR="000B5EC5">
        <w:rPr>
          <w:lang w:val="hr-HR"/>
        </w:rPr>
        <w:t>,</w:t>
      </w:r>
      <w:r w:rsidRPr="00F00F99">
        <w:rPr>
          <w:lang w:val="hr-HR"/>
        </w:rPr>
        <w:t xml:space="preserve"> </w:t>
      </w:r>
      <w:r w:rsidR="00EB648C" w:rsidRPr="00F00F99">
        <w:rPr>
          <w:lang w:val="hr-HR"/>
        </w:rPr>
        <w:t xml:space="preserve">odnosno </w:t>
      </w:r>
      <w:r w:rsidRPr="00F00F99">
        <w:rPr>
          <w:lang w:val="hr-HR"/>
        </w:rPr>
        <w:t>85</w:t>
      </w:r>
      <w:r w:rsidR="000B5EC5">
        <w:rPr>
          <w:lang w:val="hr-HR"/>
        </w:rPr>
        <w:t xml:space="preserve"> </w:t>
      </w:r>
      <w:r w:rsidRPr="00F00F99">
        <w:rPr>
          <w:lang w:val="hr-HR"/>
        </w:rPr>
        <w:t>% ukupne vrije</w:t>
      </w:r>
      <w:r w:rsidRPr="00F00F99">
        <w:rPr>
          <w:lang w:val="hr-HR"/>
        </w:rPr>
        <w:t>d</w:t>
      </w:r>
      <w:r w:rsidRPr="00F00F99">
        <w:rPr>
          <w:lang w:val="hr-HR"/>
        </w:rPr>
        <w:t>nosti projekta, a Fond za zaštitu okoliša i energetsku učinkovitost osigurao je 15</w:t>
      </w:r>
      <w:r w:rsidR="000B5EC5">
        <w:rPr>
          <w:lang w:val="hr-HR"/>
        </w:rPr>
        <w:t xml:space="preserve"> </w:t>
      </w:r>
      <w:r w:rsidRPr="00F00F99">
        <w:rPr>
          <w:lang w:val="hr-HR"/>
        </w:rPr>
        <w:t>%.</w:t>
      </w:r>
    </w:p>
    <w:p w:rsidR="006F354A" w:rsidRPr="00F00F99" w:rsidRDefault="00EB648C" w:rsidP="00C40A52">
      <w:pPr>
        <w:jc w:val="both"/>
        <w:rPr>
          <w:lang w:val="hr-HR"/>
        </w:rPr>
      </w:pPr>
      <w:r w:rsidRPr="00F00F99">
        <w:rPr>
          <w:lang w:val="hr-HR"/>
        </w:rPr>
        <w:t xml:space="preserve">Kao što je već ranije navedeno, ovo se odlagalište danas smatra </w:t>
      </w:r>
      <w:r w:rsidR="000B5EC5">
        <w:rPr>
          <w:lang w:val="hr-HR"/>
        </w:rPr>
        <w:t>zatvorenim</w:t>
      </w:r>
      <w:r w:rsidRPr="00F00F99">
        <w:rPr>
          <w:lang w:val="hr-HR"/>
        </w:rPr>
        <w:t>, te se na plohe više ne odlaže otpad, već se isti odlaže na odlagalištu Piškornica</w:t>
      </w:r>
      <w:r w:rsidR="000B5EC5">
        <w:rPr>
          <w:lang w:val="hr-HR"/>
        </w:rPr>
        <w:t>.</w:t>
      </w:r>
    </w:p>
    <w:p w:rsidR="00B311FF" w:rsidRPr="00F00F99" w:rsidRDefault="00B311FF" w:rsidP="00B1019D">
      <w:pPr>
        <w:rPr>
          <w:highlight w:val="yellow"/>
          <w:lang w:val="hr-HR"/>
        </w:rPr>
      </w:pPr>
    </w:p>
    <w:p w:rsidR="00413CF2" w:rsidRPr="00F00F99" w:rsidRDefault="000B5EC5" w:rsidP="00413CF2">
      <w:pPr>
        <w:pStyle w:val="Opisslike"/>
        <w:jc w:val="center"/>
        <w:rPr>
          <w:lang w:val="hr-HR"/>
        </w:rPr>
      </w:pPr>
      <w:r>
        <w:rPr>
          <w:lang w:val="hr-HR"/>
        </w:rPr>
        <w:lastRenderedPageBreak/>
        <w:t>S</w:t>
      </w:r>
      <w:r w:rsidRPr="00F00F99">
        <w:rPr>
          <w:lang w:val="hr-HR"/>
        </w:rPr>
        <w:t xml:space="preserve">lika </w:t>
      </w:r>
      <w:r w:rsidR="00E20774" w:rsidRPr="00F00F99">
        <w:rPr>
          <w:lang w:val="hr-HR"/>
        </w:rPr>
        <w:fldChar w:fldCharType="begin"/>
      </w:r>
      <w:r w:rsidR="00413CF2" w:rsidRPr="00F00F99">
        <w:rPr>
          <w:lang w:val="hr-HR"/>
        </w:rPr>
        <w:instrText xml:space="preserve"> SEQ slika \* ARABIC </w:instrText>
      </w:r>
      <w:r w:rsidR="00E20774" w:rsidRPr="00F00F99">
        <w:rPr>
          <w:lang w:val="hr-HR"/>
        </w:rPr>
        <w:fldChar w:fldCharType="separate"/>
      </w:r>
      <w:r>
        <w:rPr>
          <w:noProof/>
          <w:lang w:val="hr-HR"/>
        </w:rPr>
        <w:t>3</w:t>
      </w:r>
      <w:r w:rsidR="00E20774" w:rsidRPr="00F00F99">
        <w:rPr>
          <w:lang w:val="hr-HR"/>
        </w:rPr>
        <w:fldChar w:fldCharType="end"/>
      </w:r>
      <w:r>
        <w:rPr>
          <w:lang w:val="hr-HR"/>
        </w:rPr>
        <w:t>.</w:t>
      </w:r>
      <w:r w:rsidR="00413CF2" w:rsidRPr="00F00F99">
        <w:rPr>
          <w:lang w:val="hr-HR"/>
        </w:rPr>
        <w:t xml:space="preserve"> Lokacija saniranog odlagališta Meka i lokacija reciklažnog centra</w:t>
      </w:r>
    </w:p>
    <w:p w:rsidR="00413CF2" w:rsidRPr="00F00F99" w:rsidRDefault="00413CF2" w:rsidP="00413CF2">
      <w:pPr>
        <w:jc w:val="center"/>
        <w:rPr>
          <w:highlight w:val="yellow"/>
          <w:lang w:val="hr-HR"/>
        </w:rPr>
      </w:pPr>
      <w:r w:rsidRPr="00F00F99">
        <w:rPr>
          <w:noProof/>
          <w:lang w:val="hr-HR" w:eastAsia="hr-HR"/>
        </w:rPr>
        <w:drawing>
          <wp:inline distT="0" distB="0" distL="0" distR="0">
            <wp:extent cx="4616886" cy="3447694"/>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22168" cy="3451639"/>
                    </a:xfrm>
                    <a:prstGeom prst="rect">
                      <a:avLst/>
                    </a:prstGeom>
                  </pic:spPr>
                </pic:pic>
              </a:graphicData>
            </a:graphic>
          </wp:inline>
        </w:drawing>
      </w:r>
    </w:p>
    <w:p w:rsidR="00255EB0" w:rsidRPr="00F00F99" w:rsidRDefault="00255EB0" w:rsidP="00413CF2">
      <w:pPr>
        <w:jc w:val="center"/>
        <w:rPr>
          <w:highlight w:val="yellow"/>
          <w:lang w:val="hr-HR"/>
        </w:rPr>
      </w:pPr>
    </w:p>
    <w:p w:rsidR="006F354A" w:rsidRPr="00F00F99" w:rsidRDefault="002C084F" w:rsidP="00EB648C">
      <w:pPr>
        <w:pStyle w:val="Naslov2"/>
        <w:rPr>
          <w:lang w:val="hr-HR"/>
        </w:rPr>
      </w:pPr>
      <w:bookmarkStart w:id="18" w:name="_Toc504334018"/>
      <w:r w:rsidRPr="00F00F99">
        <w:rPr>
          <w:lang w:val="hr-HR"/>
        </w:rPr>
        <w:t>P</w:t>
      </w:r>
      <w:r w:rsidR="00891AAC" w:rsidRPr="00F00F99">
        <w:rPr>
          <w:lang w:val="hr-HR"/>
        </w:rPr>
        <w:t>lanirane građevine</w:t>
      </w:r>
      <w:bookmarkEnd w:id="18"/>
    </w:p>
    <w:p w:rsidR="006F354A" w:rsidRPr="00F00F99" w:rsidRDefault="006F354A" w:rsidP="00B1019D">
      <w:pPr>
        <w:rPr>
          <w:highlight w:val="yellow"/>
          <w:lang w:val="hr-HR"/>
        </w:rPr>
      </w:pPr>
    </w:p>
    <w:p w:rsidR="00891AAC" w:rsidRPr="00F00F99" w:rsidRDefault="00891AAC" w:rsidP="00891AAC">
      <w:pPr>
        <w:jc w:val="both"/>
        <w:rPr>
          <w:lang w:val="hr-HR"/>
        </w:rPr>
      </w:pPr>
      <w:r w:rsidRPr="00F00F99">
        <w:rPr>
          <w:lang w:val="hr-HR"/>
        </w:rPr>
        <w:t>Plan gospodarenja otpadom Republike Hrvatske predviđa regionalni sustav zbrinjavanja miješanog k</w:t>
      </w:r>
      <w:r w:rsidRPr="00F00F99">
        <w:rPr>
          <w:lang w:val="hr-HR"/>
        </w:rPr>
        <w:t>o</w:t>
      </w:r>
      <w:r w:rsidRPr="00F00F99">
        <w:rPr>
          <w:lang w:val="hr-HR"/>
        </w:rPr>
        <w:t>munalnog otpada te se u ovom trenutku na području grada Ludbrega ne planiraju građevine za zbrinj</w:t>
      </w:r>
      <w:r w:rsidRPr="00F00F99">
        <w:rPr>
          <w:lang w:val="hr-HR"/>
        </w:rPr>
        <w:t>a</w:t>
      </w:r>
      <w:r w:rsidRPr="00F00F99">
        <w:rPr>
          <w:lang w:val="hr-HR"/>
        </w:rPr>
        <w:t xml:space="preserve">vanje otpada. Sukladno PGO RH miješani komunalni otpad sa područja grada Ludbrega </w:t>
      </w:r>
      <w:r w:rsidR="009F4E37">
        <w:rPr>
          <w:lang w:val="hr-HR"/>
        </w:rPr>
        <w:t>svako</w:t>
      </w:r>
      <w:r w:rsidRPr="00F00F99">
        <w:rPr>
          <w:lang w:val="hr-HR"/>
        </w:rPr>
        <w:t xml:space="preserve">dnevno </w:t>
      </w:r>
      <w:r w:rsidR="009F4E37">
        <w:rPr>
          <w:lang w:val="hr-HR"/>
        </w:rPr>
        <w:t xml:space="preserve">će se prevoziti </w:t>
      </w:r>
      <w:r w:rsidRPr="00F00F99">
        <w:rPr>
          <w:lang w:val="hr-HR"/>
        </w:rPr>
        <w:t xml:space="preserve">u RCGO Piškornica gdje će </w:t>
      </w:r>
      <w:r w:rsidR="009F4E37">
        <w:rPr>
          <w:lang w:val="hr-HR"/>
        </w:rPr>
        <w:t xml:space="preserve">se </w:t>
      </w:r>
      <w:r w:rsidRPr="00F00F99">
        <w:rPr>
          <w:lang w:val="hr-HR"/>
        </w:rPr>
        <w:t xml:space="preserve">dodatno </w:t>
      </w:r>
      <w:r w:rsidR="009F4E37">
        <w:rPr>
          <w:lang w:val="hr-HR"/>
        </w:rPr>
        <w:t xml:space="preserve">obraditi </w:t>
      </w:r>
      <w:r w:rsidRPr="00F00F99">
        <w:rPr>
          <w:lang w:val="hr-HR"/>
        </w:rPr>
        <w:t>prije odlaganja. Iako su u ovom trenutku te</w:t>
      </w:r>
      <w:r w:rsidRPr="00F00F99">
        <w:rPr>
          <w:lang w:val="hr-HR"/>
        </w:rPr>
        <w:t>h</w:t>
      </w:r>
      <w:r w:rsidRPr="00F00F99">
        <w:rPr>
          <w:lang w:val="hr-HR"/>
        </w:rPr>
        <w:t>nologija i rezultati mehaničko-bioloških procesa nepoznati, Grad Ludbreg će vlastitim nastojanjima ma</w:t>
      </w:r>
      <w:r w:rsidRPr="00F00F99">
        <w:rPr>
          <w:lang w:val="hr-HR"/>
        </w:rPr>
        <w:t>k</w:t>
      </w:r>
      <w:r w:rsidRPr="00F00F99">
        <w:rPr>
          <w:lang w:val="hr-HR"/>
        </w:rPr>
        <w:t>simalno smanjiti količine otpada koje je potrebno prevoziti izvan administrativnih granica Grada. Arg</w:t>
      </w:r>
      <w:r w:rsidRPr="00F00F99">
        <w:rPr>
          <w:lang w:val="hr-HR"/>
        </w:rPr>
        <w:t>u</w:t>
      </w:r>
      <w:r w:rsidRPr="00F00F99">
        <w:rPr>
          <w:lang w:val="hr-HR"/>
        </w:rPr>
        <w:t>menti za ovaj pristup u gospodarenju otpadom su ekološke, društvene i ekonomske prirode. Planiranjem građevina za predobradu otpada</w:t>
      </w:r>
      <w:r w:rsidR="009F4E37">
        <w:rPr>
          <w:lang w:val="hr-HR"/>
        </w:rPr>
        <w:t>,</w:t>
      </w:r>
      <w:r w:rsidRPr="00F00F99">
        <w:rPr>
          <w:lang w:val="hr-HR"/>
        </w:rPr>
        <w:t xml:space="preserve"> poput kompostane i sortirnice</w:t>
      </w:r>
      <w:r w:rsidR="009F4E37">
        <w:rPr>
          <w:lang w:val="hr-HR"/>
        </w:rPr>
        <w:t>,</w:t>
      </w:r>
      <w:r w:rsidRPr="00F00F99">
        <w:rPr>
          <w:lang w:val="hr-HR"/>
        </w:rPr>
        <w:t xml:space="preserve"> u samom</w:t>
      </w:r>
      <w:r w:rsidR="009F4E37">
        <w:rPr>
          <w:lang w:val="hr-HR"/>
        </w:rPr>
        <w:t>e</w:t>
      </w:r>
      <w:r w:rsidRPr="00F00F99">
        <w:rPr>
          <w:lang w:val="hr-HR"/>
        </w:rPr>
        <w:t xml:space="preserve"> </w:t>
      </w:r>
      <w:r w:rsidR="009F4E37">
        <w:rPr>
          <w:lang w:val="hr-HR"/>
        </w:rPr>
        <w:t>G</w:t>
      </w:r>
      <w:r w:rsidRPr="00F00F99">
        <w:rPr>
          <w:lang w:val="hr-HR"/>
        </w:rPr>
        <w:t xml:space="preserve">radu </w:t>
      </w:r>
      <w:r w:rsidR="009F4E37">
        <w:rPr>
          <w:lang w:val="hr-HR"/>
        </w:rPr>
        <w:t xml:space="preserve">Ludbregu </w:t>
      </w:r>
      <w:r w:rsidRPr="00F00F99">
        <w:rPr>
          <w:lang w:val="hr-HR"/>
        </w:rPr>
        <w:t xml:space="preserve">otvoriti će se </w:t>
      </w:r>
      <w:r w:rsidR="006F36B5" w:rsidRPr="00F00F99">
        <w:rPr>
          <w:lang w:val="hr-HR"/>
        </w:rPr>
        <w:t>nova radna mjesta, amortizirati troškovi odlaganja</w:t>
      </w:r>
      <w:r w:rsidR="009F4E37">
        <w:rPr>
          <w:lang w:val="hr-HR"/>
        </w:rPr>
        <w:t xml:space="preserve"> otpada</w:t>
      </w:r>
      <w:r w:rsidR="006F36B5" w:rsidRPr="00F00F99">
        <w:rPr>
          <w:lang w:val="hr-HR"/>
        </w:rPr>
        <w:t xml:space="preserve">, a smanjenjem količina </w:t>
      </w:r>
      <w:r w:rsidR="009F4E37">
        <w:rPr>
          <w:lang w:val="hr-HR"/>
        </w:rPr>
        <w:t xml:space="preserve">otpada </w:t>
      </w:r>
      <w:r w:rsidR="006F36B5" w:rsidRPr="00F00F99">
        <w:rPr>
          <w:lang w:val="hr-HR"/>
        </w:rPr>
        <w:t>koj</w:t>
      </w:r>
      <w:r w:rsidR="009F4E37">
        <w:rPr>
          <w:lang w:val="hr-HR"/>
        </w:rPr>
        <w:t>i</w:t>
      </w:r>
      <w:r w:rsidR="006F36B5" w:rsidRPr="00F00F99">
        <w:rPr>
          <w:lang w:val="hr-HR"/>
        </w:rPr>
        <w:t xml:space="preserve"> se </w:t>
      </w:r>
      <w:r w:rsidR="009F4E37" w:rsidRPr="00F00F99">
        <w:rPr>
          <w:lang w:val="hr-HR"/>
        </w:rPr>
        <w:t>odl</w:t>
      </w:r>
      <w:r w:rsidR="009F4E37" w:rsidRPr="00F00F99">
        <w:rPr>
          <w:lang w:val="hr-HR"/>
        </w:rPr>
        <w:t>a</w:t>
      </w:r>
      <w:r w:rsidR="009F4E37" w:rsidRPr="00F00F99">
        <w:rPr>
          <w:lang w:val="hr-HR"/>
        </w:rPr>
        <w:t>ž</w:t>
      </w:r>
      <w:r w:rsidR="009F4E37">
        <w:rPr>
          <w:lang w:val="hr-HR"/>
        </w:rPr>
        <w:t>e</w:t>
      </w:r>
      <w:r w:rsidR="009F4E37" w:rsidRPr="00F00F99">
        <w:rPr>
          <w:lang w:val="hr-HR"/>
        </w:rPr>
        <w:t xml:space="preserve"> </w:t>
      </w:r>
      <w:r w:rsidR="006F36B5" w:rsidRPr="00F00F99">
        <w:rPr>
          <w:lang w:val="hr-HR"/>
        </w:rPr>
        <w:t xml:space="preserve">na odlagalištu doprinosi se zaštiti okoliša na </w:t>
      </w:r>
      <w:r w:rsidR="009F4E37" w:rsidRPr="00F00F99">
        <w:rPr>
          <w:lang w:val="hr-HR"/>
        </w:rPr>
        <w:t>lokalno</w:t>
      </w:r>
      <w:r w:rsidR="009F4E37">
        <w:rPr>
          <w:lang w:val="hr-HR"/>
        </w:rPr>
        <w:t>j</w:t>
      </w:r>
      <w:r w:rsidR="009F4E37" w:rsidRPr="00F00F99">
        <w:rPr>
          <w:lang w:val="hr-HR"/>
        </w:rPr>
        <w:t xml:space="preserve"> </w:t>
      </w:r>
      <w:r w:rsidR="006F36B5" w:rsidRPr="00F00F99">
        <w:rPr>
          <w:lang w:val="hr-HR"/>
        </w:rPr>
        <w:t xml:space="preserve">i </w:t>
      </w:r>
      <w:r w:rsidR="009F4E37" w:rsidRPr="00F00F99">
        <w:rPr>
          <w:lang w:val="hr-HR"/>
        </w:rPr>
        <w:t>globalno</w:t>
      </w:r>
      <w:r w:rsidR="009F4E37">
        <w:rPr>
          <w:lang w:val="hr-HR"/>
        </w:rPr>
        <w:t>j</w:t>
      </w:r>
      <w:r w:rsidR="009F4E37" w:rsidRPr="00F00F99">
        <w:rPr>
          <w:lang w:val="hr-HR"/>
        </w:rPr>
        <w:t xml:space="preserve"> </w:t>
      </w:r>
      <w:r w:rsidR="009F4E37">
        <w:rPr>
          <w:lang w:val="hr-HR"/>
        </w:rPr>
        <w:t>razini</w:t>
      </w:r>
      <w:r w:rsidR="006F36B5" w:rsidRPr="00F00F99">
        <w:rPr>
          <w:lang w:val="hr-HR"/>
        </w:rPr>
        <w:t xml:space="preserve">. </w:t>
      </w:r>
    </w:p>
    <w:p w:rsidR="00CC0066" w:rsidRPr="00F00F99" w:rsidRDefault="00CC0066" w:rsidP="00CC0066">
      <w:pPr>
        <w:jc w:val="both"/>
        <w:rPr>
          <w:lang w:val="hr-HR"/>
        </w:rPr>
      </w:pPr>
      <w:r w:rsidRPr="00F00F99">
        <w:rPr>
          <w:lang w:val="hr-HR"/>
        </w:rPr>
        <w:t xml:space="preserve">Ove građevine tvore jedinstvenu cjelinu koja se u PGO RH naziva </w:t>
      </w:r>
      <w:r w:rsidR="009F4E37">
        <w:rPr>
          <w:lang w:val="hr-HR"/>
        </w:rPr>
        <w:t>„r</w:t>
      </w:r>
      <w:r w:rsidRPr="00F00F99">
        <w:rPr>
          <w:lang w:val="hr-HR"/>
        </w:rPr>
        <w:t>eciklažnim centrom</w:t>
      </w:r>
      <w:r w:rsidR="009F4E37">
        <w:rPr>
          <w:lang w:val="hr-HR"/>
        </w:rPr>
        <w:t>“</w:t>
      </w:r>
      <w:r w:rsidRPr="00F00F99">
        <w:rPr>
          <w:lang w:val="hr-HR"/>
        </w:rPr>
        <w:t>. Prema tom d</w:t>
      </w:r>
      <w:r w:rsidRPr="00F00F99">
        <w:rPr>
          <w:lang w:val="hr-HR"/>
        </w:rPr>
        <w:t>o</w:t>
      </w:r>
      <w:r w:rsidRPr="00F00F99">
        <w:rPr>
          <w:lang w:val="hr-HR"/>
        </w:rPr>
        <w:t>kumentu, reciklažni centar je sklop građevina i uređaja za sakupljanje i obradu komunalnog otpada. O</w:t>
      </w:r>
      <w:r w:rsidRPr="00F00F99">
        <w:rPr>
          <w:lang w:val="hr-HR"/>
        </w:rPr>
        <w:t>b</w:t>
      </w:r>
      <w:r w:rsidRPr="00F00F99">
        <w:rPr>
          <w:lang w:val="hr-HR"/>
        </w:rPr>
        <w:t>rad</w:t>
      </w:r>
      <w:r w:rsidR="009F4E37">
        <w:rPr>
          <w:lang w:val="hr-HR"/>
        </w:rPr>
        <w:t>om</w:t>
      </w:r>
      <w:r w:rsidRPr="00F00F99">
        <w:rPr>
          <w:lang w:val="hr-HR"/>
        </w:rPr>
        <w:t xml:space="preserve"> otpada </w:t>
      </w:r>
      <w:r w:rsidR="009F4E37">
        <w:rPr>
          <w:lang w:val="hr-HR"/>
        </w:rPr>
        <w:t xml:space="preserve">smatraju </w:t>
      </w:r>
      <w:r w:rsidRPr="00F00F99">
        <w:rPr>
          <w:lang w:val="hr-HR"/>
        </w:rPr>
        <w:t>s</w:t>
      </w:r>
      <w:r w:rsidR="009F4E37">
        <w:rPr>
          <w:lang w:val="hr-HR"/>
        </w:rPr>
        <w:t>e</w:t>
      </w:r>
      <w:r w:rsidRPr="00F00F99">
        <w:rPr>
          <w:lang w:val="hr-HR"/>
        </w:rPr>
        <w:t xml:space="preserve"> postupci oporabe ili zbrinjavanja i postupci pripreme prije oporabe ili zbrinj</w:t>
      </w:r>
      <w:r w:rsidRPr="00F00F99">
        <w:rPr>
          <w:lang w:val="hr-HR"/>
        </w:rPr>
        <w:t>a</w:t>
      </w:r>
      <w:r w:rsidRPr="00F00F99">
        <w:rPr>
          <w:lang w:val="hr-HR"/>
        </w:rPr>
        <w:t>vanja. Reciklažni centar se može sastojati od: centra za ponovnu uporabu, reciklažnog dvorišta, recikla</w:t>
      </w:r>
      <w:r w:rsidRPr="00F00F99">
        <w:rPr>
          <w:lang w:val="hr-HR"/>
        </w:rPr>
        <w:t>ž</w:t>
      </w:r>
      <w:r w:rsidRPr="00F00F99">
        <w:rPr>
          <w:lang w:val="hr-HR"/>
        </w:rPr>
        <w:t>nog dvorišta za građevni otpad, postrojenja za sortiranje odvojeno prikupljenog otpada (sortirnica) i po</w:t>
      </w:r>
      <w:r w:rsidRPr="00F00F99">
        <w:rPr>
          <w:lang w:val="hr-HR"/>
        </w:rPr>
        <w:t>s</w:t>
      </w:r>
      <w:r w:rsidRPr="00F00F99">
        <w:rPr>
          <w:lang w:val="hr-HR"/>
        </w:rPr>
        <w:t>trojenja za biološku (aerobnu ili anaerobnu) obradu odvojeno prikupljenog biootpada.</w:t>
      </w:r>
    </w:p>
    <w:p w:rsidR="00CC0066" w:rsidRPr="00F00F99" w:rsidRDefault="00CC0066" w:rsidP="00891AAC">
      <w:pPr>
        <w:jc w:val="both"/>
        <w:rPr>
          <w:lang w:val="hr-HR"/>
        </w:rPr>
      </w:pPr>
    </w:p>
    <w:p w:rsidR="007E47CF" w:rsidRPr="00F00F99" w:rsidRDefault="007E47CF" w:rsidP="007E47CF">
      <w:pPr>
        <w:pStyle w:val="Naslov2"/>
        <w:rPr>
          <w:lang w:val="hr-HR"/>
        </w:rPr>
      </w:pPr>
      <w:bookmarkStart w:id="19" w:name="_Toc504334019"/>
      <w:r w:rsidRPr="00F00F99">
        <w:rPr>
          <w:lang w:val="hr-HR"/>
        </w:rPr>
        <w:lastRenderedPageBreak/>
        <w:t>Reciklažno dvorište</w:t>
      </w:r>
      <w:r w:rsidR="00255EB0" w:rsidRPr="00F00F99">
        <w:rPr>
          <w:lang w:val="hr-HR"/>
        </w:rPr>
        <w:t xml:space="preserve"> (RD)</w:t>
      </w:r>
      <w:bookmarkEnd w:id="19"/>
    </w:p>
    <w:p w:rsidR="009F4E37" w:rsidRDefault="009F4E37" w:rsidP="00255EB0">
      <w:pPr>
        <w:jc w:val="both"/>
        <w:rPr>
          <w:b/>
          <w:lang w:val="hr-HR"/>
        </w:rPr>
      </w:pPr>
    </w:p>
    <w:p w:rsidR="006F354A" w:rsidRPr="00F00F99" w:rsidRDefault="006F36B5" w:rsidP="00255EB0">
      <w:pPr>
        <w:jc w:val="both"/>
        <w:rPr>
          <w:lang w:val="hr-HR"/>
        </w:rPr>
      </w:pPr>
      <w:r w:rsidRPr="00F00F99">
        <w:rPr>
          <w:b/>
          <w:lang w:val="hr-HR"/>
        </w:rPr>
        <w:t>R</w:t>
      </w:r>
      <w:r w:rsidR="006F354A" w:rsidRPr="00F00F99">
        <w:rPr>
          <w:b/>
          <w:lang w:val="hr-HR"/>
        </w:rPr>
        <w:t>eciklažno</w:t>
      </w:r>
      <w:r w:rsidR="007E47CF" w:rsidRPr="00F00F99">
        <w:rPr>
          <w:b/>
          <w:lang w:val="hr-HR"/>
        </w:rPr>
        <w:t xml:space="preserve"> </w:t>
      </w:r>
      <w:r w:rsidR="009F4E37">
        <w:rPr>
          <w:b/>
          <w:lang w:val="hr-HR"/>
        </w:rPr>
        <w:t>d</w:t>
      </w:r>
      <w:r w:rsidR="007E47CF" w:rsidRPr="00F00F99">
        <w:rPr>
          <w:b/>
          <w:lang w:val="hr-HR"/>
        </w:rPr>
        <w:t>v</w:t>
      </w:r>
      <w:r w:rsidRPr="00F00F99">
        <w:rPr>
          <w:b/>
          <w:lang w:val="hr-HR"/>
        </w:rPr>
        <w:t>orište</w:t>
      </w:r>
      <w:r w:rsidR="00736BDB" w:rsidRPr="00F00F99">
        <w:rPr>
          <w:lang w:val="hr-HR"/>
        </w:rPr>
        <w:t xml:space="preserve"> </w:t>
      </w:r>
      <w:r w:rsidRPr="00F00F99">
        <w:rPr>
          <w:lang w:val="hr-HR"/>
        </w:rPr>
        <w:t xml:space="preserve">planira </w:t>
      </w:r>
      <w:r w:rsidR="009F4E37">
        <w:rPr>
          <w:lang w:val="hr-HR"/>
        </w:rPr>
        <w:t xml:space="preserve">se izgraditi </w:t>
      </w:r>
      <w:r w:rsidRPr="00F00F99">
        <w:rPr>
          <w:lang w:val="hr-HR"/>
        </w:rPr>
        <w:t>u naselju Ludbreg na adresi</w:t>
      </w:r>
      <w:r w:rsidR="009F4E37">
        <w:rPr>
          <w:lang w:val="hr-HR"/>
        </w:rPr>
        <w:t xml:space="preserve"> Ulica</w:t>
      </w:r>
      <w:r w:rsidRPr="00F00F99">
        <w:rPr>
          <w:lang w:val="hr-HR"/>
        </w:rPr>
        <w:t xml:space="preserve"> Ivana Gundulića BB, </w:t>
      </w:r>
      <w:r w:rsidR="00B8028E" w:rsidRPr="00F00F99">
        <w:rPr>
          <w:lang w:val="hr-HR"/>
        </w:rPr>
        <w:t>k</w:t>
      </w:r>
      <w:r w:rsidR="009F4E37">
        <w:rPr>
          <w:lang w:val="hr-HR"/>
        </w:rPr>
        <w:t xml:space="preserve">. </w:t>
      </w:r>
      <w:r w:rsidRPr="00F00F99">
        <w:rPr>
          <w:lang w:val="hr-HR"/>
        </w:rPr>
        <w:t>č.</w:t>
      </w:r>
      <w:r w:rsidR="009F4E37">
        <w:rPr>
          <w:lang w:val="hr-HR"/>
        </w:rPr>
        <w:t xml:space="preserve"> </w:t>
      </w:r>
      <w:r w:rsidR="00B8028E" w:rsidRPr="00F00F99">
        <w:rPr>
          <w:lang w:val="hr-HR"/>
        </w:rPr>
        <w:t>br.</w:t>
      </w:r>
      <w:r w:rsidR="009F4E37">
        <w:rPr>
          <w:lang w:val="hr-HR"/>
        </w:rPr>
        <w:t xml:space="preserve"> </w:t>
      </w:r>
      <w:r w:rsidR="007C3545" w:rsidRPr="00F00F99">
        <w:rPr>
          <w:lang w:val="hr-HR"/>
        </w:rPr>
        <w:t>3700/2</w:t>
      </w:r>
      <w:r w:rsidRPr="00F00F99">
        <w:rPr>
          <w:lang w:val="hr-HR"/>
        </w:rPr>
        <w:t xml:space="preserve"> </w:t>
      </w:r>
      <w:r w:rsidR="007C3545" w:rsidRPr="00F00F99">
        <w:rPr>
          <w:lang w:val="hr-HR"/>
        </w:rPr>
        <w:t>k.</w:t>
      </w:r>
      <w:r w:rsidR="009F4E37">
        <w:rPr>
          <w:lang w:val="hr-HR"/>
        </w:rPr>
        <w:t xml:space="preserve"> </w:t>
      </w:r>
      <w:r w:rsidR="007C3545" w:rsidRPr="00F00F99">
        <w:rPr>
          <w:lang w:val="hr-HR"/>
        </w:rPr>
        <w:t>o. Ludbreg</w:t>
      </w:r>
      <w:r w:rsidRPr="00F00F99">
        <w:rPr>
          <w:lang w:val="hr-HR"/>
        </w:rPr>
        <w:t>.</w:t>
      </w:r>
      <w:r w:rsidR="007E47CF" w:rsidRPr="00F00F99">
        <w:rPr>
          <w:lang w:val="hr-HR"/>
        </w:rPr>
        <w:t xml:space="preserve"> Reciklažno dvorište je nadzirani ograđeni prostor namijenjen odvojenom prikuplj</w:t>
      </w:r>
      <w:r w:rsidR="007E47CF" w:rsidRPr="00F00F99">
        <w:rPr>
          <w:lang w:val="hr-HR"/>
        </w:rPr>
        <w:t>a</w:t>
      </w:r>
      <w:r w:rsidR="007E47CF" w:rsidRPr="00F00F99">
        <w:rPr>
          <w:lang w:val="hr-HR"/>
        </w:rPr>
        <w:t xml:space="preserve">nju i privremenom skladištenju manjih količina posebnih vrsta otpada. </w:t>
      </w:r>
    </w:p>
    <w:p w:rsidR="007E47CF" w:rsidRPr="00F00F99" w:rsidRDefault="007E47CF" w:rsidP="00255EB0">
      <w:pPr>
        <w:jc w:val="both"/>
        <w:rPr>
          <w:lang w:val="hr-HR"/>
        </w:rPr>
      </w:pPr>
      <w:r w:rsidRPr="00F00F99">
        <w:rPr>
          <w:lang w:val="hr-HR"/>
        </w:rPr>
        <w:t xml:space="preserve">Za ispravno korištenje sustava prikupljanja otpada </w:t>
      </w:r>
      <w:r w:rsidR="009F4E37">
        <w:rPr>
          <w:lang w:val="hr-HR"/>
        </w:rPr>
        <w:t xml:space="preserve">izravno </w:t>
      </w:r>
      <w:r w:rsidRPr="00F00F99">
        <w:rPr>
          <w:lang w:val="hr-HR"/>
        </w:rPr>
        <w:t>od domaćinstava nužno je da Grad Ludbreg uspostavi reciklažno dvorište</w:t>
      </w:r>
      <w:r w:rsidR="009F4E37">
        <w:rPr>
          <w:lang w:val="hr-HR"/>
        </w:rPr>
        <w:t>,</w:t>
      </w:r>
      <w:r w:rsidRPr="00F00F99">
        <w:rPr>
          <w:lang w:val="hr-HR"/>
        </w:rPr>
        <w:t xml:space="preserve"> koje će omogućiti jednostavnu predaju </w:t>
      </w:r>
      <w:proofErr w:type="spellStart"/>
      <w:r w:rsidRPr="00F00F99">
        <w:rPr>
          <w:lang w:val="hr-HR"/>
        </w:rPr>
        <w:t>reciklanata</w:t>
      </w:r>
      <w:proofErr w:type="spellEnd"/>
      <w:r w:rsidRPr="00F00F99">
        <w:rPr>
          <w:lang w:val="hr-HR"/>
        </w:rPr>
        <w:t xml:space="preserve"> koji se ne mogu saku</w:t>
      </w:r>
      <w:r w:rsidRPr="00F00F99">
        <w:rPr>
          <w:lang w:val="hr-HR"/>
        </w:rPr>
        <w:t>p</w:t>
      </w:r>
      <w:r w:rsidRPr="00F00F99">
        <w:rPr>
          <w:lang w:val="hr-HR"/>
        </w:rPr>
        <w:t xml:space="preserve">ljati osnovnim sustavom (uključujući i ostale kategorije otpada). Radno vrijeme RD mora biti </w:t>
      </w:r>
      <w:r w:rsidR="009F4E37">
        <w:rPr>
          <w:lang w:val="hr-HR"/>
        </w:rPr>
        <w:t xml:space="preserve">prilagođeno tako da </w:t>
      </w:r>
      <w:r w:rsidRPr="00F00F99">
        <w:rPr>
          <w:lang w:val="hr-HR"/>
        </w:rPr>
        <w:t>svim</w:t>
      </w:r>
      <w:r w:rsidR="009F4E37">
        <w:rPr>
          <w:lang w:val="hr-HR"/>
        </w:rPr>
        <w:t xml:space="preserve"> građanima</w:t>
      </w:r>
      <w:r w:rsidRPr="00F00F99">
        <w:rPr>
          <w:lang w:val="hr-HR"/>
        </w:rPr>
        <w:t xml:space="preserve"> (pa i zaposlenima) </w:t>
      </w:r>
      <w:r w:rsidR="009F4E37">
        <w:rPr>
          <w:lang w:val="hr-HR"/>
        </w:rPr>
        <w:t xml:space="preserve">omogući njegovo učinkovito </w:t>
      </w:r>
      <w:r w:rsidRPr="00F00F99">
        <w:rPr>
          <w:lang w:val="hr-HR"/>
        </w:rPr>
        <w:t>kori</w:t>
      </w:r>
      <w:r w:rsidR="009F4E37">
        <w:rPr>
          <w:lang w:val="hr-HR"/>
        </w:rPr>
        <w:t>š</w:t>
      </w:r>
      <w:r w:rsidRPr="00F00F99">
        <w:rPr>
          <w:lang w:val="hr-HR"/>
        </w:rPr>
        <w:t>te</w:t>
      </w:r>
      <w:r w:rsidR="009F4E37">
        <w:rPr>
          <w:lang w:val="hr-HR"/>
        </w:rPr>
        <w:t>nje</w:t>
      </w:r>
      <w:r w:rsidRPr="00F00F99">
        <w:rPr>
          <w:lang w:val="hr-HR"/>
        </w:rPr>
        <w:t>, dok sam</w:t>
      </w:r>
      <w:r w:rsidR="009F4E37">
        <w:rPr>
          <w:lang w:val="hr-HR"/>
        </w:rPr>
        <w:t xml:space="preserve">o uređenje </w:t>
      </w:r>
      <w:r w:rsidRPr="00F00F99">
        <w:rPr>
          <w:lang w:val="hr-HR"/>
        </w:rPr>
        <w:t xml:space="preserve">prostora mora omogućavati brzu predaju </w:t>
      </w:r>
      <w:r w:rsidR="009F4E37">
        <w:rPr>
          <w:lang w:val="hr-HR"/>
        </w:rPr>
        <w:t xml:space="preserve">otpadnih </w:t>
      </w:r>
      <w:r w:rsidRPr="00F00F99">
        <w:rPr>
          <w:lang w:val="hr-HR"/>
        </w:rPr>
        <w:t>materijala. Osim zakonskih obaveza, razlozi izgradnje RD su:</w:t>
      </w:r>
    </w:p>
    <w:p w:rsidR="007E47CF" w:rsidRPr="00F00F99" w:rsidRDefault="007E47CF" w:rsidP="002B3203">
      <w:pPr>
        <w:pStyle w:val="Odlomakpopisa"/>
        <w:numPr>
          <w:ilvl w:val="1"/>
          <w:numId w:val="7"/>
        </w:numPr>
        <w:tabs>
          <w:tab w:val="clear" w:pos="1446"/>
          <w:tab w:val="num" w:pos="851"/>
        </w:tabs>
        <w:spacing w:after="200" w:line="276" w:lineRule="auto"/>
        <w:ind w:left="851"/>
        <w:jc w:val="both"/>
        <w:rPr>
          <w:lang w:val="hr-HR"/>
        </w:rPr>
      </w:pPr>
      <w:r w:rsidRPr="00F00F99">
        <w:rPr>
          <w:b/>
          <w:i/>
          <w:lang w:val="hr-HR"/>
        </w:rPr>
        <w:t>Okolišni:</w:t>
      </w:r>
      <w:r w:rsidRPr="00F00F99">
        <w:rPr>
          <w:lang w:val="hr-HR"/>
        </w:rPr>
        <w:t xml:space="preserve"> omogućuje povećanje udjela odvojeno prikupljenog otpada i smanjuje količine otpada koji se odlaže</w:t>
      </w:r>
      <w:r w:rsidR="009F4E37">
        <w:rPr>
          <w:lang w:val="hr-HR"/>
        </w:rPr>
        <w:t>, što</w:t>
      </w:r>
      <w:r w:rsidRPr="00F00F99">
        <w:rPr>
          <w:lang w:val="hr-HR"/>
        </w:rPr>
        <w:t xml:space="preserve"> je iznimno važno za opasne </w:t>
      </w:r>
      <w:r w:rsidR="009F4E37">
        <w:rPr>
          <w:lang w:val="hr-HR"/>
        </w:rPr>
        <w:t xml:space="preserve">tvari </w:t>
      </w:r>
      <w:r w:rsidR="009F4E37" w:rsidRPr="00F00F99">
        <w:rPr>
          <w:lang w:val="hr-HR"/>
        </w:rPr>
        <w:t>koj</w:t>
      </w:r>
      <w:r w:rsidR="009F4E37">
        <w:rPr>
          <w:lang w:val="hr-HR"/>
        </w:rPr>
        <w:t>e</w:t>
      </w:r>
      <w:r w:rsidR="009F4E37" w:rsidRPr="00F00F99">
        <w:rPr>
          <w:lang w:val="hr-HR"/>
        </w:rPr>
        <w:t xml:space="preserve"> </w:t>
      </w:r>
      <w:r w:rsidRPr="00F00F99">
        <w:rPr>
          <w:lang w:val="hr-HR"/>
        </w:rPr>
        <w:t>se ne smiju odlagati i predavati u skl</w:t>
      </w:r>
      <w:r w:rsidRPr="00F00F99">
        <w:rPr>
          <w:lang w:val="hr-HR"/>
        </w:rPr>
        <w:t>o</w:t>
      </w:r>
      <w:r w:rsidRPr="00F00F99">
        <w:rPr>
          <w:lang w:val="hr-HR"/>
        </w:rPr>
        <w:t xml:space="preserve">pu sustava </w:t>
      </w:r>
      <w:r w:rsidR="009F4E37">
        <w:rPr>
          <w:lang w:val="hr-HR"/>
        </w:rPr>
        <w:t>„</w:t>
      </w:r>
      <w:r w:rsidRPr="00F00F99">
        <w:rPr>
          <w:lang w:val="hr-HR"/>
        </w:rPr>
        <w:t>od vrata do vrata</w:t>
      </w:r>
      <w:r w:rsidR="009F4E37">
        <w:rPr>
          <w:lang w:val="hr-HR"/>
        </w:rPr>
        <w:t>“;</w:t>
      </w:r>
    </w:p>
    <w:p w:rsidR="007E47CF" w:rsidRPr="00F00F99" w:rsidRDefault="007E47CF" w:rsidP="002B3203">
      <w:pPr>
        <w:pStyle w:val="Odlomakpopisa"/>
        <w:numPr>
          <w:ilvl w:val="1"/>
          <w:numId w:val="7"/>
        </w:numPr>
        <w:tabs>
          <w:tab w:val="clear" w:pos="1446"/>
          <w:tab w:val="num" w:pos="851"/>
        </w:tabs>
        <w:spacing w:after="200" w:line="276" w:lineRule="auto"/>
        <w:ind w:left="851"/>
        <w:jc w:val="both"/>
        <w:rPr>
          <w:lang w:val="hr-HR"/>
        </w:rPr>
      </w:pPr>
      <w:r w:rsidRPr="00F00F99">
        <w:rPr>
          <w:b/>
          <w:i/>
          <w:lang w:val="hr-HR"/>
        </w:rPr>
        <w:t>Ekonomsk</w:t>
      </w:r>
      <w:r w:rsidR="009F4E37">
        <w:rPr>
          <w:b/>
          <w:i/>
          <w:lang w:val="hr-HR"/>
        </w:rPr>
        <w:t>i</w:t>
      </w:r>
      <w:r w:rsidRPr="00F00F99">
        <w:rPr>
          <w:b/>
          <w:i/>
          <w:lang w:val="hr-HR"/>
        </w:rPr>
        <w:t>:</w:t>
      </w:r>
      <w:r w:rsidRPr="00F00F99">
        <w:rPr>
          <w:lang w:val="hr-HR"/>
        </w:rPr>
        <w:t xml:space="preserve"> dodatno </w:t>
      </w:r>
      <w:r w:rsidR="009F4E37">
        <w:rPr>
          <w:lang w:val="hr-HR"/>
        </w:rPr>
        <w:t xml:space="preserve">se </w:t>
      </w:r>
      <w:r w:rsidR="009F4E37" w:rsidRPr="00F00F99">
        <w:rPr>
          <w:lang w:val="hr-HR"/>
        </w:rPr>
        <w:t>smanj</w:t>
      </w:r>
      <w:r w:rsidR="009F4E37">
        <w:rPr>
          <w:lang w:val="hr-HR"/>
        </w:rPr>
        <w:t>uju</w:t>
      </w:r>
      <w:r w:rsidR="009F4E37" w:rsidRPr="00F00F99">
        <w:rPr>
          <w:lang w:val="hr-HR"/>
        </w:rPr>
        <w:t xml:space="preserve"> troškov</w:t>
      </w:r>
      <w:r w:rsidR="009F4E37">
        <w:rPr>
          <w:lang w:val="hr-HR"/>
        </w:rPr>
        <w:t>i</w:t>
      </w:r>
      <w:r w:rsidR="009F4E37" w:rsidRPr="00F00F99">
        <w:rPr>
          <w:lang w:val="hr-HR"/>
        </w:rPr>
        <w:t xml:space="preserve"> </w:t>
      </w:r>
      <w:r w:rsidR="009F4E37">
        <w:rPr>
          <w:lang w:val="hr-HR"/>
        </w:rPr>
        <w:t xml:space="preserve">zbrinjavanja otpada </w:t>
      </w:r>
      <w:r w:rsidRPr="00F00F99">
        <w:rPr>
          <w:lang w:val="hr-HR"/>
        </w:rPr>
        <w:t>zbog povećane količine odvoj</w:t>
      </w:r>
      <w:r w:rsidRPr="00F00F99">
        <w:rPr>
          <w:lang w:val="hr-HR"/>
        </w:rPr>
        <w:t>e</w:t>
      </w:r>
      <w:r w:rsidRPr="00F00F99">
        <w:rPr>
          <w:lang w:val="hr-HR"/>
        </w:rPr>
        <w:t>no prikupljenog otpada</w:t>
      </w:r>
      <w:r w:rsidR="009F4E37">
        <w:rPr>
          <w:lang w:val="hr-HR"/>
        </w:rPr>
        <w:t>;</w:t>
      </w:r>
    </w:p>
    <w:p w:rsidR="007E47CF" w:rsidRPr="00F00F99" w:rsidRDefault="009F4E37" w:rsidP="002B3203">
      <w:pPr>
        <w:pStyle w:val="Odlomakpopisa"/>
        <w:numPr>
          <w:ilvl w:val="1"/>
          <w:numId w:val="7"/>
        </w:numPr>
        <w:tabs>
          <w:tab w:val="clear" w:pos="1446"/>
          <w:tab w:val="num" w:pos="851"/>
        </w:tabs>
        <w:spacing w:after="200" w:line="276" w:lineRule="auto"/>
        <w:ind w:left="851"/>
        <w:jc w:val="both"/>
        <w:rPr>
          <w:lang w:val="hr-HR"/>
        </w:rPr>
      </w:pPr>
      <w:r w:rsidRPr="00F00F99">
        <w:rPr>
          <w:b/>
          <w:i/>
          <w:lang w:val="hr-HR"/>
        </w:rPr>
        <w:t>Socijaln</w:t>
      </w:r>
      <w:r>
        <w:rPr>
          <w:b/>
          <w:i/>
          <w:lang w:val="hr-HR"/>
        </w:rPr>
        <w:t>i</w:t>
      </w:r>
      <w:r w:rsidRPr="00F00F99">
        <w:rPr>
          <w:b/>
          <w:i/>
          <w:lang w:val="hr-HR"/>
        </w:rPr>
        <w:t xml:space="preserve"> </w:t>
      </w:r>
      <w:r w:rsidR="007E47CF" w:rsidRPr="00F00F99">
        <w:rPr>
          <w:b/>
          <w:i/>
          <w:lang w:val="hr-HR"/>
        </w:rPr>
        <w:t xml:space="preserve">i </w:t>
      </w:r>
      <w:r w:rsidRPr="00F00F99">
        <w:rPr>
          <w:b/>
          <w:i/>
          <w:lang w:val="hr-HR"/>
        </w:rPr>
        <w:t>kulturološk</w:t>
      </w:r>
      <w:r>
        <w:rPr>
          <w:b/>
          <w:i/>
          <w:lang w:val="hr-HR"/>
        </w:rPr>
        <w:t>i</w:t>
      </w:r>
      <w:r w:rsidR="007E47CF" w:rsidRPr="00F00F99">
        <w:rPr>
          <w:b/>
          <w:i/>
          <w:lang w:val="hr-HR"/>
        </w:rPr>
        <w:t>:</w:t>
      </w:r>
      <w:r w:rsidR="007E47CF" w:rsidRPr="00F00F99">
        <w:rPr>
          <w:lang w:val="hr-HR"/>
        </w:rPr>
        <w:t xml:space="preserve"> putem RD mogu </w:t>
      </w:r>
      <w:r>
        <w:rPr>
          <w:lang w:val="hr-HR"/>
        </w:rPr>
        <w:t xml:space="preserve">se </w:t>
      </w:r>
      <w:r w:rsidR="007E47CF" w:rsidRPr="00F00F99">
        <w:rPr>
          <w:lang w:val="hr-HR"/>
        </w:rPr>
        <w:t xml:space="preserve">promovirati i </w:t>
      </w:r>
      <w:r w:rsidRPr="00F00F99">
        <w:rPr>
          <w:lang w:val="hr-HR"/>
        </w:rPr>
        <w:t>različit</w:t>
      </w:r>
      <w:r>
        <w:rPr>
          <w:lang w:val="hr-HR"/>
        </w:rPr>
        <w:t>i</w:t>
      </w:r>
      <w:r w:rsidRPr="00F00F99">
        <w:rPr>
          <w:lang w:val="hr-HR"/>
        </w:rPr>
        <w:t xml:space="preserve"> </w:t>
      </w:r>
      <w:r>
        <w:rPr>
          <w:lang w:val="hr-HR"/>
        </w:rPr>
        <w:t xml:space="preserve">oblici </w:t>
      </w:r>
      <w:r w:rsidR="007E47CF" w:rsidRPr="00F00F99">
        <w:rPr>
          <w:lang w:val="hr-HR"/>
        </w:rPr>
        <w:t>društvenih aktivnosti</w:t>
      </w:r>
      <w:r>
        <w:rPr>
          <w:lang w:val="hr-HR"/>
        </w:rPr>
        <w:t>,</w:t>
      </w:r>
      <w:r w:rsidR="007E47CF" w:rsidRPr="00F00F99">
        <w:rPr>
          <w:lang w:val="hr-HR"/>
        </w:rPr>
        <w:t xml:space="preserve"> poput sajmova rabljenih stvari, i to pogotovo </w:t>
      </w:r>
      <w:r>
        <w:rPr>
          <w:lang w:val="hr-HR"/>
        </w:rPr>
        <w:t xml:space="preserve">ako </w:t>
      </w:r>
      <w:r w:rsidR="007E47CF" w:rsidRPr="00F00F99">
        <w:rPr>
          <w:lang w:val="hr-HR"/>
        </w:rPr>
        <w:t xml:space="preserve">se centri grade u blizini naselja. </w:t>
      </w:r>
      <w:r w:rsidR="007E47CF" w:rsidRPr="00F00F99">
        <w:rPr>
          <w:lang w:val="hr-HR"/>
        </w:rPr>
        <w:tab/>
      </w:r>
    </w:p>
    <w:p w:rsidR="007E47CF" w:rsidRPr="00F00F99" w:rsidRDefault="007E47CF" w:rsidP="00255EB0">
      <w:pPr>
        <w:jc w:val="both"/>
        <w:rPr>
          <w:lang w:val="hr-HR"/>
        </w:rPr>
      </w:pPr>
      <w:r w:rsidRPr="00F00F99">
        <w:rPr>
          <w:lang w:val="hr-HR"/>
        </w:rPr>
        <w:t xml:space="preserve">U </w:t>
      </w:r>
      <w:r w:rsidR="00591570" w:rsidRPr="00F00F99">
        <w:rPr>
          <w:lang w:val="hr-HR"/>
        </w:rPr>
        <w:t>Europi</w:t>
      </w:r>
      <w:r w:rsidRPr="00F00F99">
        <w:rPr>
          <w:lang w:val="hr-HR"/>
        </w:rPr>
        <w:t xml:space="preserve"> postoje razne inicijative i iskustva koja uključuju korištenje RD za pokretanje sustava nagrađiv</w:t>
      </w:r>
      <w:r w:rsidRPr="00F00F99">
        <w:rPr>
          <w:lang w:val="hr-HR"/>
        </w:rPr>
        <w:t>a</w:t>
      </w:r>
      <w:r w:rsidRPr="00F00F99">
        <w:rPr>
          <w:lang w:val="hr-HR"/>
        </w:rPr>
        <w:t xml:space="preserve">nja građana čiji je ponašanje prema okolišu i gospodarenje otpadom na visokoj razini. Ova se nagrada realizira na temelju podataka dobivenih iz sustava odvojenog prikupljanja </w:t>
      </w:r>
      <w:r w:rsidR="00A906F5">
        <w:rPr>
          <w:lang w:val="hr-HR"/>
        </w:rPr>
        <w:t xml:space="preserve">otpada </w:t>
      </w:r>
      <w:r w:rsidRPr="00F00F99">
        <w:rPr>
          <w:lang w:val="hr-HR"/>
        </w:rPr>
        <w:t xml:space="preserve">iz kućanstva i podataka korištenja reciklažnog dvorišta, a </w:t>
      </w:r>
      <w:r w:rsidR="00591570" w:rsidRPr="00F00F99">
        <w:rPr>
          <w:lang w:val="hr-HR"/>
        </w:rPr>
        <w:t xml:space="preserve">može </w:t>
      </w:r>
      <w:r w:rsidRPr="00F00F99">
        <w:rPr>
          <w:lang w:val="hr-HR"/>
        </w:rPr>
        <w:t>rezultira</w:t>
      </w:r>
      <w:r w:rsidR="00591570" w:rsidRPr="00F00F99">
        <w:rPr>
          <w:lang w:val="hr-HR"/>
        </w:rPr>
        <w:t>ti</w:t>
      </w:r>
      <w:r w:rsidRPr="00F00F99">
        <w:rPr>
          <w:lang w:val="hr-HR"/>
        </w:rPr>
        <w:t xml:space="preserve"> smanjenjem cijene usluge odvoza otpada ili nekim dr</w:t>
      </w:r>
      <w:r w:rsidRPr="00F00F99">
        <w:rPr>
          <w:lang w:val="hr-HR"/>
        </w:rPr>
        <w:t>u</w:t>
      </w:r>
      <w:r w:rsidRPr="00F00F99">
        <w:rPr>
          <w:lang w:val="hr-HR"/>
        </w:rPr>
        <w:t>gim prigodnim darom.</w:t>
      </w:r>
    </w:p>
    <w:p w:rsidR="007E47CF" w:rsidRPr="00F00F99" w:rsidRDefault="007E47CF" w:rsidP="00255EB0">
      <w:pPr>
        <w:jc w:val="both"/>
        <w:rPr>
          <w:lang w:val="hr-HR"/>
        </w:rPr>
      </w:pPr>
      <w:r w:rsidRPr="00F00F99">
        <w:rPr>
          <w:lang w:val="hr-HR"/>
        </w:rPr>
        <w:t xml:space="preserve">Za neke materijale </w:t>
      </w:r>
      <w:r w:rsidR="00A906F5" w:rsidRPr="00F00F99">
        <w:rPr>
          <w:lang w:val="hr-HR"/>
        </w:rPr>
        <w:t>preporuč</w:t>
      </w:r>
      <w:r w:rsidR="00A906F5">
        <w:rPr>
          <w:lang w:val="hr-HR"/>
        </w:rPr>
        <w:t>u</w:t>
      </w:r>
      <w:r w:rsidR="00A906F5" w:rsidRPr="00F00F99">
        <w:rPr>
          <w:lang w:val="hr-HR"/>
        </w:rPr>
        <w:t xml:space="preserve">ju </w:t>
      </w:r>
      <w:r w:rsidR="00A906F5">
        <w:rPr>
          <w:lang w:val="hr-HR"/>
        </w:rPr>
        <w:t xml:space="preserve">se spremnici </w:t>
      </w:r>
      <w:r w:rsidRPr="00F00F99">
        <w:rPr>
          <w:lang w:val="hr-HR"/>
        </w:rPr>
        <w:t>s ugrađenom prešom (</w:t>
      </w:r>
      <w:r w:rsidR="00A906F5">
        <w:rPr>
          <w:lang w:val="hr-HR"/>
        </w:rPr>
        <w:t>„</w:t>
      </w:r>
      <w:r w:rsidR="00591570" w:rsidRPr="00F00F99">
        <w:rPr>
          <w:lang w:val="hr-HR"/>
        </w:rPr>
        <w:t>press kontejneri</w:t>
      </w:r>
      <w:r w:rsidR="00A906F5">
        <w:rPr>
          <w:lang w:val="hr-HR"/>
        </w:rPr>
        <w:t>“</w:t>
      </w:r>
      <w:r w:rsidRPr="00F00F99">
        <w:rPr>
          <w:lang w:val="hr-HR"/>
        </w:rPr>
        <w:t xml:space="preserve">), dok se za neke kategorije otpada koriste druge vrste </w:t>
      </w:r>
      <w:r w:rsidR="00A906F5">
        <w:rPr>
          <w:lang w:val="hr-HR"/>
        </w:rPr>
        <w:t xml:space="preserve">spremnika, </w:t>
      </w:r>
      <w:r w:rsidRPr="00F00F99">
        <w:rPr>
          <w:lang w:val="hr-HR"/>
        </w:rPr>
        <w:t>poput zvona za staklo, klasičnih spremnika od 1</w:t>
      </w:r>
      <w:r w:rsidR="00A906F5">
        <w:rPr>
          <w:lang w:val="hr-HR"/>
        </w:rPr>
        <w:t>.</w:t>
      </w:r>
      <w:r w:rsidRPr="00F00F99">
        <w:rPr>
          <w:lang w:val="hr-HR"/>
        </w:rPr>
        <w:t xml:space="preserve">100 litara za limenke i slično. Za posebne kategorije otpada koriste se specijalni spremnici s </w:t>
      </w:r>
      <w:r w:rsidR="00343B40" w:rsidRPr="00F00F99">
        <w:rPr>
          <w:lang w:val="hr-HR"/>
        </w:rPr>
        <w:t>odgovarajućom</w:t>
      </w:r>
      <w:r w:rsidRPr="00F00F99">
        <w:rPr>
          <w:lang w:val="hr-HR"/>
        </w:rPr>
        <w:t xml:space="preserve"> zaštitom</w:t>
      </w:r>
      <w:r w:rsidR="00A906F5">
        <w:rPr>
          <w:lang w:val="hr-HR"/>
        </w:rPr>
        <w:t>,</w:t>
      </w:r>
      <w:r w:rsidRPr="00F00F99">
        <w:rPr>
          <w:lang w:val="hr-HR"/>
        </w:rPr>
        <w:t xml:space="preserve"> koji se </w:t>
      </w:r>
      <w:r w:rsidR="00A906F5">
        <w:rPr>
          <w:lang w:val="hr-HR"/>
        </w:rPr>
        <w:t xml:space="preserve">smiju </w:t>
      </w:r>
      <w:r w:rsidRPr="00F00F99">
        <w:rPr>
          <w:lang w:val="hr-HR"/>
        </w:rPr>
        <w:t>korist</w:t>
      </w:r>
      <w:r w:rsidR="00A906F5">
        <w:rPr>
          <w:lang w:val="hr-HR"/>
        </w:rPr>
        <w:t>iti</w:t>
      </w:r>
      <w:r w:rsidRPr="00F00F99">
        <w:rPr>
          <w:lang w:val="hr-HR"/>
        </w:rPr>
        <w:t xml:space="preserve"> isključivo uz pomoć osoblja RD (</w:t>
      </w:r>
      <w:r w:rsidR="00A906F5">
        <w:rPr>
          <w:lang w:val="hr-HR"/>
        </w:rPr>
        <w:t xml:space="preserve">spremnici </w:t>
      </w:r>
      <w:r w:rsidRPr="00F00F99">
        <w:rPr>
          <w:lang w:val="hr-HR"/>
        </w:rPr>
        <w:t xml:space="preserve">za opasni otpad, </w:t>
      </w:r>
      <w:r w:rsidR="00A906F5">
        <w:rPr>
          <w:lang w:val="hr-HR"/>
        </w:rPr>
        <w:t xml:space="preserve">otpadna </w:t>
      </w:r>
      <w:r w:rsidRPr="00F00F99">
        <w:rPr>
          <w:lang w:val="hr-HR"/>
        </w:rPr>
        <w:t>ulja, akumulatore i slično</w:t>
      </w:r>
      <w:r w:rsidR="00A906F5">
        <w:rPr>
          <w:lang w:val="hr-HR"/>
        </w:rPr>
        <w:t>)</w:t>
      </w:r>
      <w:r w:rsidRPr="00F00F99">
        <w:rPr>
          <w:lang w:val="hr-HR"/>
        </w:rPr>
        <w:t>.</w:t>
      </w:r>
    </w:p>
    <w:p w:rsidR="007E47CF" w:rsidRPr="00F00F99" w:rsidRDefault="007E47CF" w:rsidP="00255EB0">
      <w:pPr>
        <w:jc w:val="both"/>
        <w:rPr>
          <w:lang w:val="hr-HR"/>
        </w:rPr>
      </w:pPr>
      <w:bookmarkStart w:id="20" w:name="_Toc508203250"/>
      <w:bookmarkEnd w:id="20"/>
      <w:r w:rsidRPr="00F00F99">
        <w:rPr>
          <w:lang w:val="hr-HR"/>
        </w:rPr>
        <w:t xml:space="preserve">Radno vrijeme RD za javnost mora omogućavati predaju otpada subotom te u </w:t>
      </w:r>
      <w:r w:rsidR="00343B40" w:rsidRPr="00F00F99">
        <w:rPr>
          <w:lang w:val="hr-HR"/>
        </w:rPr>
        <w:t>poslijepodnevnim</w:t>
      </w:r>
      <w:r w:rsidRPr="00F00F99">
        <w:rPr>
          <w:lang w:val="hr-HR"/>
        </w:rPr>
        <w:t xml:space="preserve"> satima kroz tjedan, kako bi se korištenje omogućilo svim građanima, a pogotovo zaposlenima koji nisu u mogu</w:t>
      </w:r>
      <w:r w:rsidRPr="00F00F99">
        <w:rPr>
          <w:lang w:val="hr-HR"/>
        </w:rPr>
        <w:t>ć</w:t>
      </w:r>
      <w:r w:rsidRPr="00F00F99">
        <w:rPr>
          <w:lang w:val="hr-HR"/>
        </w:rPr>
        <w:t>nosti dolaziti u jutarnjim satima.</w:t>
      </w:r>
    </w:p>
    <w:p w:rsidR="007E47CF" w:rsidRPr="00F00F99" w:rsidRDefault="007E47CF" w:rsidP="00255EB0">
      <w:pPr>
        <w:jc w:val="both"/>
        <w:rPr>
          <w:lang w:val="hr-HR"/>
        </w:rPr>
      </w:pPr>
      <w:r w:rsidRPr="00F00F99">
        <w:rPr>
          <w:lang w:val="hr-HR"/>
        </w:rPr>
        <w:t>U odnosu na trenutno stanje reciklažnih dvorišta u Hrvatskoj, preporuča se informatizacija s ciljem ident</w:t>
      </w:r>
      <w:r w:rsidRPr="00F00F99">
        <w:rPr>
          <w:lang w:val="hr-HR"/>
        </w:rPr>
        <w:t>i</w:t>
      </w:r>
      <w:r w:rsidRPr="00F00F99">
        <w:rPr>
          <w:lang w:val="hr-HR"/>
        </w:rPr>
        <w:t>fikacije i praćenja toka otpada (</w:t>
      </w:r>
      <w:r w:rsidR="00A906F5" w:rsidRPr="00F00F99">
        <w:rPr>
          <w:lang w:val="hr-HR"/>
        </w:rPr>
        <w:t>pojedin</w:t>
      </w:r>
      <w:r w:rsidR="00A906F5">
        <w:rPr>
          <w:lang w:val="hr-HR"/>
        </w:rPr>
        <w:t>ačnih</w:t>
      </w:r>
      <w:r w:rsidR="00A906F5" w:rsidRPr="00F00F99">
        <w:rPr>
          <w:lang w:val="hr-HR"/>
        </w:rPr>
        <w:t xml:space="preserve"> </w:t>
      </w:r>
      <w:r w:rsidR="00A906F5">
        <w:rPr>
          <w:lang w:val="hr-HR"/>
        </w:rPr>
        <w:t>dolazaka</w:t>
      </w:r>
      <w:r w:rsidRPr="00F00F99">
        <w:rPr>
          <w:lang w:val="hr-HR"/>
        </w:rPr>
        <w:t>). Opremanje RD s ciljem informatizacije podraz</w:t>
      </w:r>
      <w:r w:rsidRPr="00F00F99">
        <w:rPr>
          <w:lang w:val="hr-HR"/>
        </w:rPr>
        <w:t>u</w:t>
      </w:r>
      <w:r w:rsidRPr="00F00F99">
        <w:rPr>
          <w:lang w:val="hr-HR"/>
        </w:rPr>
        <w:t>mijeva nabavu opreme:</w:t>
      </w:r>
    </w:p>
    <w:p w:rsidR="007E47CF" w:rsidRPr="00F00F99" w:rsidRDefault="007E47CF" w:rsidP="002B3203">
      <w:pPr>
        <w:pStyle w:val="Odlomakpopisa"/>
        <w:numPr>
          <w:ilvl w:val="0"/>
          <w:numId w:val="17"/>
        </w:numPr>
        <w:spacing w:after="60" w:line="276" w:lineRule="auto"/>
        <w:jc w:val="both"/>
        <w:rPr>
          <w:lang w:val="hr-HR"/>
        </w:rPr>
      </w:pPr>
      <w:r w:rsidRPr="00F00F99">
        <w:rPr>
          <w:lang w:val="hr-HR"/>
        </w:rPr>
        <w:t>ulazno</w:t>
      </w:r>
      <w:r w:rsidR="00A906F5">
        <w:rPr>
          <w:lang w:val="hr-HR"/>
        </w:rPr>
        <w:t>-</w:t>
      </w:r>
      <w:r w:rsidRPr="00F00F99">
        <w:rPr>
          <w:lang w:val="hr-HR"/>
        </w:rPr>
        <w:t>izlazna rampa</w:t>
      </w:r>
      <w:r w:rsidR="00A906F5">
        <w:rPr>
          <w:lang w:val="hr-HR"/>
        </w:rPr>
        <w:t>;</w:t>
      </w:r>
    </w:p>
    <w:p w:rsidR="007E47CF" w:rsidRPr="00F00F99" w:rsidRDefault="007E47CF" w:rsidP="002B3203">
      <w:pPr>
        <w:pStyle w:val="Odlomakpopisa"/>
        <w:numPr>
          <w:ilvl w:val="0"/>
          <w:numId w:val="17"/>
        </w:numPr>
        <w:spacing w:after="60" w:line="276" w:lineRule="auto"/>
        <w:jc w:val="both"/>
        <w:rPr>
          <w:lang w:val="hr-HR"/>
        </w:rPr>
      </w:pPr>
      <w:r w:rsidRPr="00F00F99">
        <w:rPr>
          <w:lang w:val="hr-HR"/>
        </w:rPr>
        <w:t>čitači kartica korisnika</w:t>
      </w:r>
      <w:r w:rsidR="00A906F5">
        <w:rPr>
          <w:lang w:val="hr-HR"/>
        </w:rPr>
        <w:t>;</w:t>
      </w:r>
    </w:p>
    <w:p w:rsidR="007E47CF" w:rsidRPr="00F00F99" w:rsidRDefault="007E47CF" w:rsidP="002B3203">
      <w:pPr>
        <w:pStyle w:val="Odlomakpopisa"/>
        <w:numPr>
          <w:ilvl w:val="0"/>
          <w:numId w:val="17"/>
        </w:numPr>
        <w:spacing w:after="60" w:line="276" w:lineRule="auto"/>
        <w:jc w:val="both"/>
        <w:rPr>
          <w:lang w:val="hr-HR"/>
        </w:rPr>
      </w:pPr>
      <w:r w:rsidRPr="00F00F99">
        <w:rPr>
          <w:lang w:val="hr-HR"/>
        </w:rPr>
        <w:t xml:space="preserve">terminal i </w:t>
      </w:r>
      <w:r w:rsidR="00A906F5">
        <w:rPr>
          <w:lang w:val="hr-HR"/>
        </w:rPr>
        <w:t xml:space="preserve">programska oprema </w:t>
      </w:r>
      <w:r w:rsidRPr="00F00F99">
        <w:rPr>
          <w:lang w:val="hr-HR"/>
        </w:rPr>
        <w:t>za upravljanje</w:t>
      </w:r>
      <w:r w:rsidR="00A906F5">
        <w:rPr>
          <w:lang w:val="hr-HR"/>
        </w:rPr>
        <w:t>;</w:t>
      </w:r>
    </w:p>
    <w:p w:rsidR="007E47CF" w:rsidRPr="00F00F99" w:rsidRDefault="007E47CF" w:rsidP="002B3203">
      <w:pPr>
        <w:pStyle w:val="Odlomakpopisa"/>
        <w:numPr>
          <w:ilvl w:val="0"/>
          <w:numId w:val="17"/>
        </w:numPr>
        <w:spacing w:after="60" w:line="276" w:lineRule="auto"/>
        <w:jc w:val="both"/>
        <w:rPr>
          <w:lang w:val="hr-HR"/>
        </w:rPr>
      </w:pPr>
      <w:r w:rsidRPr="00F00F99">
        <w:rPr>
          <w:lang w:val="hr-HR"/>
        </w:rPr>
        <w:t xml:space="preserve">vaga </w:t>
      </w:r>
      <w:r w:rsidR="00A906F5">
        <w:rPr>
          <w:lang w:val="hr-HR"/>
        </w:rPr>
        <w:t>za manje terete</w:t>
      </w:r>
      <w:r w:rsidRPr="00F00F99">
        <w:rPr>
          <w:lang w:val="hr-HR"/>
        </w:rPr>
        <w:t xml:space="preserve">, poveziva s </w:t>
      </w:r>
      <w:proofErr w:type="spellStart"/>
      <w:r w:rsidRPr="00F00F99">
        <w:rPr>
          <w:lang w:val="hr-HR"/>
        </w:rPr>
        <w:t>mostnom</w:t>
      </w:r>
      <w:proofErr w:type="spellEnd"/>
      <w:r w:rsidRPr="00F00F99">
        <w:rPr>
          <w:lang w:val="hr-HR"/>
        </w:rPr>
        <w:t xml:space="preserve"> vagom koja služi za mjerenje </w:t>
      </w:r>
      <w:r w:rsidR="00A906F5">
        <w:rPr>
          <w:lang w:val="hr-HR"/>
        </w:rPr>
        <w:t xml:space="preserve">mase </w:t>
      </w:r>
      <w:r w:rsidRPr="00F00F99">
        <w:rPr>
          <w:lang w:val="hr-HR"/>
        </w:rPr>
        <w:t xml:space="preserve">većih </w:t>
      </w:r>
      <w:r w:rsidR="00A906F5">
        <w:rPr>
          <w:lang w:val="hr-HR"/>
        </w:rPr>
        <w:t>količina o</w:t>
      </w:r>
      <w:r w:rsidR="00A906F5">
        <w:rPr>
          <w:lang w:val="hr-HR"/>
        </w:rPr>
        <w:t>t</w:t>
      </w:r>
      <w:r w:rsidR="00A906F5">
        <w:rPr>
          <w:lang w:val="hr-HR"/>
        </w:rPr>
        <w:t>pada;</w:t>
      </w:r>
    </w:p>
    <w:p w:rsidR="007E47CF" w:rsidRPr="00F00F99" w:rsidRDefault="007E47CF" w:rsidP="002B3203">
      <w:pPr>
        <w:pStyle w:val="Odlomakpopisa"/>
        <w:numPr>
          <w:ilvl w:val="0"/>
          <w:numId w:val="17"/>
        </w:numPr>
        <w:spacing w:after="60" w:line="276" w:lineRule="auto"/>
        <w:jc w:val="both"/>
        <w:rPr>
          <w:lang w:val="hr-HR"/>
        </w:rPr>
      </w:pPr>
      <w:r w:rsidRPr="00F00F99">
        <w:rPr>
          <w:lang w:val="hr-HR"/>
        </w:rPr>
        <w:lastRenderedPageBreak/>
        <w:t xml:space="preserve">instalacija </w:t>
      </w:r>
      <w:r w:rsidR="00A906F5">
        <w:rPr>
          <w:lang w:val="hr-HR"/>
        </w:rPr>
        <w:t xml:space="preserve">opreme, </w:t>
      </w:r>
      <w:r w:rsidRPr="00F00F99">
        <w:rPr>
          <w:lang w:val="hr-HR"/>
        </w:rPr>
        <w:t xml:space="preserve">uređaja </w:t>
      </w:r>
      <w:r w:rsidR="00A906F5">
        <w:rPr>
          <w:lang w:val="hr-HR"/>
        </w:rPr>
        <w:t xml:space="preserve">i softvera </w:t>
      </w:r>
      <w:r w:rsidRPr="00F00F99">
        <w:rPr>
          <w:lang w:val="hr-HR"/>
        </w:rPr>
        <w:t>u RD</w:t>
      </w:r>
      <w:r w:rsidR="00A906F5">
        <w:rPr>
          <w:lang w:val="hr-HR"/>
        </w:rPr>
        <w:t>.</w:t>
      </w:r>
    </w:p>
    <w:p w:rsidR="007E47CF" w:rsidRPr="00F00F99" w:rsidRDefault="007E47CF" w:rsidP="007E47CF">
      <w:pPr>
        <w:tabs>
          <w:tab w:val="left" w:pos="1481"/>
        </w:tabs>
        <w:jc w:val="both"/>
        <w:rPr>
          <w:rFonts w:ascii="Arial" w:hAnsi="Arial" w:cs="Arial"/>
          <w:lang w:val="hr-HR"/>
        </w:rPr>
      </w:pPr>
    </w:p>
    <w:p w:rsidR="006F36B5" w:rsidRPr="00F00F99" w:rsidRDefault="007E47CF" w:rsidP="00591570">
      <w:pPr>
        <w:spacing w:line="276" w:lineRule="auto"/>
        <w:jc w:val="both"/>
        <w:rPr>
          <w:lang w:val="hr-HR"/>
        </w:rPr>
      </w:pPr>
      <w:r w:rsidRPr="00F00F99">
        <w:rPr>
          <w:lang w:val="hr-HR"/>
        </w:rPr>
        <w:t xml:space="preserve">Što se tiče kartica korisnika, RD </w:t>
      </w:r>
      <w:r w:rsidR="00A906F5">
        <w:rPr>
          <w:lang w:val="hr-HR"/>
        </w:rPr>
        <w:t xml:space="preserve">ih </w:t>
      </w:r>
      <w:r w:rsidRPr="00F00F99">
        <w:rPr>
          <w:lang w:val="hr-HR"/>
        </w:rPr>
        <w:t xml:space="preserve">koriste </w:t>
      </w:r>
      <w:r w:rsidR="00A906F5">
        <w:rPr>
          <w:lang w:val="hr-HR"/>
        </w:rPr>
        <w:t xml:space="preserve">stoga </w:t>
      </w:r>
      <w:r w:rsidRPr="00F00F99">
        <w:rPr>
          <w:lang w:val="hr-HR"/>
        </w:rPr>
        <w:t xml:space="preserve">što se nekim korisnicima mora ograničiti dovoz otpada </w:t>
      </w:r>
      <w:r w:rsidR="00A906F5">
        <w:rPr>
          <w:lang w:val="hr-HR"/>
        </w:rPr>
        <w:t xml:space="preserve">zbog </w:t>
      </w:r>
      <w:r w:rsidRPr="00F00F99">
        <w:rPr>
          <w:lang w:val="hr-HR"/>
        </w:rPr>
        <w:t>nepodmiren</w:t>
      </w:r>
      <w:r w:rsidR="00A906F5">
        <w:rPr>
          <w:lang w:val="hr-HR"/>
        </w:rPr>
        <w:t>ih</w:t>
      </w:r>
      <w:r w:rsidRPr="00F00F99">
        <w:rPr>
          <w:lang w:val="hr-HR"/>
        </w:rPr>
        <w:t xml:space="preserve"> račun</w:t>
      </w:r>
      <w:r w:rsidR="00A906F5">
        <w:rPr>
          <w:lang w:val="hr-HR"/>
        </w:rPr>
        <w:t>a</w:t>
      </w:r>
      <w:r w:rsidRPr="00F00F99">
        <w:rPr>
          <w:lang w:val="hr-HR"/>
        </w:rPr>
        <w:t xml:space="preserve"> ili dola</w:t>
      </w:r>
      <w:r w:rsidR="00A906F5">
        <w:rPr>
          <w:lang w:val="hr-HR"/>
        </w:rPr>
        <w:t>ska</w:t>
      </w:r>
      <w:r w:rsidRPr="00F00F99">
        <w:rPr>
          <w:lang w:val="hr-HR"/>
        </w:rPr>
        <w:t xml:space="preserve"> s </w:t>
      </w:r>
      <w:r w:rsidR="00A906F5">
        <w:rPr>
          <w:lang w:val="hr-HR"/>
        </w:rPr>
        <w:t xml:space="preserve">područja </w:t>
      </w:r>
      <w:r w:rsidRPr="00F00F99">
        <w:rPr>
          <w:lang w:val="hr-HR"/>
        </w:rPr>
        <w:t>drugih općina</w:t>
      </w:r>
      <w:r w:rsidR="00167325" w:rsidRPr="00F00F99">
        <w:rPr>
          <w:lang w:val="hr-HR"/>
        </w:rPr>
        <w:t xml:space="preserve">. Financijski gledano, </w:t>
      </w:r>
      <w:r w:rsidRPr="00F00F99">
        <w:rPr>
          <w:lang w:val="hr-HR"/>
        </w:rPr>
        <w:t xml:space="preserve">ova investicija </w:t>
      </w:r>
      <w:r w:rsidR="00A906F5">
        <w:rPr>
          <w:lang w:val="hr-HR"/>
        </w:rPr>
        <w:t xml:space="preserve">isprva </w:t>
      </w:r>
      <w:r w:rsidRPr="00F00F99">
        <w:rPr>
          <w:lang w:val="hr-HR"/>
        </w:rPr>
        <w:t>može opteretiti projekt, međutim, kako određene kategorije otpada nemaju financijsku vrijednost i predstavljaju trošak u prikupljanju i zbrinjavanju</w:t>
      </w:r>
      <w:r w:rsidR="00A906F5">
        <w:rPr>
          <w:lang w:val="hr-HR"/>
        </w:rPr>
        <w:t>,</w:t>
      </w:r>
      <w:r w:rsidRPr="00F00F99">
        <w:rPr>
          <w:lang w:val="hr-HR"/>
        </w:rPr>
        <w:t xml:space="preserve"> potrebno je uvesti cjenike za predaju otpada za korisn</w:t>
      </w:r>
      <w:r w:rsidRPr="00F00F99">
        <w:rPr>
          <w:lang w:val="hr-HR"/>
        </w:rPr>
        <w:t>i</w:t>
      </w:r>
      <w:r w:rsidRPr="00F00F99">
        <w:rPr>
          <w:lang w:val="hr-HR"/>
        </w:rPr>
        <w:t>ke koji nisu u sustavu identifikacije</w:t>
      </w:r>
      <w:r w:rsidR="00A906F5">
        <w:rPr>
          <w:lang w:val="hr-HR"/>
        </w:rPr>
        <w:t>, kao i za</w:t>
      </w:r>
      <w:r w:rsidR="00591570" w:rsidRPr="00F00F99">
        <w:rPr>
          <w:lang w:val="hr-HR"/>
        </w:rPr>
        <w:t xml:space="preserve"> poslovne korisnike</w:t>
      </w:r>
      <w:r w:rsidRPr="00F00F99">
        <w:rPr>
          <w:lang w:val="hr-HR"/>
        </w:rPr>
        <w:t xml:space="preserve">. </w:t>
      </w:r>
    </w:p>
    <w:p w:rsidR="00591570" w:rsidRPr="00F00F99" w:rsidRDefault="00591570" w:rsidP="00591570">
      <w:pPr>
        <w:spacing w:line="276" w:lineRule="auto"/>
        <w:jc w:val="both"/>
        <w:rPr>
          <w:lang w:val="hr-HR"/>
        </w:rPr>
      </w:pPr>
    </w:p>
    <w:p w:rsidR="006F36B5" w:rsidRPr="00F00F99" w:rsidRDefault="00154567" w:rsidP="00591570">
      <w:pPr>
        <w:pStyle w:val="Naslov2"/>
        <w:rPr>
          <w:lang w:val="hr-HR"/>
        </w:rPr>
      </w:pPr>
      <w:bookmarkStart w:id="21" w:name="_Toc504334020"/>
      <w:r w:rsidRPr="00F00F99">
        <w:rPr>
          <w:lang w:val="hr-HR"/>
        </w:rPr>
        <w:t>K</w:t>
      </w:r>
      <w:r w:rsidR="00591570" w:rsidRPr="00F00F99">
        <w:rPr>
          <w:lang w:val="hr-HR"/>
        </w:rPr>
        <w:t>ompostana</w:t>
      </w:r>
      <w:bookmarkEnd w:id="21"/>
    </w:p>
    <w:p w:rsidR="00A906F5" w:rsidRDefault="00A906F5" w:rsidP="00154567">
      <w:pPr>
        <w:jc w:val="both"/>
        <w:rPr>
          <w:lang w:val="hr-HR"/>
        </w:rPr>
      </w:pPr>
    </w:p>
    <w:p w:rsidR="00154567" w:rsidRPr="00F00F99" w:rsidRDefault="00F21263" w:rsidP="00154567">
      <w:pPr>
        <w:jc w:val="both"/>
        <w:rPr>
          <w:lang w:val="hr-HR"/>
        </w:rPr>
      </w:pPr>
      <w:r w:rsidRPr="00F00F99">
        <w:rPr>
          <w:lang w:val="hr-HR"/>
        </w:rPr>
        <w:t>K</w:t>
      </w:r>
      <w:r w:rsidR="006F354A" w:rsidRPr="00F00F99">
        <w:rPr>
          <w:lang w:val="hr-HR"/>
        </w:rPr>
        <w:t xml:space="preserve">ompostana </w:t>
      </w:r>
      <w:r w:rsidR="00591570" w:rsidRPr="00F00F99">
        <w:rPr>
          <w:lang w:val="hr-HR"/>
        </w:rPr>
        <w:t>se također planira na k</w:t>
      </w:r>
      <w:r w:rsidR="00A906F5">
        <w:rPr>
          <w:lang w:val="hr-HR"/>
        </w:rPr>
        <w:t xml:space="preserve">. </w:t>
      </w:r>
      <w:r w:rsidR="00591570" w:rsidRPr="00F00F99">
        <w:rPr>
          <w:lang w:val="hr-HR"/>
        </w:rPr>
        <w:t>č</w:t>
      </w:r>
      <w:r w:rsidR="00A906F5">
        <w:rPr>
          <w:lang w:val="hr-HR"/>
        </w:rPr>
        <w:t xml:space="preserve">. </w:t>
      </w:r>
      <w:r w:rsidR="00591570" w:rsidRPr="00F00F99">
        <w:rPr>
          <w:lang w:val="hr-HR"/>
        </w:rPr>
        <w:t>br.</w:t>
      </w:r>
      <w:r w:rsidR="000A6674" w:rsidRPr="00F00F99">
        <w:rPr>
          <w:lang w:val="hr-HR"/>
        </w:rPr>
        <w:t xml:space="preserve"> 3700/2 k</w:t>
      </w:r>
      <w:r w:rsidR="00591570" w:rsidRPr="00F00F99">
        <w:rPr>
          <w:lang w:val="hr-HR"/>
        </w:rPr>
        <w:t>.</w:t>
      </w:r>
      <w:r w:rsidR="00A906F5">
        <w:rPr>
          <w:lang w:val="hr-HR"/>
        </w:rPr>
        <w:t xml:space="preserve"> </w:t>
      </w:r>
      <w:r w:rsidR="00591570" w:rsidRPr="00F00F99">
        <w:rPr>
          <w:lang w:val="hr-HR"/>
        </w:rPr>
        <w:t>o. Ludbreg</w:t>
      </w:r>
      <w:r w:rsidR="00A906F5">
        <w:rPr>
          <w:lang w:val="hr-HR"/>
        </w:rPr>
        <w:t>,</w:t>
      </w:r>
      <w:r w:rsidR="00591570" w:rsidRPr="00F00F99">
        <w:rPr>
          <w:lang w:val="hr-HR"/>
        </w:rPr>
        <w:t xml:space="preserve"> odnosno </w:t>
      </w:r>
      <w:r w:rsidR="00A906F5">
        <w:rPr>
          <w:lang w:val="hr-HR"/>
        </w:rPr>
        <w:t xml:space="preserve">u neposrednoj blizini </w:t>
      </w:r>
      <w:r w:rsidR="00591570" w:rsidRPr="00F00F99">
        <w:rPr>
          <w:lang w:val="hr-HR"/>
        </w:rPr>
        <w:t xml:space="preserve">lokacije reciklažnog dvorišta. </w:t>
      </w:r>
      <w:r w:rsidR="00167325" w:rsidRPr="00F00F99">
        <w:rPr>
          <w:lang w:val="hr-HR"/>
        </w:rPr>
        <w:t xml:space="preserve"> </w:t>
      </w:r>
      <w:r w:rsidR="00154567" w:rsidRPr="00F00F99">
        <w:rPr>
          <w:lang w:val="hr-HR"/>
        </w:rPr>
        <w:t xml:space="preserve">S obzirom na količine otpada koji nastaju na </w:t>
      </w:r>
      <w:r w:rsidR="00A906F5">
        <w:rPr>
          <w:lang w:val="hr-HR"/>
        </w:rPr>
        <w:t xml:space="preserve">području </w:t>
      </w:r>
      <w:r w:rsidR="00154567" w:rsidRPr="00F00F99">
        <w:rPr>
          <w:lang w:val="hr-HR"/>
        </w:rPr>
        <w:t>Grada Ludbrega i ukupni potencijal za pružanje usluge obrade biootpada za druge korisnike u neposrednom okruženju</w:t>
      </w:r>
      <w:r w:rsidR="00A906F5">
        <w:rPr>
          <w:lang w:val="hr-HR"/>
        </w:rPr>
        <w:t>,</w:t>
      </w:r>
      <w:r w:rsidR="00154567" w:rsidRPr="00F00F99">
        <w:rPr>
          <w:lang w:val="hr-HR"/>
        </w:rPr>
        <w:t xml:space="preserve"> preporuča se izgradnja male kompostane ukupnog kapaciteta 1.500 tona godišnje.</w:t>
      </w:r>
    </w:p>
    <w:p w:rsidR="00154567" w:rsidRPr="00F00F99" w:rsidRDefault="00154567" w:rsidP="00154567">
      <w:pPr>
        <w:jc w:val="both"/>
        <w:rPr>
          <w:lang w:val="hr-HR"/>
        </w:rPr>
      </w:pPr>
      <w:r w:rsidRPr="00F00F99">
        <w:rPr>
          <w:lang w:val="hr-HR"/>
        </w:rPr>
        <w:t xml:space="preserve">U kompostani otvorenog tipa (aerobna razgradnja – </w:t>
      </w:r>
      <w:proofErr w:type="spellStart"/>
      <w:r w:rsidRPr="00F00F99">
        <w:rPr>
          <w:lang w:val="hr-HR"/>
        </w:rPr>
        <w:t>eng</w:t>
      </w:r>
      <w:r w:rsidR="00A906F5">
        <w:rPr>
          <w:lang w:val="hr-HR"/>
        </w:rPr>
        <w:t>l</w:t>
      </w:r>
      <w:proofErr w:type="spellEnd"/>
      <w:r w:rsidRPr="00F00F99">
        <w:rPr>
          <w:lang w:val="hr-HR"/>
        </w:rPr>
        <w:t>.</w:t>
      </w:r>
      <w:r w:rsidR="00A906F5">
        <w:rPr>
          <w:lang w:val="hr-HR"/>
        </w:rPr>
        <w:t xml:space="preserve"> </w:t>
      </w:r>
      <w:proofErr w:type="spellStart"/>
      <w:r w:rsidRPr="00F00F99">
        <w:rPr>
          <w:i/>
          <w:lang w:val="hr-HR"/>
        </w:rPr>
        <w:t>windrow</w:t>
      </w:r>
      <w:proofErr w:type="spellEnd"/>
      <w:r w:rsidR="00A906F5">
        <w:rPr>
          <w:i/>
          <w:lang w:val="hr-HR"/>
        </w:rPr>
        <w:t xml:space="preserve"> </w:t>
      </w:r>
      <w:proofErr w:type="spellStart"/>
      <w:r w:rsidR="00A906F5">
        <w:rPr>
          <w:i/>
          <w:lang w:val="hr-HR"/>
        </w:rPr>
        <w:t>composting</w:t>
      </w:r>
      <w:proofErr w:type="spellEnd"/>
      <w:r w:rsidRPr="00F00F99">
        <w:rPr>
          <w:lang w:val="hr-HR"/>
        </w:rPr>
        <w:t>) predviđaju se postupci pripreme biootpada za kompostiranje</w:t>
      </w:r>
      <w:r w:rsidR="00A906F5">
        <w:rPr>
          <w:lang w:val="hr-HR"/>
        </w:rPr>
        <w:t>,</w:t>
      </w:r>
      <w:r w:rsidRPr="00F00F99">
        <w:rPr>
          <w:lang w:val="hr-HR"/>
        </w:rPr>
        <w:t xml:space="preserve"> poput </w:t>
      </w:r>
      <w:r w:rsidR="00A906F5">
        <w:rPr>
          <w:lang w:val="hr-HR"/>
        </w:rPr>
        <w:t>odstranjivanja nečistoća</w:t>
      </w:r>
      <w:r w:rsidRPr="00F00F99">
        <w:rPr>
          <w:lang w:val="hr-HR"/>
        </w:rPr>
        <w:t xml:space="preserve">, </w:t>
      </w:r>
      <w:proofErr w:type="spellStart"/>
      <w:r w:rsidRPr="00F00F99">
        <w:rPr>
          <w:lang w:val="hr-HR"/>
        </w:rPr>
        <w:t>organoleptičke</w:t>
      </w:r>
      <w:proofErr w:type="spellEnd"/>
      <w:r w:rsidRPr="00F00F99">
        <w:rPr>
          <w:lang w:val="hr-HR"/>
        </w:rPr>
        <w:t xml:space="preserve"> kontrole, usitnj</w:t>
      </w:r>
      <w:r w:rsidRPr="00F00F99">
        <w:rPr>
          <w:lang w:val="hr-HR"/>
        </w:rPr>
        <w:t>a</w:t>
      </w:r>
      <w:r w:rsidRPr="00F00F99">
        <w:rPr>
          <w:lang w:val="hr-HR"/>
        </w:rPr>
        <w:t>vanja te slaganje biootpada u kompostne hrpe. Kompostne hrpe se formiraju pod visokom nadstrešn</w:t>
      </w:r>
      <w:r w:rsidRPr="00F00F99">
        <w:rPr>
          <w:lang w:val="hr-HR"/>
        </w:rPr>
        <w:t>i</w:t>
      </w:r>
      <w:r w:rsidRPr="00F00F99">
        <w:rPr>
          <w:lang w:val="hr-HR"/>
        </w:rPr>
        <w:t xml:space="preserve">com i prekrivaju dodatno </w:t>
      </w:r>
      <w:proofErr w:type="spellStart"/>
      <w:r w:rsidRPr="00F00F99">
        <w:rPr>
          <w:lang w:val="hr-HR"/>
        </w:rPr>
        <w:t>geotekstilom</w:t>
      </w:r>
      <w:proofErr w:type="spellEnd"/>
      <w:r w:rsidRPr="00F00F99">
        <w:rPr>
          <w:lang w:val="hr-HR"/>
        </w:rPr>
        <w:t xml:space="preserve"> kako bi se lakše kontrolirala vlaga i temperatura </w:t>
      </w:r>
      <w:r w:rsidR="00A906F5">
        <w:rPr>
          <w:lang w:val="hr-HR"/>
        </w:rPr>
        <w:t xml:space="preserve">prilikom </w:t>
      </w:r>
      <w:r w:rsidRPr="00F00F99">
        <w:rPr>
          <w:lang w:val="hr-HR"/>
        </w:rPr>
        <w:t>postu</w:t>
      </w:r>
      <w:r w:rsidRPr="00F00F99">
        <w:rPr>
          <w:lang w:val="hr-HR"/>
        </w:rPr>
        <w:t>p</w:t>
      </w:r>
      <w:r w:rsidRPr="00F00F99">
        <w:rPr>
          <w:lang w:val="hr-HR"/>
        </w:rPr>
        <w:t xml:space="preserve">ka kompostiranja. </w:t>
      </w:r>
    </w:p>
    <w:p w:rsidR="00154567" w:rsidRPr="00F00F99" w:rsidRDefault="00154567" w:rsidP="00154567">
      <w:pPr>
        <w:jc w:val="both"/>
        <w:rPr>
          <w:lang w:val="hr-HR"/>
        </w:rPr>
      </w:pPr>
      <w:r w:rsidRPr="00F00F99">
        <w:rPr>
          <w:lang w:val="hr-HR"/>
        </w:rPr>
        <w:t xml:space="preserve">Kako bi se postigla optimalna kvaliteta </w:t>
      </w:r>
      <w:r w:rsidR="00A906F5">
        <w:rPr>
          <w:lang w:val="hr-HR"/>
        </w:rPr>
        <w:t xml:space="preserve">konačnog </w:t>
      </w:r>
      <w:r w:rsidRPr="00F00F99">
        <w:rPr>
          <w:lang w:val="hr-HR"/>
        </w:rPr>
        <w:t>proizvoda</w:t>
      </w:r>
      <w:r w:rsidR="00A906F5">
        <w:rPr>
          <w:lang w:val="hr-HR"/>
        </w:rPr>
        <w:t xml:space="preserve"> – komposta</w:t>
      </w:r>
      <w:r w:rsidRPr="00F00F99">
        <w:rPr>
          <w:lang w:val="hr-HR"/>
        </w:rPr>
        <w:t>, potrebno je veliku pozornost posvetiti upravo kvaliteti odvojenog prikupljanja biootpada iz domaćinstava</w:t>
      </w:r>
      <w:r w:rsidR="00CC0066" w:rsidRPr="00F00F99">
        <w:rPr>
          <w:lang w:val="hr-HR"/>
        </w:rPr>
        <w:t xml:space="preserve">, </w:t>
      </w:r>
      <w:r w:rsidR="00A906F5">
        <w:rPr>
          <w:lang w:val="hr-HR"/>
        </w:rPr>
        <w:t>pa</w:t>
      </w:r>
      <w:r w:rsidR="00CC0066" w:rsidRPr="00F00F99">
        <w:rPr>
          <w:lang w:val="hr-HR"/>
        </w:rPr>
        <w:t xml:space="preserve"> u omjeru </w:t>
      </w:r>
      <w:r w:rsidR="00A906F5">
        <w:rPr>
          <w:lang w:val="hr-HR"/>
        </w:rPr>
        <w:t xml:space="preserve">1  </w:t>
      </w:r>
      <w:r w:rsidR="00CC0066" w:rsidRPr="00F00F99">
        <w:rPr>
          <w:lang w:val="hr-HR"/>
        </w:rPr>
        <w:t>:</w:t>
      </w:r>
      <w:r w:rsidR="00A906F5">
        <w:rPr>
          <w:lang w:val="hr-HR"/>
        </w:rPr>
        <w:t xml:space="preserve"> 3</w:t>
      </w:r>
      <w:r w:rsidR="00CC0066" w:rsidRPr="00F00F99">
        <w:rPr>
          <w:lang w:val="hr-HR"/>
        </w:rPr>
        <w:t xml:space="preserve"> dodavati </w:t>
      </w:r>
      <w:r w:rsidR="00A906F5">
        <w:rPr>
          <w:lang w:val="hr-HR"/>
        </w:rPr>
        <w:t xml:space="preserve">i </w:t>
      </w:r>
      <w:r w:rsidR="00CC0066" w:rsidRPr="00F00F99">
        <w:rPr>
          <w:lang w:val="hr-HR"/>
        </w:rPr>
        <w:t xml:space="preserve">otpad s javnih </w:t>
      </w:r>
      <w:r w:rsidR="00A906F5">
        <w:rPr>
          <w:lang w:val="hr-HR"/>
        </w:rPr>
        <w:t xml:space="preserve">zelenih </w:t>
      </w:r>
      <w:r w:rsidR="00CC0066" w:rsidRPr="00F00F99">
        <w:rPr>
          <w:lang w:val="hr-HR"/>
        </w:rPr>
        <w:t xml:space="preserve">površina </w:t>
      </w:r>
      <w:r w:rsidR="00A906F5">
        <w:rPr>
          <w:lang w:val="hr-HR"/>
        </w:rPr>
        <w:t xml:space="preserve">te </w:t>
      </w:r>
      <w:r w:rsidR="00CC0066" w:rsidRPr="00F00F99">
        <w:rPr>
          <w:lang w:val="hr-HR"/>
        </w:rPr>
        <w:t xml:space="preserve">zeleni vrtni otpad, granje i drvnu sječku. </w:t>
      </w:r>
    </w:p>
    <w:p w:rsidR="00CC0066" w:rsidRPr="00F00F99" w:rsidRDefault="00CC0066" w:rsidP="00154567">
      <w:pPr>
        <w:jc w:val="both"/>
        <w:rPr>
          <w:lang w:val="hr-HR"/>
        </w:rPr>
      </w:pPr>
      <w:r w:rsidRPr="00F00F99">
        <w:rPr>
          <w:lang w:val="hr-HR"/>
        </w:rPr>
        <w:t xml:space="preserve">Po </w:t>
      </w:r>
      <w:r w:rsidR="00A906F5">
        <w:rPr>
          <w:lang w:val="hr-HR"/>
        </w:rPr>
        <w:t xml:space="preserve">dovršetku </w:t>
      </w:r>
      <w:r w:rsidRPr="00F00F99">
        <w:rPr>
          <w:lang w:val="hr-HR"/>
        </w:rPr>
        <w:t xml:space="preserve">postupka kompostiranja, </w:t>
      </w:r>
      <w:r w:rsidR="00A906F5">
        <w:rPr>
          <w:lang w:val="hr-HR"/>
        </w:rPr>
        <w:t xml:space="preserve">završni proizvod </w:t>
      </w:r>
      <w:r w:rsidRPr="00F00F99">
        <w:rPr>
          <w:lang w:val="hr-HR"/>
        </w:rPr>
        <w:t xml:space="preserve">– kompost </w:t>
      </w:r>
      <w:r w:rsidR="00A906F5">
        <w:rPr>
          <w:lang w:val="hr-HR"/>
        </w:rPr>
        <w:t xml:space="preserve">– </w:t>
      </w:r>
      <w:r w:rsidRPr="00F00F99">
        <w:rPr>
          <w:lang w:val="hr-HR"/>
        </w:rPr>
        <w:t xml:space="preserve">moguće </w:t>
      </w:r>
      <w:r w:rsidR="00A906F5">
        <w:rPr>
          <w:lang w:val="hr-HR"/>
        </w:rPr>
        <w:t xml:space="preserve">je </w:t>
      </w:r>
      <w:r w:rsidRPr="00F00F99">
        <w:rPr>
          <w:lang w:val="hr-HR"/>
        </w:rPr>
        <w:t>d</w:t>
      </w:r>
      <w:r w:rsidR="00A906F5">
        <w:rPr>
          <w:lang w:val="hr-HR"/>
        </w:rPr>
        <w:t>i</w:t>
      </w:r>
      <w:r w:rsidRPr="00F00F99">
        <w:rPr>
          <w:lang w:val="hr-HR"/>
        </w:rPr>
        <w:t>jelom podijeliti građ</w:t>
      </w:r>
      <w:r w:rsidRPr="00F00F99">
        <w:rPr>
          <w:lang w:val="hr-HR"/>
        </w:rPr>
        <w:t>a</w:t>
      </w:r>
      <w:r w:rsidRPr="00F00F99">
        <w:rPr>
          <w:lang w:val="hr-HR"/>
        </w:rPr>
        <w:t xml:space="preserve">nima za </w:t>
      </w:r>
      <w:r w:rsidR="00A906F5">
        <w:rPr>
          <w:lang w:val="hr-HR"/>
        </w:rPr>
        <w:t>uporabu u vrtu</w:t>
      </w:r>
      <w:r w:rsidRPr="00F00F99">
        <w:rPr>
          <w:lang w:val="hr-HR"/>
        </w:rPr>
        <w:t>, di</w:t>
      </w:r>
      <w:r w:rsidR="00A906F5">
        <w:rPr>
          <w:lang w:val="hr-HR"/>
        </w:rPr>
        <w:t>jel</w:t>
      </w:r>
      <w:r w:rsidRPr="00F00F99">
        <w:rPr>
          <w:lang w:val="hr-HR"/>
        </w:rPr>
        <w:t>o</w:t>
      </w:r>
      <w:r w:rsidR="00A906F5">
        <w:rPr>
          <w:lang w:val="hr-HR"/>
        </w:rPr>
        <w:t>m</w:t>
      </w:r>
      <w:r w:rsidRPr="00F00F99">
        <w:rPr>
          <w:lang w:val="hr-HR"/>
        </w:rPr>
        <w:t xml:space="preserve"> plasirati na tržište (poljoprivrednici</w:t>
      </w:r>
      <w:r w:rsidR="00A906F5">
        <w:rPr>
          <w:lang w:val="hr-HR"/>
        </w:rPr>
        <w:t>ma</w:t>
      </w:r>
      <w:r w:rsidRPr="00F00F99">
        <w:rPr>
          <w:lang w:val="hr-HR"/>
        </w:rPr>
        <w:t>) ili pr</w:t>
      </w:r>
      <w:r w:rsidR="00A906F5">
        <w:rPr>
          <w:lang w:val="hr-HR"/>
        </w:rPr>
        <w:t>o</w:t>
      </w:r>
      <w:r w:rsidRPr="00F00F99">
        <w:rPr>
          <w:lang w:val="hr-HR"/>
        </w:rPr>
        <w:t xml:space="preserve">dati </w:t>
      </w:r>
      <w:r w:rsidR="00A906F5">
        <w:rPr>
          <w:lang w:val="hr-HR"/>
        </w:rPr>
        <w:t>z</w:t>
      </w:r>
      <w:r w:rsidRPr="00F00F99">
        <w:rPr>
          <w:lang w:val="hr-HR"/>
        </w:rPr>
        <w:t xml:space="preserve">a daljnju pripremu supstrata za uzgoj cvijeća i/ili presadnica. </w:t>
      </w:r>
    </w:p>
    <w:p w:rsidR="00154567" w:rsidRPr="00F00F99" w:rsidRDefault="00336855" w:rsidP="00154567">
      <w:pPr>
        <w:pStyle w:val="Opisslike"/>
        <w:jc w:val="center"/>
        <w:rPr>
          <w:lang w:val="hr-HR"/>
        </w:rPr>
      </w:pPr>
      <w:r>
        <w:rPr>
          <w:lang w:val="hr-HR"/>
        </w:rPr>
        <w:lastRenderedPageBreak/>
        <w:t>S</w:t>
      </w:r>
      <w:r w:rsidR="00154567" w:rsidRPr="00F00F99">
        <w:rPr>
          <w:lang w:val="hr-HR"/>
        </w:rPr>
        <w:t xml:space="preserve">lika </w:t>
      </w:r>
      <w:r w:rsidR="00E20774" w:rsidRPr="00F00F99">
        <w:rPr>
          <w:lang w:val="hr-HR"/>
        </w:rPr>
        <w:fldChar w:fldCharType="begin"/>
      </w:r>
      <w:r w:rsidR="00154567" w:rsidRPr="00F00F99">
        <w:rPr>
          <w:lang w:val="hr-HR"/>
        </w:rPr>
        <w:instrText xml:space="preserve"> SEQ slika \* ARABIC </w:instrText>
      </w:r>
      <w:r w:rsidR="00E20774" w:rsidRPr="00F00F99">
        <w:rPr>
          <w:lang w:val="hr-HR"/>
        </w:rPr>
        <w:fldChar w:fldCharType="separate"/>
      </w:r>
      <w:r>
        <w:rPr>
          <w:noProof/>
          <w:lang w:val="hr-HR"/>
        </w:rPr>
        <w:t>4</w:t>
      </w:r>
      <w:r w:rsidR="00E20774" w:rsidRPr="00F00F99">
        <w:rPr>
          <w:lang w:val="hr-HR"/>
        </w:rPr>
        <w:fldChar w:fldCharType="end"/>
      </w:r>
      <w:r>
        <w:rPr>
          <w:lang w:val="hr-HR"/>
        </w:rPr>
        <w:t>.</w:t>
      </w:r>
      <w:r w:rsidR="00154567" w:rsidRPr="00F00F99">
        <w:rPr>
          <w:lang w:val="hr-HR"/>
        </w:rPr>
        <w:t xml:space="preserve"> </w:t>
      </w:r>
      <w:r>
        <w:rPr>
          <w:lang w:val="hr-HR"/>
        </w:rPr>
        <w:t>K</w:t>
      </w:r>
      <w:r w:rsidR="00154567" w:rsidRPr="00F00F99">
        <w:rPr>
          <w:lang w:val="hr-HR"/>
        </w:rPr>
        <w:t>ompostiran</w:t>
      </w:r>
      <w:r>
        <w:rPr>
          <w:lang w:val="hr-HR"/>
        </w:rPr>
        <w:t>j</w:t>
      </w:r>
      <w:r w:rsidR="00154567" w:rsidRPr="00F00F99">
        <w:rPr>
          <w:lang w:val="hr-HR"/>
        </w:rPr>
        <w:t>e u hrpama na otvorenom – pod nadstrešnicom</w:t>
      </w:r>
    </w:p>
    <w:p w:rsidR="00591570" w:rsidRPr="00F00F99" w:rsidRDefault="00154567" w:rsidP="00154567">
      <w:pPr>
        <w:jc w:val="center"/>
        <w:rPr>
          <w:highlight w:val="yellow"/>
          <w:lang w:val="hr-HR"/>
        </w:rPr>
      </w:pPr>
      <w:r w:rsidRPr="00F00F99">
        <w:rPr>
          <w:noProof/>
          <w:lang w:val="hr-HR" w:eastAsia="hr-HR"/>
        </w:rPr>
        <w:drawing>
          <wp:inline distT="0" distB="0" distL="0" distR="0">
            <wp:extent cx="4416057" cy="2484938"/>
            <wp:effectExtent l="0" t="0" r="3810" b="0"/>
            <wp:docPr id="6" name="Slika 6" descr="Slikovni rezultat za windrow comp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windrow composti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8151" cy="2491744"/>
                    </a:xfrm>
                    <a:prstGeom prst="rect">
                      <a:avLst/>
                    </a:prstGeom>
                    <a:noFill/>
                    <a:ln>
                      <a:noFill/>
                    </a:ln>
                  </pic:spPr>
                </pic:pic>
              </a:graphicData>
            </a:graphic>
          </wp:inline>
        </w:drawing>
      </w:r>
    </w:p>
    <w:p w:rsidR="00154567" w:rsidRPr="00F00F99" w:rsidRDefault="00336855" w:rsidP="00362A20">
      <w:pPr>
        <w:jc w:val="both"/>
        <w:rPr>
          <w:highlight w:val="yellow"/>
          <w:lang w:val="hr-HR"/>
        </w:rPr>
      </w:pPr>
      <w:r>
        <w:rPr>
          <w:lang w:val="hr-HR"/>
        </w:rPr>
        <w:t xml:space="preserve">Ako </w:t>
      </w:r>
      <w:r w:rsidR="00362A20" w:rsidRPr="00F00F99">
        <w:rPr>
          <w:lang w:val="hr-HR"/>
        </w:rPr>
        <w:t xml:space="preserve">procesi razgradnje </w:t>
      </w:r>
      <w:r>
        <w:rPr>
          <w:lang w:val="hr-HR"/>
        </w:rPr>
        <w:t xml:space="preserve">biootpada u kompostani </w:t>
      </w:r>
      <w:r w:rsidR="00362A20" w:rsidRPr="00F00F99">
        <w:rPr>
          <w:lang w:val="hr-HR"/>
        </w:rPr>
        <w:t>nisu optimizirani</w:t>
      </w:r>
      <w:r>
        <w:rPr>
          <w:lang w:val="hr-HR"/>
        </w:rPr>
        <w:t>, kompostiranje</w:t>
      </w:r>
      <w:r w:rsidR="00362A20" w:rsidRPr="00F00F99">
        <w:rPr>
          <w:lang w:val="hr-HR"/>
        </w:rPr>
        <w:t xml:space="preserve"> može ispuštati neugo</w:t>
      </w:r>
      <w:r w:rsidR="00362A20" w:rsidRPr="00F00F99">
        <w:rPr>
          <w:lang w:val="hr-HR"/>
        </w:rPr>
        <w:t>d</w:t>
      </w:r>
      <w:r w:rsidR="00362A20" w:rsidRPr="00F00F99">
        <w:rPr>
          <w:lang w:val="hr-HR"/>
        </w:rPr>
        <w:t>ne mirise</w:t>
      </w:r>
      <w:r>
        <w:rPr>
          <w:lang w:val="hr-HR"/>
        </w:rPr>
        <w:t xml:space="preserve"> </w:t>
      </w:r>
      <w:r w:rsidR="00362A20" w:rsidRPr="00F00F99">
        <w:rPr>
          <w:lang w:val="hr-HR"/>
        </w:rPr>
        <w:t xml:space="preserve"> te se </w:t>
      </w:r>
      <w:r>
        <w:rPr>
          <w:lang w:val="hr-HR"/>
        </w:rPr>
        <w:t xml:space="preserve">stoga </w:t>
      </w:r>
      <w:r w:rsidR="00362A20" w:rsidRPr="00F00F99">
        <w:rPr>
          <w:lang w:val="hr-HR"/>
        </w:rPr>
        <w:t xml:space="preserve">može za slijedeću fazu izgradnje planirati dodatak građevini u obliku zatvorenog kontejnerskog sustava. Zatvoreni kontejnerski sustav kompostiranja koristi se u prvoj fazi najintenzivnije razgradnje biorazgradive </w:t>
      </w:r>
      <w:r>
        <w:rPr>
          <w:lang w:val="hr-HR"/>
        </w:rPr>
        <w:t xml:space="preserve">tvari </w:t>
      </w:r>
      <w:r w:rsidR="00362A20" w:rsidRPr="00F00F99">
        <w:rPr>
          <w:lang w:val="hr-HR"/>
        </w:rPr>
        <w:t xml:space="preserve">u </w:t>
      </w:r>
      <w:proofErr w:type="spellStart"/>
      <w:r w:rsidR="00362A20" w:rsidRPr="00F00F99">
        <w:rPr>
          <w:lang w:val="hr-HR"/>
        </w:rPr>
        <w:t>biootpadu</w:t>
      </w:r>
      <w:proofErr w:type="spellEnd"/>
      <w:r w:rsidR="00362A20" w:rsidRPr="00F00F99">
        <w:rPr>
          <w:lang w:val="hr-HR"/>
        </w:rPr>
        <w:t xml:space="preserve"> te se automatski kontrolira dotok zraka i vlažnost upravo s ciljem smanjivanja rizika od pojave neugodnih mirisa. </w:t>
      </w:r>
    </w:p>
    <w:p w:rsidR="00362A20" w:rsidRPr="00F00F99" w:rsidRDefault="00336855" w:rsidP="00362A20">
      <w:pPr>
        <w:pStyle w:val="Opisslike"/>
        <w:jc w:val="center"/>
        <w:rPr>
          <w:lang w:val="hr-HR"/>
        </w:rPr>
      </w:pPr>
      <w:r>
        <w:rPr>
          <w:lang w:val="hr-HR"/>
        </w:rPr>
        <w:t>S</w:t>
      </w:r>
      <w:r w:rsidR="00362A20" w:rsidRPr="00F00F99">
        <w:rPr>
          <w:lang w:val="hr-HR"/>
        </w:rPr>
        <w:t xml:space="preserve">lika </w:t>
      </w:r>
      <w:r w:rsidR="00E20774" w:rsidRPr="00F00F99">
        <w:rPr>
          <w:lang w:val="hr-HR"/>
        </w:rPr>
        <w:fldChar w:fldCharType="begin"/>
      </w:r>
      <w:r w:rsidR="00D3134D" w:rsidRPr="00F00F99">
        <w:rPr>
          <w:lang w:val="hr-HR"/>
        </w:rPr>
        <w:instrText xml:space="preserve"> SEQ slika \* ARABIC </w:instrText>
      </w:r>
      <w:r w:rsidR="00E20774" w:rsidRPr="00F00F99">
        <w:rPr>
          <w:lang w:val="hr-HR"/>
        </w:rPr>
        <w:fldChar w:fldCharType="separate"/>
      </w:r>
      <w:r w:rsidR="00FF4647" w:rsidRPr="00F00F99">
        <w:rPr>
          <w:noProof/>
          <w:lang w:val="hr-HR"/>
        </w:rPr>
        <w:t>5</w:t>
      </w:r>
      <w:r w:rsidR="00E20774" w:rsidRPr="00F00F99">
        <w:rPr>
          <w:noProof/>
          <w:lang w:val="hr-HR"/>
        </w:rPr>
        <w:fldChar w:fldCharType="end"/>
      </w:r>
      <w:r>
        <w:rPr>
          <w:noProof/>
          <w:lang w:val="hr-HR"/>
        </w:rPr>
        <w:t>.</w:t>
      </w:r>
      <w:r w:rsidR="00362A20" w:rsidRPr="00F00F99">
        <w:rPr>
          <w:lang w:val="hr-HR"/>
        </w:rPr>
        <w:t xml:space="preserve"> </w:t>
      </w:r>
      <w:r>
        <w:rPr>
          <w:lang w:val="hr-HR"/>
        </w:rPr>
        <w:t>K</w:t>
      </w:r>
      <w:r w:rsidR="00362A20" w:rsidRPr="00F00F99">
        <w:rPr>
          <w:lang w:val="hr-HR"/>
        </w:rPr>
        <w:t>ontejnerski sustav za kompostiranje</w:t>
      </w:r>
    </w:p>
    <w:p w:rsidR="00154567" w:rsidRPr="00F00F99" w:rsidRDefault="00362A20" w:rsidP="00362A20">
      <w:pPr>
        <w:jc w:val="center"/>
        <w:rPr>
          <w:highlight w:val="yellow"/>
          <w:lang w:val="hr-HR"/>
        </w:rPr>
      </w:pPr>
      <w:r w:rsidRPr="00F00F99">
        <w:rPr>
          <w:noProof/>
          <w:lang w:val="hr-HR" w:eastAsia="hr-HR"/>
        </w:rPr>
        <w:drawing>
          <wp:inline distT="0" distB="0" distL="0" distR="0">
            <wp:extent cx="4781550" cy="3586163"/>
            <wp:effectExtent l="0" t="0" r="0" b="0"/>
            <wp:docPr id="7" name="Slika 7" descr="Slikovni rezultat za bioc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biocelle"/>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9616" cy="3592213"/>
                    </a:xfrm>
                    <a:prstGeom prst="rect">
                      <a:avLst/>
                    </a:prstGeom>
                    <a:noFill/>
                    <a:ln>
                      <a:noFill/>
                    </a:ln>
                  </pic:spPr>
                </pic:pic>
              </a:graphicData>
            </a:graphic>
          </wp:inline>
        </w:drawing>
      </w:r>
    </w:p>
    <w:p w:rsidR="00362A20" w:rsidRPr="00F00F99" w:rsidRDefault="00362A20" w:rsidP="001A7377">
      <w:pPr>
        <w:jc w:val="both"/>
        <w:rPr>
          <w:lang w:val="hr-HR"/>
        </w:rPr>
      </w:pPr>
      <w:r w:rsidRPr="00F00F99">
        <w:rPr>
          <w:lang w:val="hr-HR"/>
        </w:rPr>
        <w:lastRenderedPageBreak/>
        <w:t>Sukladno tome, predlaže se izgra</w:t>
      </w:r>
      <w:r w:rsidR="00F1220C" w:rsidRPr="00F00F99">
        <w:rPr>
          <w:lang w:val="hr-HR"/>
        </w:rPr>
        <w:t>d</w:t>
      </w:r>
      <w:r w:rsidRPr="00F00F99">
        <w:rPr>
          <w:lang w:val="hr-HR"/>
        </w:rPr>
        <w:t xml:space="preserve">nja kompostane u </w:t>
      </w:r>
      <w:r w:rsidR="00336855">
        <w:rPr>
          <w:lang w:val="hr-HR"/>
        </w:rPr>
        <w:t>dvije</w:t>
      </w:r>
      <w:r w:rsidRPr="00F00F99">
        <w:rPr>
          <w:lang w:val="hr-HR"/>
        </w:rPr>
        <w:t xml:space="preserve"> faze, gdje se u </w:t>
      </w:r>
      <w:r w:rsidR="00336855">
        <w:rPr>
          <w:lang w:val="hr-HR"/>
        </w:rPr>
        <w:t>drugoj</w:t>
      </w:r>
      <w:r w:rsidRPr="00F00F99">
        <w:rPr>
          <w:lang w:val="hr-HR"/>
        </w:rPr>
        <w:t xml:space="preserve"> fazi planira instalacija </w:t>
      </w:r>
      <w:r w:rsidR="00336855">
        <w:rPr>
          <w:lang w:val="hr-HR"/>
        </w:rPr>
        <w:t xml:space="preserve">uređaja </w:t>
      </w:r>
      <w:r w:rsidRPr="00F00F99">
        <w:rPr>
          <w:lang w:val="hr-HR"/>
        </w:rPr>
        <w:t xml:space="preserve">za </w:t>
      </w:r>
      <w:r w:rsidR="0093092F" w:rsidRPr="00F00F99">
        <w:rPr>
          <w:lang w:val="hr-HR"/>
        </w:rPr>
        <w:t>zatvoreni sustav kompostir</w:t>
      </w:r>
      <w:r w:rsidR="007F7B33" w:rsidRPr="00F00F99">
        <w:rPr>
          <w:lang w:val="hr-HR"/>
        </w:rPr>
        <w:t>a</w:t>
      </w:r>
      <w:r w:rsidR="0093092F" w:rsidRPr="00F00F99">
        <w:rPr>
          <w:lang w:val="hr-HR"/>
        </w:rPr>
        <w:t xml:space="preserve">nja. Prednosti takve kompostane su između ostalog i mogućnost </w:t>
      </w:r>
      <w:r w:rsidR="00336855">
        <w:rPr>
          <w:lang w:val="hr-HR"/>
        </w:rPr>
        <w:t xml:space="preserve">jednostavnog </w:t>
      </w:r>
      <w:r w:rsidR="0093092F" w:rsidRPr="00F00F99">
        <w:rPr>
          <w:lang w:val="hr-HR"/>
        </w:rPr>
        <w:t xml:space="preserve">transporta </w:t>
      </w:r>
      <w:proofErr w:type="spellStart"/>
      <w:r w:rsidR="0093092F" w:rsidRPr="00F00F99">
        <w:rPr>
          <w:lang w:val="hr-HR"/>
        </w:rPr>
        <w:t>poludozrjelog</w:t>
      </w:r>
      <w:proofErr w:type="spellEnd"/>
      <w:r w:rsidR="0093092F" w:rsidRPr="00F00F99">
        <w:rPr>
          <w:lang w:val="hr-HR"/>
        </w:rPr>
        <w:t xml:space="preserve"> komposta na sazrijevanje na druge lokacije</w:t>
      </w:r>
      <w:r w:rsidR="00336855">
        <w:rPr>
          <w:lang w:val="hr-HR"/>
        </w:rPr>
        <w:t>,</w:t>
      </w:r>
      <w:r w:rsidR="0093092F" w:rsidRPr="00F00F99">
        <w:rPr>
          <w:lang w:val="hr-HR"/>
        </w:rPr>
        <w:t xml:space="preserve"> ukoliko na planiranoj lokaciji iz nekog razloga nema dovoljno prostora za dovršetak procesa kompostiranja.</w:t>
      </w:r>
    </w:p>
    <w:p w:rsidR="00362A20" w:rsidRPr="00F00F99" w:rsidRDefault="00362A20" w:rsidP="00B1019D">
      <w:pPr>
        <w:rPr>
          <w:highlight w:val="yellow"/>
          <w:lang w:val="hr-HR"/>
        </w:rPr>
      </w:pPr>
    </w:p>
    <w:p w:rsidR="00591570" w:rsidRPr="00F00F99" w:rsidRDefault="002C084F" w:rsidP="00591570">
      <w:pPr>
        <w:pStyle w:val="Naslov2"/>
        <w:rPr>
          <w:lang w:val="hr-HR"/>
        </w:rPr>
      </w:pPr>
      <w:bookmarkStart w:id="22" w:name="_Toc504334021"/>
      <w:r w:rsidRPr="00F00F99">
        <w:rPr>
          <w:lang w:val="hr-HR"/>
        </w:rPr>
        <w:t>Sor</w:t>
      </w:r>
      <w:r w:rsidR="00591570" w:rsidRPr="00F00F99">
        <w:rPr>
          <w:lang w:val="hr-HR"/>
        </w:rPr>
        <w:t>tirnica</w:t>
      </w:r>
      <w:bookmarkEnd w:id="22"/>
    </w:p>
    <w:p w:rsidR="00336855" w:rsidRDefault="00336855" w:rsidP="00CC0066">
      <w:pPr>
        <w:jc w:val="both"/>
        <w:rPr>
          <w:lang w:val="hr-HR"/>
        </w:rPr>
      </w:pPr>
    </w:p>
    <w:p w:rsidR="00CC0066" w:rsidRPr="00F00F99" w:rsidRDefault="00F1220C" w:rsidP="00CC0066">
      <w:pPr>
        <w:jc w:val="both"/>
        <w:rPr>
          <w:lang w:val="hr-HR"/>
        </w:rPr>
      </w:pPr>
      <w:r w:rsidRPr="00F00F99">
        <w:rPr>
          <w:lang w:val="hr-HR"/>
        </w:rPr>
        <w:t>Postrojenje za sortiranje odvojeno prikupljenog suhog otpada, odnosno s</w:t>
      </w:r>
      <w:r w:rsidR="006F354A" w:rsidRPr="00F00F99">
        <w:rPr>
          <w:lang w:val="hr-HR"/>
        </w:rPr>
        <w:t>ortirnica</w:t>
      </w:r>
      <w:r w:rsidRPr="00F00F99">
        <w:rPr>
          <w:lang w:val="hr-HR"/>
        </w:rPr>
        <w:t>,</w:t>
      </w:r>
      <w:r w:rsidR="00736BDB" w:rsidRPr="00F00F99">
        <w:rPr>
          <w:lang w:val="hr-HR"/>
        </w:rPr>
        <w:t xml:space="preserve"> </w:t>
      </w:r>
      <w:r w:rsidR="00CC0066" w:rsidRPr="00F00F99">
        <w:rPr>
          <w:lang w:val="hr-HR"/>
        </w:rPr>
        <w:t xml:space="preserve">također </w:t>
      </w:r>
      <w:r w:rsidR="00336855">
        <w:rPr>
          <w:lang w:val="hr-HR"/>
        </w:rPr>
        <w:t xml:space="preserve">se </w:t>
      </w:r>
      <w:r w:rsidR="00CC0066" w:rsidRPr="00F00F99">
        <w:rPr>
          <w:lang w:val="hr-HR"/>
        </w:rPr>
        <w:t xml:space="preserve">planira </w:t>
      </w:r>
      <w:r w:rsidR="00336855">
        <w:rPr>
          <w:lang w:val="hr-HR"/>
        </w:rPr>
        <w:t xml:space="preserve">izgraditi </w:t>
      </w:r>
      <w:r w:rsidR="00CC0066" w:rsidRPr="00F00F99">
        <w:rPr>
          <w:lang w:val="hr-HR"/>
        </w:rPr>
        <w:t>na k</w:t>
      </w:r>
      <w:r w:rsidR="00336855">
        <w:rPr>
          <w:lang w:val="hr-HR"/>
        </w:rPr>
        <w:t xml:space="preserve">. </w:t>
      </w:r>
      <w:r w:rsidR="00CC0066" w:rsidRPr="00F00F99">
        <w:rPr>
          <w:lang w:val="hr-HR"/>
        </w:rPr>
        <w:t>č</w:t>
      </w:r>
      <w:r w:rsidR="00336855">
        <w:rPr>
          <w:lang w:val="hr-HR"/>
        </w:rPr>
        <w:t xml:space="preserve">. </w:t>
      </w:r>
      <w:r w:rsidR="00CC0066" w:rsidRPr="00F00F99">
        <w:rPr>
          <w:lang w:val="hr-HR"/>
        </w:rPr>
        <w:t>br. 3700/2 k.</w:t>
      </w:r>
      <w:r w:rsidR="00336855">
        <w:rPr>
          <w:lang w:val="hr-HR"/>
        </w:rPr>
        <w:t xml:space="preserve"> </w:t>
      </w:r>
      <w:r w:rsidR="00CC0066" w:rsidRPr="00F00F99">
        <w:rPr>
          <w:lang w:val="hr-HR"/>
        </w:rPr>
        <w:t>o. Ludbreg</w:t>
      </w:r>
      <w:r w:rsidR="00336855">
        <w:rPr>
          <w:lang w:val="hr-HR"/>
        </w:rPr>
        <w:t>,</w:t>
      </w:r>
      <w:r w:rsidR="00CC0066" w:rsidRPr="00F00F99">
        <w:rPr>
          <w:lang w:val="hr-HR"/>
        </w:rPr>
        <w:t xml:space="preserve"> odmah pored lokacije reciklažnog dvorišta. Namjena sortirnice je priprema već odvojeno prikupljenih suhih materijala (ponajprije papir</w:t>
      </w:r>
      <w:r w:rsidR="00336855">
        <w:rPr>
          <w:lang w:val="hr-HR"/>
        </w:rPr>
        <w:t>a</w:t>
      </w:r>
      <w:r w:rsidR="00CC0066" w:rsidRPr="00F00F99">
        <w:rPr>
          <w:lang w:val="hr-HR"/>
        </w:rPr>
        <w:t xml:space="preserve">, </w:t>
      </w:r>
      <w:r w:rsidR="00336855" w:rsidRPr="00F00F99">
        <w:rPr>
          <w:lang w:val="hr-HR"/>
        </w:rPr>
        <w:t>plastik</w:t>
      </w:r>
      <w:r w:rsidR="00336855">
        <w:rPr>
          <w:lang w:val="hr-HR"/>
        </w:rPr>
        <w:t>e</w:t>
      </w:r>
      <w:r w:rsidR="00CC0066" w:rsidRPr="00F00F99">
        <w:rPr>
          <w:lang w:val="hr-HR"/>
        </w:rPr>
        <w:t xml:space="preserve">, </w:t>
      </w:r>
      <w:r w:rsidR="00336855" w:rsidRPr="00F00F99">
        <w:rPr>
          <w:lang w:val="hr-HR"/>
        </w:rPr>
        <w:t>limenk</w:t>
      </w:r>
      <w:r w:rsidR="00336855">
        <w:rPr>
          <w:lang w:val="hr-HR"/>
        </w:rPr>
        <w:t>i</w:t>
      </w:r>
      <w:r w:rsidR="00CC0066" w:rsidRPr="00F00F99">
        <w:rPr>
          <w:lang w:val="hr-HR"/>
        </w:rPr>
        <w:t xml:space="preserve">) za </w:t>
      </w:r>
      <w:r w:rsidR="00336855">
        <w:rPr>
          <w:lang w:val="hr-HR"/>
        </w:rPr>
        <w:t xml:space="preserve">prodaju na </w:t>
      </w:r>
      <w:r w:rsidR="00336855" w:rsidRPr="00F00F99">
        <w:rPr>
          <w:lang w:val="hr-HR"/>
        </w:rPr>
        <w:t>tržišt</w:t>
      </w:r>
      <w:r w:rsidR="00336855">
        <w:rPr>
          <w:lang w:val="hr-HR"/>
        </w:rPr>
        <w:t>u</w:t>
      </w:r>
      <w:r w:rsidR="00336855" w:rsidRPr="00F00F99">
        <w:rPr>
          <w:lang w:val="hr-HR"/>
        </w:rPr>
        <w:t xml:space="preserve"> </w:t>
      </w:r>
      <w:r w:rsidR="00CC0066" w:rsidRPr="00F00F99">
        <w:rPr>
          <w:lang w:val="hr-HR"/>
        </w:rPr>
        <w:t>materijala</w:t>
      </w:r>
      <w:r w:rsidR="00336855">
        <w:rPr>
          <w:lang w:val="hr-HR"/>
        </w:rPr>
        <w:t>,</w:t>
      </w:r>
      <w:r w:rsidR="00CC0066" w:rsidRPr="00F00F99">
        <w:rPr>
          <w:lang w:val="hr-HR"/>
        </w:rPr>
        <w:t xml:space="preserve"> postupcima ručnog </w:t>
      </w:r>
      <w:r w:rsidR="00336855">
        <w:rPr>
          <w:lang w:val="hr-HR"/>
        </w:rPr>
        <w:t xml:space="preserve">ili automatiziranog </w:t>
      </w:r>
      <w:r w:rsidR="00CC0066" w:rsidRPr="00F00F99">
        <w:rPr>
          <w:lang w:val="hr-HR"/>
        </w:rPr>
        <w:t xml:space="preserve">sortiranja </w:t>
      </w:r>
      <w:r w:rsidR="00336855">
        <w:rPr>
          <w:lang w:val="hr-HR"/>
        </w:rPr>
        <w:t>te</w:t>
      </w:r>
      <w:r w:rsidR="00CC0066" w:rsidRPr="00F00F99">
        <w:rPr>
          <w:lang w:val="hr-HR"/>
        </w:rPr>
        <w:t xml:space="preserve"> </w:t>
      </w:r>
      <w:proofErr w:type="spellStart"/>
      <w:r w:rsidR="00CC0066" w:rsidRPr="00F00F99">
        <w:rPr>
          <w:lang w:val="hr-HR"/>
        </w:rPr>
        <w:t>baliranja</w:t>
      </w:r>
      <w:proofErr w:type="spellEnd"/>
      <w:r w:rsidR="00CC0066" w:rsidRPr="00F00F99">
        <w:rPr>
          <w:lang w:val="hr-HR"/>
        </w:rPr>
        <w:t xml:space="preserve">. </w:t>
      </w:r>
    </w:p>
    <w:p w:rsidR="00CC0066" w:rsidRPr="00F00F99" w:rsidRDefault="00CC0066" w:rsidP="00CC0066">
      <w:pPr>
        <w:jc w:val="both"/>
        <w:rPr>
          <w:lang w:val="hr-HR"/>
        </w:rPr>
      </w:pPr>
      <w:r w:rsidRPr="00F00F99">
        <w:rPr>
          <w:lang w:val="hr-HR"/>
        </w:rPr>
        <w:t xml:space="preserve">Procesima ručnog sortiranja na pokretnoj traci povećava se ukupna čistoća </w:t>
      </w:r>
      <w:r w:rsidR="00336855" w:rsidRPr="00F00F99">
        <w:rPr>
          <w:lang w:val="hr-HR"/>
        </w:rPr>
        <w:t>prikuplj</w:t>
      </w:r>
      <w:r w:rsidR="00336855">
        <w:rPr>
          <w:lang w:val="hr-HR"/>
        </w:rPr>
        <w:t>en</w:t>
      </w:r>
      <w:r w:rsidR="00336855" w:rsidRPr="00F00F99">
        <w:rPr>
          <w:lang w:val="hr-HR"/>
        </w:rPr>
        <w:t xml:space="preserve">ih </w:t>
      </w:r>
      <w:r w:rsidRPr="00F00F99">
        <w:rPr>
          <w:lang w:val="hr-HR"/>
        </w:rPr>
        <w:t xml:space="preserve">frakcija </w:t>
      </w:r>
      <w:r w:rsidR="00336855">
        <w:rPr>
          <w:lang w:val="hr-HR"/>
        </w:rPr>
        <w:t xml:space="preserve">otpada </w:t>
      </w:r>
      <w:r w:rsidRPr="00F00F99">
        <w:rPr>
          <w:lang w:val="hr-HR"/>
        </w:rPr>
        <w:t>(uklanjanje neželjenih materijala), odvajanje pojedinačnih frakcija</w:t>
      </w:r>
      <w:r w:rsidR="00343B40" w:rsidRPr="00F00F99">
        <w:rPr>
          <w:lang w:val="hr-HR"/>
        </w:rPr>
        <w:t xml:space="preserve"> te daljnje sortiranje u skladu sa tren</w:t>
      </w:r>
      <w:r w:rsidR="00343B40" w:rsidRPr="00F00F99">
        <w:rPr>
          <w:lang w:val="hr-HR"/>
        </w:rPr>
        <w:t>u</w:t>
      </w:r>
      <w:r w:rsidR="00343B40" w:rsidRPr="00F00F99">
        <w:rPr>
          <w:lang w:val="hr-HR"/>
        </w:rPr>
        <w:t>tnim zahtjevima tržišta.</w:t>
      </w:r>
    </w:p>
    <w:p w:rsidR="00343B40" w:rsidRPr="00F00F99" w:rsidRDefault="00343B40" w:rsidP="00CC0066">
      <w:pPr>
        <w:jc w:val="both"/>
        <w:rPr>
          <w:lang w:val="hr-HR"/>
        </w:rPr>
      </w:pPr>
      <w:r w:rsidRPr="00F00F99">
        <w:rPr>
          <w:lang w:val="hr-HR"/>
        </w:rPr>
        <w:t xml:space="preserve">Sortirnica se planira u ukupnom kapacitetu </w:t>
      </w:r>
      <w:r w:rsidR="00336855">
        <w:rPr>
          <w:lang w:val="hr-HR"/>
        </w:rPr>
        <w:t xml:space="preserve">od </w:t>
      </w:r>
      <w:r w:rsidRPr="00F00F99">
        <w:rPr>
          <w:lang w:val="hr-HR"/>
        </w:rPr>
        <w:t>750 do 1</w:t>
      </w:r>
      <w:r w:rsidR="00336855">
        <w:rPr>
          <w:lang w:val="hr-HR"/>
        </w:rPr>
        <w:t>.</w:t>
      </w:r>
      <w:r w:rsidRPr="00F00F99">
        <w:rPr>
          <w:lang w:val="hr-HR"/>
        </w:rPr>
        <w:t>500 tona godišnje (ovisno o organizaciji rada).</w:t>
      </w:r>
    </w:p>
    <w:p w:rsidR="00343B40" w:rsidRPr="00F00F99" w:rsidRDefault="00343B40" w:rsidP="00B1019D">
      <w:pPr>
        <w:rPr>
          <w:lang w:val="hr-HR"/>
        </w:rPr>
      </w:pPr>
    </w:p>
    <w:p w:rsidR="00FF4647" w:rsidRPr="00F00F99" w:rsidRDefault="00336855" w:rsidP="00FF4647">
      <w:pPr>
        <w:pStyle w:val="Opisslike"/>
        <w:jc w:val="center"/>
        <w:rPr>
          <w:lang w:val="hr-HR"/>
        </w:rPr>
      </w:pPr>
      <w:r>
        <w:rPr>
          <w:lang w:val="hr-HR"/>
        </w:rPr>
        <w:t>S</w:t>
      </w:r>
      <w:r w:rsidR="00FF4647" w:rsidRPr="00F00F99">
        <w:rPr>
          <w:lang w:val="hr-HR"/>
        </w:rPr>
        <w:t xml:space="preserve">lika </w:t>
      </w:r>
      <w:r w:rsidR="00E20774" w:rsidRPr="00F00F99">
        <w:rPr>
          <w:lang w:val="hr-HR"/>
        </w:rPr>
        <w:fldChar w:fldCharType="begin"/>
      </w:r>
      <w:r w:rsidR="00FF4647" w:rsidRPr="00F00F99">
        <w:rPr>
          <w:lang w:val="hr-HR"/>
        </w:rPr>
        <w:instrText xml:space="preserve"> SEQ slika \* ARABIC </w:instrText>
      </w:r>
      <w:r w:rsidR="00E20774" w:rsidRPr="00F00F99">
        <w:rPr>
          <w:lang w:val="hr-HR"/>
        </w:rPr>
        <w:fldChar w:fldCharType="separate"/>
      </w:r>
      <w:r w:rsidR="00FF4647" w:rsidRPr="00F00F99">
        <w:rPr>
          <w:noProof/>
          <w:lang w:val="hr-HR"/>
        </w:rPr>
        <w:t>6</w:t>
      </w:r>
      <w:r w:rsidR="00E20774" w:rsidRPr="00F00F99">
        <w:rPr>
          <w:lang w:val="hr-HR"/>
        </w:rPr>
        <w:fldChar w:fldCharType="end"/>
      </w:r>
      <w:r>
        <w:rPr>
          <w:lang w:val="hr-HR"/>
        </w:rPr>
        <w:t>.</w:t>
      </w:r>
      <w:r w:rsidR="00FF4647" w:rsidRPr="00F00F99">
        <w:rPr>
          <w:lang w:val="hr-HR"/>
        </w:rPr>
        <w:t xml:space="preserve"> </w:t>
      </w:r>
      <w:r>
        <w:rPr>
          <w:lang w:val="hr-HR"/>
        </w:rPr>
        <w:t>T</w:t>
      </w:r>
      <w:r w:rsidR="00FF4647" w:rsidRPr="00F00F99">
        <w:rPr>
          <w:lang w:val="hr-HR"/>
        </w:rPr>
        <w:t>raka za ručno sortiranje otpada</w:t>
      </w:r>
    </w:p>
    <w:p w:rsidR="00FF4647" w:rsidRPr="00F00F99" w:rsidRDefault="00FF4647" w:rsidP="00FF4647">
      <w:pPr>
        <w:jc w:val="center"/>
        <w:rPr>
          <w:lang w:val="hr-HR"/>
        </w:rPr>
      </w:pPr>
      <w:r w:rsidRPr="00F00F99">
        <w:rPr>
          <w:noProof/>
          <w:lang w:val="hr-HR" w:eastAsia="hr-HR"/>
        </w:rPr>
        <w:drawing>
          <wp:inline distT="0" distB="0" distL="0" distR="0">
            <wp:extent cx="5694662" cy="3200400"/>
            <wp:effectExtent l="0" t="0" r="1905" b="0"/>
            <wp:docPr id="8" name="Slika 8" descr="Slikovni rezultat za sortir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sortirnica"/>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9828" cy="3203303"/>
                    </a:xfrm>
                    <a:prstGeom prst="rect">
                      <a:avLst/>
                    </a:prstGeom>
                    <a:noFill/>
                    <a:ln>
                      <a:noFill/>
                    </a:ln>
                  </pic:spPr>
                </pic:pic>
              </a:graphicData>
            </a:graphic>
          </wp:inline>
        </w:drawing>
      </w:r>
    </w:p>
    <w:p w:rsidR="00FF4647" w:rsidRPr="00F00F99" w:rsidRDefault="00FF4647" w:rsidP="00B1019D">
      <w:pPr>
        <w:rPr>
          <w:lang w:val="hr-HR"/>
        </w:rPr>
      </w:pPr>
    </w:p>
    <w:p w:rsidR="00B1019D" w:rsidRPr="00F00F99" w:rsidRDefault="00891AAC" w:rsidP="00343B40">
      <w:pPr>
        <w:pStyle w:val="Naslov2"/>
        <w:rPr>
          <w:lang w:val="hr-HR"/>
        </w:rPr>
      </w:pPr>
      <w:bookmarkStart w:id="23" w:name="_Toc504334022"/>
      <w:r w:rsidRPr="00F00F99">
        <w:rPr>
          <w:lang w:val="hr-HR"/>
        </w:rPr>
        <w:t>Centar za ponovnu uporabu.</w:t>
      </w:r>
      <w:bookmarkEnd w:id="23"/>
    </w:p>
    <w:p w:rsidR="00336855" w:rsidRDefault="00336855" w:rsidP="00B1019D">
      <w:pPr>
        <w:rPr>
          <w:lang w:val="hr-HR"/>
        </w:rPr>
      </w:pPr>
    </w:p>
    <w:p w:rsidR="00CC0066" w:rsidRPr="00F00F99" w:rsidRDefault="00343B40" w:rsidP="001A7377">
      <w:pPr>
        <w:jc w:val="both"/>
        <w:rPr>
          <w:lang w:val="hr-HR"/>
        </w:rPr>
      </w:pPr>
      <w:r w:rsidRPr="00F00F99">
        <w:rPr>
          <w:lang w:val="hr-HR"/>
        </w:rPr>
        <w:lastRenderedPageBreak/>
        <w:t xml:space="preserve">Centar za ponovnu uporabu također </w:t>
      </w:r>
      <w:r w:rsidR="00336855">
        <w:rPr>
          <w:lang w:val="hr-HR"/>
        </w:rPr>
        <w:t xml:space="preserve">se </w:t>
      </w:r>
      <w:r w:rsidRPr="00F00F99">
        <w:rPr>
          <w:lang w:val="hr-HR"/>
        </w:rPr>
        <w:t>planira na istoj lokaciji kao i prethodn</w:t>
      </w:r>
      <w:r w:rsidR="00336855">
        <w:rPr>
          <w:lang w:val="hr-HR"/>
        </w:rPr>
        <w:t xml:space="preserve">o opisane </w:t>
      </w:r>
      <w:r w:rsidRPr="00F00F99">
        <w:rPr>
          <w:lang w:val="hr-HR"/>
        </w:rPr>
        <w:t xml:space="preserve"> građevine</w:t>
      </w:r>
      <w:r w:rsidR="00B7744A" w:rsidRPr="00F00F99">
        <w:rPr>
          <w:lang w:val="hr-HR"/>
        </w:rPr>
        <w:t xml:space="preserve"> (k</w:t>
      </w:r>
      <w:r w:rsidR="00336855">
        <w:rPr>
          <w:lang w:val="hr-HR"/>
        </w:rPr>
        <w:t xml:space="preserve">. </w:t>
      </w:r>
      <w:r w:rsidR="00B7744A" w:rsidRPr="00F00F99">
        <w:rPr>
          <w:lang w:val="hr-HR"/>
        </w:rPr>
        <w:t>č</w:t>
      </w:r>
      <w:r w:rsidR="00336855">
        <w:rPr>
          <w:lang w:val="hr-HR"/>
        </w:rPr>
        <w:t xml:space="preserve">. </w:t>
      </w:r>
      <w:r w:rsidR="00B7744A" w:rsidRPr="00F00F99">
        <w:rPr>
          <w:lang w:val="hr-HR"/>
        </w:rPr>
        <w:t>br. 3700/2 k.</w:t>
      </w:r>
      <w:r w:rsidR="00336855">
        <w:rPr>
          <w:lang w:val="hr-HR"/>
        </w:rPr>
        <w:t xml:space="preserve"> </w:t>
      </w:r>
      <w:r w:rsidR="00B7744A" w:rsidRPr="00F00F99">
        <w:rPr>
          <w:lang w:val="hr-HR"/>
        </w:rPr>
        <w:t>o. Ludbreg</w:t>
      </w:r>
      <w:r w:rsidR="00336855">
        <w:rPr>
          <w:lang w:val="hr-HR"/>
        </w:rPr>
        <w:t>),</w:t>
      </w:r>
      <w:r w:rsidR="00B7744A" w:rsidRPr="00F00F99">
        <w:rPr>
          <w:lang w:val="hr-HR"/>
        </w:rPr>
        <w:t xml:space="preserve"> odnosno odmah pored lokacije reciklažnog dvorišta.</w:t>
      </w:r>
    </w:p>
    <w:p w:rsidR="00CC0066" w:rsidRPr="00F00F99" w:rsidRDefault="00343B40" w:rsidP="00F1220C">
      <w:pPr>
        <w:jc w:val="both"/>
        <w:rPr>
          <w:lang w:val="hr-HR"/>
        </w:rPr>
      </w:pPr>
      <w:r w:rsidRPr="00F00F99">
        <w:rPr>
          <w:lang w:val="hr-HR"/>
        </w:rPr>
        <w:t xml:space="preserve">Centri za ponovnu uporabu imaju glavnu </w:t>
      </w:r>
      <w:r w:rsidR="00336855">
        <w:rPr>
          <w:lang w:val="hr-HR"/>
        </w:rPr>
        <w:t xml:space="preserve">zadaću provoditi </w:t>
      </w:r>
      <w:r w:rsidRPr="00F00F99">
        <w:rPr>
          <w:lang w:val="hr-HR"/>
        </w:rPr>
        <w:t>aktivnosti kao što su sakupljanje, obnova ili popravak i ponovna distribucija proizvoda koji bi inače postali otpad. Takvi centri mogu</w:t>
      </w:r>
      <w:r w:rsidR="00336855">
        <w:rPr>
          <w:lang w:val="hr-HR"/>
        </w:rPr>
        <w:t>,</w:t>
      </w:r>
      <w:r w:rsidRPr="00F00F99">
        <w:rPr>
          <w:lang w:val="hr-HR"/>
        </w:rPr>
        <w:t xml:space="preserve"> pod određenim uvjetima</w:t>
      </w:r>
      <w:r w:rsidR="00336855">
        <w:rPr>
          <w:lang w:val="hr-HR"/>
        </w:rPr>
        <w:t>,</w:t>
      </w:r>
      <w:r w:rsidRPr="00F00F99">
        <w:rPr>
          <w:lang w:val="hr-HR"/>
        </w:rPr>
        <w:t xml:space="preserve"> </w:t>
      </w:r>
      <w:r w:rsidR="00336855">
        <w:rPr>
          <w:lang w:val="hr-HR"/>
        </w:rPr>
        <w:t xml:space="preserve">pojedine </w:t>
      </w:r>
      <w:r w:rsidRPr="00F00F99">
        <w:rPr>
          <w:lang w:val="hr-HR"/>
        </w:rPr>
        <w:t xml:space="preserve">vrste otpada vratiti na tržište kao proizvod, </w:t>
      </w:r>
      <w:r w:rsidR="00336855">
        <w:rPr>
          <w:lang w:val="hr-HR"/>
        </w:rPr>
        <w:t>pa</w:t>
      </w:r>
      <w:r w:rsidRPr="00F00F99">
        <w:rPr>
          <w:lang w:val="hr-HR"/>
        </w:rPr>
        <w:t xml:space="preserve"> se onda tim proizvodima u </w:t>
      </w:r>
      <w:r w:rsidR="00336855" w:rsidRPr="00F00F99">
        <w:rPr>
          <w:lang w:val="hr-HR"/>
        </w:rPr>
        <w:t>trenutk</w:t>
      </w:r>
      <w:r w:rsidR="00336855">
        <w:rPr>
          <w:lang w:val="hr-HR"/>
        </w:rPr>
        <w:t>u</w:t>
      </w:r>
      <w:r w:rsidR="00336855" w:rsidRPr="00F00F99">
        <w:rPr>
          <w:lang w:val="hr-HR"/>
        </w:rPr>
        <w:t xml:space="preserve"> </w:t>
      </w:r>
      <w:r w:rsidRPr="00F00F99">
        <w:rPr>
          <w:lang w:val="hr-HR"/>
        </w:rPr>
        <w:t xml:space="preserve">predaje novom vlasniku ujedno ukida i status otpada. U skladu s opisom aktivnosti </w:t>
      </w:r>
      <w:r w:rsidR="00336855" w:rsidRPr="00F00F99">
        <w:rPr>
          <w:lang w:val="hr-HR"/>
        </w:rPr>
        <w:t>koj</w:t>
      </w:r>
      <w:r w:rsidR="00336855">
        <w:rPr>
          <w:lang w:val="hr-HR"/>
        </w:rPr>
        <w:t>e</w:t>
      </w:r>
      <w:r w:rsidR="00336855" w:rsidRPr="00F00F99">
        <w:rPr>
          <w:lang w:val="hr-HR"/>
        </w:rPr>
        <w:t xml:space="preserve"> </w:t>
      </w:r>
      <w:r w:rsidRPr="00F00F99">
        <w:rPr>
          <w:lang w:val="hr-HR"/>
        </w:rPr>
        <w:t>se u centrima događaju, prema redu prvenstva u gospodarenju otpadom, djelatnosti centra predstavljaju aktivnosti sprječavanja nastanka otpada (kad se radi o proizvodima) i aktivnosti pripreme za ponovnu uporabu (kad se radi o otpadu).</w:t>
      </w:r>
    </w:p>
    <w:p w:rsidR="00413CF2" w:rsidRPr="00F00F99" w:rsidRDefault="00413CF2" w:rsidP="00B1019D">
      <w:pPr>
        <w:rPr>
          <w:lang w:val="hr-HR"/>
        </w:rPr>
      </w:pPr>
    </w:p>
    <w:p w:rsidR="00CD5165" w:rsidRPr="00F00F99" w:rsidRDefault="00336855" w:rsidP="00C667E3">
      <w:pPr>
        <w:pStyle w:val="Naslov1"/>
      </w:pPr>
      <w:bookmarkStart w:id="24" w:name="_Toc504334023"/>
      <w:r w:rsidRPr="00F00F99">
        <w:t>Poda</w:t>
      </w:r>
      <w:r>
        <w:t>ci</w:t>
      </w:r>
      <w:r w:rsidRPr="00F00F99">
        <w:t xml:space="preserve"> </w:t>
      </w:r>
      <w:r w:rsidR="00CD5165" w:rsidRPr="00F00F99">
        <w:t>o lokacijama odbačenog otpada i njihovom uklanjanju</w:t>
      </w:r>
      <w:bookmarkEnd w:id="24"/>
    </w:p>
    <w:p w:rsidR="00B1019D" w:rsidRPr="00F00F99" w:rsidRDefault="00B1019D" w:rsidP="00B1019D">
      <w:pPr>
        <w:rPr>
          <w:lang w:val="hr-HR"/>
        </w:rPr>
      </w:pPr>
    </w:p>
    <w:p w:rsidR="0042545A" w:rsidRPr="00F00F99" w:rsidRDefault="00336855" w:rsidP="00E74D62">
      <w:pPr>
        <w:pStyle w:val="Default"/>
      </w:pPr>
      <w:r>
        <w:t xml:space="preserve">Jedinice lokalne samouprave </w:t>
      </w:r>
      <w:r w:rsidRPr="00F00F99">
        <w:t>dužn</w:t>
      </w:r>
      <w:r>
        <w:t>e</w:t>
      </w:r>
      <w:r w:rsidRPr="00F00F99">
        <w:t xml:space="preserve"> </w:t>
      </w:r>
      <w:r w:rsidR="0042545A" w:rsidRPr="00F00F99">
        <w:t>su, prema Zakonu</w:t>
      </w:r>
      <w:r>
        <w:t>,</w:t>
      </w:r>
      <w:r w:rsidR="0042545A" w:rsidRPr="00F00F99">
        <w:t xml:space="preserve"> osigurati uklanjanje i zbrinjavanje otpada </w:t>
      </w:r>
      <w:r w:rsidRPr="00F00F99">
        <w:t>koj</w:t>
      </w:r>
      <w:r>
        <w:t>i</w:t>
      </w:r>
      <w:r w:rsidRPr="00F00F99">
        <w:t xml:space="preserve"> </w:t>
      </w:r>
      <w:r w:rsidR="0042545A" w:rsidRPr="00F00F99">
        <w:t xml:space="preserve">je nepoznata osoba odložila </w:t>
      </w:r>
      <w:r w:rsidR="00C52367" w:rsidRPr="00F00F99">
        <w:t>na mjestu koje nije predviđeno za odlaganje</w:t>
      </w:r>
      <w:r>
        <w:t xml:space="preserve"> otpada</w:t>
      </w:r>
      <w:r w:rsidR="0042545A" w:rsidRPr="00F00F99">
        <w:t>.</w:t>
      </w:r>
    </w:p>
    <w:p w:rsidR="0042545A" w:rsidRPr="00F00F99" w:rsidRDefault="0042545A" w:rsidP="00E74D62">
      <w:pPr>
        <w:pStyle w:val="Default"/>
      </w:pPr>
      <w:r w:rsidRPr="00F00F99">
        <w:t>Na području Grada Ludbrega nema lokacija na koje se neovlašteno odlaže otpad niti lokacija onečišćenih otpadom.</w:t>
      </w:r>
      <w:r w:rsidR="00250F29" w:rsidRPr="00F00F99">
        <w:t xml:space="preserve"> </w:t>
      </w:r>
    </w:p>
    <w:p w:rsidR="0073785F" w:rsidRPr="00F00F99" w:rsidRDefault="0073785F" w:rsidP="00B1019D">
      <w:pPr>
        <w:rPr>
          <w:lang w:val="hr-HR"/>
        </w:rPr>
      </w:pPr>
    </w:p>
    <w:p w:rsidR="002C084F" w:rsidRPr="00F00F99" w:rsidRDefault="002C084F" w:rsidP="00B1019D">
      <w:pPr>
        <w:rPr>
          <w:lang w:val="hr-HR"/>
        </w:rPr>
      </w:pPr>
    </w:p>
    <w:p w:rsidR="0073785F" w:rsidRPr="00F00F99" w:rsidRDefault="0073785F" w:rsidP="0073785F">
      <w:pPr>
        <w:pStyle w:val="Naslov2"/>
        <w:keepNext w:val="0"/>
        <w:keepLines w:val="0"/>
        <w:widowControl w:val="0"/>
        <w:autoSpaceDE w:val="0"/>
        <w:autoSpaceDN w:val="0"/>
        <w:adjustRightInd w:val="0"/>
        <w:spacing w:before="0" w:line="240" w:lineRule="auto"/>
        <w:rPr>
          <w:b/>
          <w:lang w:val="hr-HR"/>
        </w:rPr>
      </w:pPr>
      <w:bookmarkStart w:id="25" w:name="_Toc397520513"/>
      <w:bookmarkStart w:id="26" w:name="_Toc504334024"/>
      <w:r w:rsidRPr="00F00F99">
        <w:rPr>
          <w:b/>
          <w:lang w:val="hr-HR"/>
        </w:rPr>
        <w:t>Suzbijanje ilegalnog odlaganja</w:t>
      </w:r>
      <w:bookmarkEnd w:id="25"/>
      <w:bookmarkEnd w:id="26"/>
    </w:p>
    <w:p w:rsidR="0073785F" w:rsidRPr="00F00F99" w:rsidRDefault="0073785F" w:rsidP="0073785F">
      <w:pPr>
        <w:ind w:firstLine="720"/>
        <w:rPr>
          <w:lang w:val="hr-HR"/>
        </w:rPr>
      </w:pPr>
    </w:p>
    <w:p w:rsidR="0073785F" w:rsidRPr="00F00F99" w:rsidRDefault="0073785F" w:rsidP="0073785F">
      <w:pPr>
        <w:jc w:val="both"/>
        <w:rPr>
          <w:lang w:val="hr-HR"/>
        </w:rPr>
      </w:pPr>
      <w:r w:rsidRPr="00F00F99">
        <w:rPr>
          <w:lang w:val="hr-HR"/>
        </w:rPr>
        <w:t>Za rješenje problema ilegalnih odlagališta postoje dva pristupa koji se razlikuju s obzirom na motive il</w:t>
      </w:r>
      <w:r w:rsidRPr="00F00F99">
        <w:rPr>
          <w:lang w:val="hr-HR"/>
        </w:rPr>
        <w:t>e</w:t>
      </w:r>
      <w:r w:rsidRPr="00F00F99">
        <w:rPr>
          <w:lang w:val="hr-HR"/>
        </w:rPr>
        <w:t>galnog odlaganja:</w:t>
      </w:r>
    </w:p>
    <w:p w:rsidR="0073785F" w:rsidRPr="00F00F99" w:rsidDel="004D0DAF" w:rsidRDefault="0073785F" w:rsidP="0073785F">
      <w:pPr>
        <w:jc w:val="both"/>
        <w:rPr>
          <w:lang w:val="hr-HR"/>
        </w:rPr>
      </w:pPr>
      <w:r w:rsidRPr="00F00F99">
        <w:rPr>
          <w:b/>
          <w:lang w:val="hr-HR"/>
        </w:rPr>
        <w:t>a) Svjesno ilegalno odlaganje</w:t>
      </w:r>
      <w:r w:rsidRPr="00F00F99">
        <w:rPr>
          <w:lang w:val="hr-HR"/>
        </w:rPr>
        <w:t xml:space="preserve"> – kao neobziran i namjeran čin, koji se uspješno suzbija edukacijom, mod</w:t>
      </w:r>
      <w:r w:rsidRPr="00F00F99">
        <w:rPr>
          <w:lang w:val="hr-HR"/>
        </w:rPr>
        <w:t>i</w:t>
      </w:r>
      <w:r w:rsidRPr="00F00F99">
        <w:rPr>
          <w:lang w:val="hr-HR"/>
        </w:rPr>
        <w:t xml:space="preserve">fikacijom sustava naplate i </w:t>
      </w:r>
      <w:r w:rsidR="00336855">
        <w:rPr>
          <w:lang w:val="hr-HR"/>
        </w:rPr>
        <w:t xml:space="preserve">strogim </w:t>
      </w:r>
      <w:r w:rsidRPr="00F00F99">
        <w:rPr>
          <w:lang w:val="hr-HR"/>
        </w:rPr>
        <w:t>kaznenim mjerama</w:t>
      </w:r>
      <w:r w:rsidR="00336855">
        <w:rPr>
          <w:lang w:val="hr-HR"/>
        </w:rPr>
        <w:t>;</w:t>
      </w:r>
    </w:p>
    <w:p w:rsidR="0073785F" w:rsidRPr="00F00F99" w:rsidRDefault="0073785F" w:rsidP="0073785F">
      <w:pPr>
        <w:jc w:val="both"/>
        <w:rPr>
          <w:lang w:val="hr-HR"/>
        </w:rPr>
      </w:pPr>
      <w:r w:rsidRPr="00F00F99">
        <w:rPr>
          <w:b/>
          <w:lang w:val="hr-HR"/>
        </w:rPr>
        <w:t xml:space="preserve">b) Prisilno ilegalno odlaganje </w:t>
      </w:r>
      <w:r w:rsidRPr="00F00F99">
        <w:rPr>
          <w:lang w:val="hr-HR"/>
        </w:rPr>
        <w:t xml:space="preserve">– koje je posljedica nedostatka drugih </w:t>
      </w:r>
      <w:r w:rsidR="00336855">
        <w:rPr>
          <w:lang w:val="hr-HR"/>
        </w:rPr>
        <w:t xml:space="preserve">odgovarajućih </w:t>
      </w:r>
      <w:r w:rsidRPr="00F00F99">
        <w:rPr>
          <w:lang w:val="hr-HR"/>
        </w:rPr>
        <w:t>rješenja, slabog im</w:t>
      </w:r>
      <w:r w:rsidRPr="00F00F99">
        <w:rPr>
          <w:lang w:val="hr-HR"/>
        </w:rPr>
        <w:t>o</w:t>
      </w:r>
      <w:r w:rsidRPr="00F00F99">
        <w:rPr>
          <w:lang w:val="hr-HR"/>
        </w:rPr>
        <w:t>vinskog stanja ili raznih zabrana</w:t>
      </w:r>
      <w:r w:rsidR="00336855">
        <w:rPr>
          <w:lang w:val="hr-HR"/>
        </w:rPr>
        <w:t>;</w:t>
      </w:r>
      <w:r w:rsidRPr="00F00F99">
        <w:rPr>
          <w:lang w:val="hr-HR"/>
        </w:rPr>
        <w:t xml:space="preserve"> </w:t>
      </w:r>
      <w:r w:rsidR="00336855">
        <w:rPr>
          <w:lang w:val="hr-HR"/>
        </w:rPr>
        <w:t>m</w:t>
      </w:r>
      <w:r w:rsidRPr="00F00F99">
        <w:rPr>
          <w:lang w:val="hr-HR"/>
        </w:rPr>
        <w:t xml:space="preserve">jere za suzbijanje ovakvog načina ilegalnog ili nepravilnog odlaganja su informiranje, poboljšanje sustava </w:t>
      </w:r>
      <w:r w:rsidR="00336855">
        <w:rPr>
          <w:lang w:val="hr-HR"/>
        </w:rPr>
        <w:t xml:space="preserve">gospodarenja otpadom </w:t>
      </w:r>
      <w:r w:rsidRPr="00F00F99">
        <w:rPr>
          <w:lang w:val="hr-HR"/>
        </w:rPr>
        <w:t>te formiranje raznih olakšica za socijalne sluč</w:t>
      </w:r>
      <w:r w:rsidRPr="00F00F99">
        <w:rPr>
          <w:lang w:val="hr-HR"/>
        </w:rPr>
        <w:t>a</w:t>
      </w:r>
      <w:r w:rsidRPr="00F00F99">
        <w:rPr>
          <w:lang w:val="hr-HR"/>
        </w:rPr>
        <w:t>jeve.</w:t>
      </w:r>
    </w:p>
    <w:p w:rsidR="0073785F" w:rsidRPr="00F00F99" w:rsidRDefault="0073785F" w:rsidP="0073785F">
      <w:pPr>
        <w:jc w:val="both"/>
        <w:rPr>
          <w:lang w:val="hr-HR"/>
        </w:rPr>
      </w:pPr>
      <w:r w:rsidRPr="00F00F99">
        <w:rPr>
          <w:lang w:val="hr-HR"/>
        </w:rPr>
        <w:t>Nažalost, iz teorijskih udžbenika koje je moguće pronaći izostavljeni su pojmovi poput svjesnog spaljiv</w:t>
      </w:r>
      <w:r w:rsidRPr="00F00F99">
        <w:rPr>
          <w:lang w:val="hr-HR"/>
        </w:rPr>
        <w:t>a</w:t>
      </w:r>
      <w:r w:rsidRPr="00F00F99">
        <w:rPr>
          <w:lang w:val="hr-HR"/>
        </w:rPr>
        <w:t>nja otpada u vlastitim dvorištima s ciljem smanjenja količine otpada koji je potrebno platiti. Takav je čin izrazito opasan i štetan po zdravlje</w:t>
      </w:r>
      <w:r w:rsidR="00336855">
        <w:rPr>
          <w:lang w:val="hr-HR"/>
        </w:rPr>
        <w:t>,</w:t>
      </w:r>
      <w:r w:rsidRPr="00F00F99">
        <w:rPr>
          <w:lang w:val="hr-HR"/>
        </w:rPr>
        <w:t xml:space="preserve"> prvenstveno onih koji spaljuju otpad, a zatim i svih okolnih stanovn</w:t>
      </w:r>
      <w:r w:rsidRPr="00F00F99">
        <w:rPr>
          <w:lang w:val="hr-HR"/>
        </w:rPr>
        <w:t>i</w:t>
      </w:r>
      <w:r w:rsidRPr="00F00F99">
        <w:rPr>
          <w:lang w:val="hr-HR"/>
        </w:rPr>
        <w:t xml:space="preserve">ka i životinjskog svijeta. Naime, isto kao i </w:t>
      </w:r>
      <w:r w:rsidR="00336855">
        <w:rPr>
          <w:lang w:val="hr-HR"/>
        </w:rPr>
        <w:t xml:space="preserve">kod </w:t>
      </w:r>
      <w:r w:rsidRPr="00F00F99">
        <w:rPr>
          <w:lang w:val="hr-HR"/>
        </w:rPr>
        <w:t>spalionice</w:t>
      </w:r>
      <w:r w:rsidR="00336855">
        <w:rPr>
          <w:lang w:val="hr-HR"/>
        </w:rPr>
        <w:t xml:space="preserve"> otpada,</w:t>
      </w:r>
      <w:r w:rsidRPr="00F00F99">
        <w:rPr>
          <w:lang w:val="hr-HR"/>
        </w:rPr>
        <w:t xml:space="preserve"> spaljivanje otpada na otvorenom proi</w:t>
      </w:r>
      <w:r w:rsidRPr="00F00F99">
        <w:rPr>
          <w:lang w:val="hr-HR"/>
        </w:rPr>
        <w:t>z</w:t>
      </w:r>
      <w:r w:rsidRPr="00F00F99">
        <w:rPr>
          <w:lang w:val="hr-HR"/>
        </w:rPr>
        <w:t xml:space="preserve">vodi značajne količine postojanih organskih spojeva poput </w:t>
      </w:r>
      <w:proofErr w:type="spellStart"/>
      <w:r w:rsidRPr="00F00F99">
        <w:rPr>
          <w:lang w:val="hr-HR"/>
        </w:rPr>
        <w:t>dioksina</w:t>
      </w:r>
      <w:proofErr w:type="spellEnd"/>
      <w:r w:rsidRPr="00F00F99">
        <w:rPr>
          <w:lang w:val="hr-HR"/>
        </w:rPr>
        <w:t xml:space="preserve"> i </w:t>
      </w:r>
      <w:proofErr w:type="spellStart"/>
      <w:r w:rsidRPr="00F00F99">
        <w:rPr>
          <w:lang w:val="hr-HR"/>
        </w:rPr>
        <w:t>furana</w:t>
      </w:r>
      <w:proofErr w:type="spellEnd"/>
      <w:r w:rsidRPr="00F00F99">
        <w:rPr>
          <w:lang w:val="hr-HR"/>
        </w:rPr>
        <w:t xml:space="preserve">, </w:t>
      </w:r>
      <w:r w:rsidR="0013228A">
        <w:rPr>
          <w:lang w:val="hr-HR"/>
        </w:rPr>
        <w:t xml:space="preserve">osobito </w:t>
      </w:r>
      <w:r w:rsidRPr="00F00F99">
        <w:rPr>
          <w:lang w:val="hr-HR"/>
        </w:rPr>
        <w:t>ako se uz organski otpad pronađe, primjerice, pokoji komadić PVC plastike. U slučaju spaljivanja otpada na otvorenom l</w:t>
      </w:r>
      <w:r w:rsidRPr="00F00F99">
        <w:rPr>
          <w:lang w:val="hr-HR"/>
        </w:rPr>
        <w:t>o</w:t>
      </w:r>
      <w:r w:rsidRPr="00F00F99">
        <w:rPr>
          <w:lang w:val="hr-HR"/>
        </w:rPr>
        <w:t xml:space="preserve">kalne bi vlasti trebale upotrebljavati sankcije propisane Zakonom o održivom gospodarenju </w:t>
      </w:r>
      <w:r w:rsidR="0013228A" w:rsidRPr="00F00F99">
        <w:rPr>
          <w:lang w:val="hr-HR"/>
        </w:rPr>
        <w:t>otpad</w:t>
      </w:r>
      <w:r w:rsidR="0013228A">
        <w:rPr>
          <w:lang w:val="hr-HR"/>
        </w:rPr>
        <w:t>om</w:t>
      </w:r>
      <w:r w:rsidRPr="00F00F99">
        <w:rPr>
          <w:lang w:val="hr-HR"/>
        </w:rPr>
        <w:t>, koje kažu da je spaljivanje otpada strogo zabranjeno i financijski kažnjivo. Ako je neka aktivnost zabr</w:t>
      </w:r>
      <w:r w:rsidRPr="00F00F99">
        <w:rPr>
          <w:lang w:val="hr-HR"/>
        </w:rPr>
        <w:t>a</w:t>
      </w:r>
      <w:r w:rsidRPr="00F00F99">
        <w:rPr>
          <w:lang w:val="hr-HR"/>
        </w:rPr>
        <w:t xml:space="preserve">njena, moramo je suzbijati edukacijom i upozoravanjima, ali i </w:t>
      </w:r>
      <w:r w:rsidR="0013228A">
        <w:rPr>
          <w:lang w:val="hr-HR"/>
        </w:rPr>
        <w:t xml:space="preserve">strogim </w:t>
      </w:r>
      <w:r w:rsidRPr="00F00F99">
        <w:rPr>
          <w:lang w:val="hr-HR"/>
        </w:rPr>
        <w:t xml:space="preserve">prekršajnim i kaznenim mjerama. </w:t>
      </w:r>
    </w:p>
    <w:p w:rsidR="0073785F" w:rsidRPr="00F00F99" w:rsidRDefault="0073785F" w:rsidP="0073785F">
      <w:pPr>
        <w:tabs>
          <w:tab w:val="left" w:pos="8222"/>
        </w:tabs>
        <w:jc w:val="both"/>
        <w:rPr>
          <w:lang w:val="hr-HR"/>
        </w:rPr>
      </w:pPr>
      <w:r w:rsidRPr="00F00F99">
        <w:rPr>
          <w:lang w:val="hr-HR"/>
        </w:rPr>
        <w:lastRenderedPageBreak/>
        <w:t>Za provedbu edukativnih aktivnosti (što je zakonska obaveza JLS</w:t>
      </w:r>
      <w:r w:rsidR="0013228A">
        <w:rPr>
          <w:lang w:val="hr-HR"/>
        </w:rPr>
        <w:t>, pa tako</w:t>
      </w:r>
      <w:r w:rsidRPr="00F00F99">
        <w:rPr>
          <w:lang w:val="hr-HR"/>
        </w:rPr>
        <w:t xml:space="preserve"> i </w:t>
      </w:r>
      <w:r w:rsidR="0047006A" w:rsidRPr="00F00F99">
        <w:rPr>
          <w:lang w:val="hr-HR"/>
        </w:rPr>
        <w:t>Grada Ludbrega</w:t>
      </w:r>
      <w:r w:rsidRPr="00F00F99">
        <w:rPr>
          <w:lang w:val="hr-HR"/>
        </w:rPr>
        <w:t xml:space="preserve">) preporuča se provedba </w:t>
      </w:r>
      <w:r w:rsidR="0013228A">
        <w:rPr>
          <w:lang w:val="hr-HR"/>
        </w:rPr>
        <w:t xml:space="preserve">aktivnosti </w:t>
      </w:r>
      <w:r w:rsidRPr="00F00F99">
        <w:rPr>
          <w:lang w:val="hr-HR"/>
        </w:rPr>
        <w:t xml:space="preserve">putem već organiziranih udruga za zaštitu okoliša ili volonterskih </w:t>
      </w:r>
      <w:r w:rsidR="0013228A">
        <w:rPr>
          <w:lang w:val="hr-HR"/>
        </w:rPr>
        <w:t xml:space="preserve">skupina </w:t>
      </w:r>
      <w:r w:rsidRPr="00F00F99">
        <w:rPr>
          <w:lang w:val="hr-HR"/>
        </w:rPr>
        <w:t xml:space="preserve">s područja </w:t>
      </w:r>
      <w:r w:rsidR="0013228A">
        <w:rPr>
          <w:lang w:val="hr-HR"/>
        </w:rPr>
        <w:t>G</w:t>
      </w:r>
      <w:r w:rsidR="0047006A" w:rsidRPr="00F00F99">
        <w:rPr>
          <w:lang w:val="hr-HR"/>
        </w:rPr>
        <w:t>rada Ludbrega</w:t>
      </w:r>
      <w:r w:rsidRPr="00F00F99">
        <w:rPr>
          <w:lang w:val="hr-HR"/>
        </w:rPr>
        <w:t>, a svrha im je edukacija, senzibilizacija i informiranje građana o projektu odvojenog pr</w:t>
      </w:r>
      <w:r w:rsidRPr="00F00F99">
        <w:rPr>
          <w:lang w:val="hr-HR"/>
        </w:rPr>
        <w:t>i</w:t>
      </w:r>
      <w:r w:rsidRPr="00F00F99">
        <w:rPr>
          <w:lang w:val="hr-HR"/>
        </w:rPr>
        <w:t xml:space="preserve">kupljanja otpada i zaštite okoliša općenito. Te </w:t>
      </w:r>
      <w:r w:rsidR="0013228A">
        <w:rPr>
          <w:lang w:val="hr-HR"/>
        </w:rPr>
        <w:t xml:space="preserve">skupine </w:t>
      </w:r>
      <w:r w:rsidRPr="00F00F99">
        <w:rPr>
          <w:lang w:val="hr-HR"/>
        </w:rPr>
        <w:t xml:space="preserve">i udruge mogu </w:t>
      </w:r>
      <w:r w:rsidR="0013228A">
        <w:rPr>
          <w:lang w:val="hr-HR"/>
        </w:rPr>
        <w:t xml:space="preserve">učinkovito provoditi </w:t>
      </w:r>
      <w:r w:rsidRPr="00F00F99">
        <w:rPr>
          <w:lang w:val="hr-HR"/>
        </w:rPr>
        <w:t>i tekuće akti</w:t>
      </w:r>
      <w:r w:rsidRPr="00F00F99">
        <w:rPr>
          <w:lang w:val="hr-HR"/>
        </w:rPr>
        <w:t>v</w:t>
      </w:r>
      <w:r w:rsidRPr="00F00F99">
        <w:rPr>
          <w:lang w:val="hr-HR"/>
        </w:rPr>
        <w:t xml:space="preserve">nosti monitoringa </w:t>
      </w:r>
      <w:r w:rsidR="0013228A">
        <w:rPr>
          <w:lang w:val="hr-HR"/>
        </w:rPr>
        <w:t xml:space="preserve">obavljanja </w:t>
      </w:r>
      <w:r w:rsidRPr="00F00F99">
        <w:rPr>
          <w:lang w:val="hr-HR"/>
        </w:rPr>
        <w:t>usluge</w:t>
      </w:r>
      <w:r w:rsidR="0013228A">
        <w:rPr>
          <w:lang w:val="hr-HR"/>
        </w:rPr>
        <w:t xml:space="preserve"> gospodarenja otpadom</w:t>
      </w:r>
      <w:r w:rsidRPr="00F00F99">
        <w:rPr>
          <w:lang w:val="hr-HR"/>
        </w:rPr>
        <w:t xml:space="preserve">. </w:t>
      </w:r>
    </w:p>
    <w:p w:rsidR="00F1220C" w:rsidRPr="00F00F99" w:rsidRDefault="00F1220C" w:rsidP="0073785F">
      <w:pPr>
        <w:tabs>
          <w:tab w:val="right" w:pos="9923"/>
        </w:tabs>
        <w:ind w:right="49"/>
        <w:jc w:val="both"/>
        <w:rPr>
          <w:rFonts w:ascii="Arial" w:hAnsi="Arial" w:cs="Arial"/>
          <w:lang w:val="hr-HR"/>
        </w:rPr>
      </w:pPr>
    </w:p>
    <w:p w:rsidR="0073785F" w:rsidRPr="00F00F99" w:rsidRDefault="0073785F" w:rsidP="0073785F">
      <w:pPr>
        <w:pStyle w:val="Opisslike"/>
        <w:rPr>
          <w:szCs w:val="22"/>
          <w:lang w:val="hr-HR"/>
        </w:rPr>
      </w:pPr>
      <w:r w:rsidRPr="00F00F99">
        <w:rPr>
          <w:szCs w:val="22"/>
          <w:lang w:val="hr-HR"/>
        </w:rPr>
        <w:t xml:space="preserve">Tablica </w:t>
      </w:r>
      <w:r w:rsidR="00E20774" w:rsidRPr="00F00F99">
        <w:rPr>
          <w:szCs w:val="22"/>
          <w:lang w:val="hr-HR"/>
        </w:rPr>
        <w:fldChar w:fldCharType="begin"/>
      </w:r>
      <w:r w:rsidRPr="00F00F99">
        <w:rPr>
          <w:szCs w:val="22"/>
          <w:lang w:val="hr-HR"/>
        </w:rPr>
        <w:instrText xml:space="preserve"> SEQ Tablica \* ARABIC </w:instrText>
      </w:r>
      <w:r w:rsidR="00E20774" w:rsidRPr="00F00F99">
        <w:rPr>
          <w:szCs w:val="22"/>
          <w:lang w:val="hr-HR"/>
        </w:rPr>
        <w:fldChar w:fldCharType="separate"/>
      </w:r>
      <w:r w:rsidR="0013228A">
        <w:rPr>
          <w:noProof/>
          <w:szCs w:val="22"/>
          <w:lang w:val="hr-HR"/>
        </w:rPr>
        <w:t>12</w:t>
      </w:r>
      <w:r w:rsidR="00E20774" w:rsidRPr="00F00F99">
        <w:rPr>
          <w:szCs w:val="22"/>
          <w:lang w:val="hr-HR"/>
        </w:rPr>
        <w:fldChar w:fldCharType="end"/>
      </w:r>
      <w:r w:rsidR="0013228A">
        <w:rPr>
          <w:szCs w:val="22"/>
          <w:lang w:val="hr-HR"/>
        </w:rPr>
        <w:t>.</w:t>
      </w:r>
      <w:r w:rsidRPr="00F00F99">
        <w:rPr>
          <w:szCs w:val="22"/>
          <w:lang w:val="hr-HR"/>
        </w:rPr>
        <w:t xml:space="preserve"> Propisane kazne za ilegalno odlaganje otpada</w:t>
      </w:r>
    </w:p>
    <w:tbl>
      <w:tblPr>
        <w:tblStyle w:val="Reetkatablice"/>
        <w:tblW w:w="0" w:type="auto"/>
        <w:tblLook w:val="04A0"/>
      </w:tblPr>
      <w:tblGrid>
        <w:gridCol w:w="527"/>
        <w:gridCol w:w="1410"/>
        <w:gridCol w:w="1401"/>
        <w:gridCol w:w="6284"/>
      </w:tblGrid>
      <w:tr w:rsidR="0073785F" w:rsidRPr="00F00F99" w:rsidTr="00FE6EC1">
        <w:tc>
          <w:tcPr>
            <w:tcW w:w="530" w:type="dxa"/>
          </w:tcPr>
          <w:p w:rsidR="0073785F" w:rsidRPr="001A7377" w:rsidRDefault="0073785F" w:rsidP="00FE6EC1">
            <w:pPr>
              <w:tabs>
                <w:tab w:val="right" w:pos="9923"/>
              </w:tabs>
              <w:ind w:right="49"/>
              <w:jc w:val="both"/>
              <w:rPr>
                <w:b/>
                <w:sz w:val="20"/>
                <w:szCs w:val="20"/>
                <w:lang w:val="hr-HR"/>
              </w:rPr>
            </w:pPr>
            <w:r w:rsidRPr="001A7377">
              <w:rPr>
                <w:b/>
                <w:sz w:val="20"/>
                <w:szCs w:val="20"/>
                <w:lang w:val="hr-HR"/>
              </w:rPr>
              <w:t>Br</w:t>
            </w:r>
          </w:p>
        </w:tc>
        <w:tc>
          <w:tcPr>
            <w:tcW w:w="1421" w:type="dxa"/>
          </w:tcPr>
          <w:p w:rsidR="0073785F" w:rsidRPr="001A7377" w:rsidRDefault="0073785F" w:rsidP="00FE6EC1">
            <w:pPr>
              <w:tabs>
                <w:tab w:val="right" w:pos="9923"/>
              </w:tabs>
              <w:ind w:right="49"/>
              <w:jc w:val="both"/>
              <w:rPr>
                <w:b/>
                <w:sz w:val="20"/>
                <w:szCs w:val="20"/>
                <w:lang w:val="hr-HR"/>
              </w:rPr>
            </w:pPr>
            <w:r w:rsidRPr="001A7377">
              <w:rPr>
                <w:b/>
                <w:sz w:val="20"/>
                <w:szCs w:val="20"/>
                <w:lang w:val="hr-HR"/>
              </w:rPr>
              <w:t>Kazna</w:t>
            </w:r>
          </w:p>
        </w:tc>
        <w:tc>
          <w:tcPr>
            <w:tcW w:w="1418" w:type="dxa"/>
          </w:tcPr>
          <w:p w:rsidR="0073785F" w:rsidRPr="001A7377" w:rsidRDefault="0073785F" w:rsidP="00FE6EC1">
            <w:pPr>
              <w:tabs>
                <w:tab w:val="right" w:pos="9923"/>
              </w:tabs>
              <w:ind w:right="49"/>
              <w:jc w:val="both"/>
              <w:rPr>
                <w:b/>
                <w:sz w:val="20"/>
                <w:szCs w:val="20"/>
                <w:lang w:val="hr-HR"/>
              </w:rPr>
            </w:pPr>
            <w:r w:rsidRPr="001A7377">
              <w:rPr>
                <w:b/>
                <w:sz w:val="20"/>
                <w:szCs w:val="20"/>
                <w:lang w:val="hr-HR"/>
              </w:rPr>
              <w:t>Obveznik</w:t>
            </w:r>
          </w:p>
        </w:tc>
        <w:tc>
          <w:tcPr>
            <w:tcW w:w="6485" w:type="dxa"/>
          </w:tcPr>
          <w:p w:rsidR="0073785F" w:rsidRPr="001A7377" w:rsidRDefault="0073785F" w:rsidP="00FE6EC1">
            <w:pPr>
              <w:tabs>
                <w:tab w:val="right" w:pos="9923"/>
              </w:tabs>
              <w:ind w:right="49"/>
              <w:jc w:val="both"/>
              <w:rPr>
                <w:b/>
                <w:sz w:val="20"/>
                <w:szCs w:val="20"/>
                <w:lang w:val="hr-HR"/>
              </w:rPr>
            </w:pPr>
            <w:r w:rsidRPr="001A7377">
              <w:rPr>
                <w:b/>
                <w:sz w:val="20"/>
                <w:szCs w:val="20"/>
                <w:lang w:val="hr-HR"/>
              </w:rPr>
              <w:t>Opis prekršaja</w:t>
            </w:r>
          </w:p>
        </w:tc>
      </w:tr>
      <w:tr w:rsidR="0073785F" w:rsidRPr="001A7377" w:rsidTr="00FE6EC1">
        <w:tc>
          <w:tcPr>
            <w:tcW w:w="530" w:type="dxa"/>
          </w:tcPr>
          <w:p w:rsidR="0073785F" w:rsidRPr="00F00F99" w:rsidRDefault="0073785F" w:rsidP="00FE6EC1">
            <w:pPr>
              <w:tabs>
                <w:tab w:val="right" w:pos="9923"/>
              </w:tabs>
              <w:ind w:right="49"/>
              <w:jc w:val="both"/>
              <w:rPr>
                <w:sz w:val="20"/>
                <w:szCs w:val="20"/>
                <w:lang w:val="hr-HR"/>
              </w:rPr>
            </w:pPr>
            <w:r w:rsidRPr="00F00F99">
              <w:rPr>
                <w:sz w:val="20"/>
                <w:szCs w:val="20"/>
                <w:lang w:val="hr-HR"/>
              </w:rPr>
              <w:t>1</w:t>
            </w:r>
          </w:p>
        </w:tc>
        <w:tc>
          <w:tcPr>
            <w:tcW w:w="1421" w:type="dxa"/>
          </w:tcPr>
          <w:p w:rsidR="0073785F" w:rsidRPr="00F00F99" w:rsidRDefault="0073785F" w:rsidP="001A7377">
            <w:pPr>
              <w:tabs>
                <w:tab w:val="right" w:pos="9923"/>
              </w:tabs>
              <w:ind w:right="49"/>
              <w:rPr>
                <w:sz w:val="20"/>
                <w:szCs w:val="20"/>
                <w:lang w:val="hr-HR"/>
              </w:rPr>
            </w:pPr>
            <w:r w:rsidRPr="00F00F99">
              <w:rPr>
                <w:sz w:val="20"/>
                <w:szCs w:val="20"/>
                <w:lang w:val="hr-HR"/>
              </w:rPr>
              <w:t>300.000,00</w:t>
            </w:r>
            <w:r w:rsidR="0013228A">
              <w:rPr>
                <w:sz w:val="20"/>
                <w:szCs w:val="20"/>
                <w:lang w:val="hr-HR"/>
              </w:rPr>
              <w:t xml:space="preserve"> HRK</w:t>
            </w:r>
            <w:r w:rsidRPr="00F00F99">
              <w:rPr>
                <w:sz w:val="20"/>
                <w:szCs w:val="20"/>
                <w:lang w:val="hr-HR"/>
              </w:rPr>
              <w:t xml:space="preserve"> do 700.000,00</w:t>
            </w:r>
            <w:r w:rsidR="0013228A">
              <w:rPr>
                <w:sz w:val="20"/>
                <w:szCs w:val="20"/>
                <w:lang w:val="hr-HR"/>
              </w:rPr>
              <w:t xml:space="preserve"> HRK</w:t>
            </w:r>
          </w:p>
        </w:tc>
        <w:tc>
          <w:tcPr>
            <w:tcW w:w="1418" w:type="dxa"/>
          </w:tcPr>
          <w:p w:rsidR="0073785F" w:rsidRPr="00F00F99" w:rsidRDefault="0073785F" w:rsidP="001A7377">
            <w:pPr>
              <w:tabs>
                <w:tab w:val="right" w:pos="9923"/>
              </w:tabs>
              <w:ind w:right="49"/>
              <w:rPr>
                <w:sz w:val="20"/>
                <w:szCs w:val="20"/>
                <w:lang w:val="hr-HR"/>
              </w:rPr>
            </w:pPr>
            <w:r w:rsidRPr="00F00F99">
              <w:rPr>
                <w:sz w:val="20"/>
                <w:szCs w:val="20"/>
                <w:lang w:val="hr-HR"/>
              </w:rPr>
              <w:t>Pravne osobe</w:t>
            </w:r>
          </w:p>
        </w:tc>
        <w:tc>
          <w:tcPr>
            <w:tcW w:w="6485" w:type="dxa"/>
          </w:tcPr>
          <w:p w:rsidR="0073785F" w:rsidRPr="00F00F99" w:rsidRDefault="0073785F" w:rsidP="001A7377">
            <w:pPr>
              <w:pStyle w:val="Odlomakpopisa"/>
              <w:numPr>
                <w:ilvl w:val="1"/>
                <w:numId w:val="13"/>
              </w:numPr>
              <w:tabs>
                <w:tab w:val="clear" w:pos="396"/>
                <w:tab w:val="num" w:pos="459"/>
                <w:tab w:val="right" w:pos="9923"/>
              </w:tabs>
              <w:spacing w:after="200" w:line="276" w:lineRule="auto"/>
              <w:ind w:left="459" w:right="49"/>
              <w:rPr>
                <w:sz w:val="20"/>
                <w:szCs w:val="20"/>
                <w:lang w:val="hr-HR"/>
              </w:rPr>
            </w:pPr>
            <w:r w:rsidRPr="00F00F99">
              <w:rPr>
                <w:sz w:val="20"/>
                <w:szCs w:val="20"/>
                <w:lang w:val="hr-HR"/>
              </w:rPr>
              <w:t>Gospodarenje otpadom provodi na način koji dovodi u opasnost ljudsko zdravlje i koji dovodi do štetnih utjecaja na okoliš</w:t>
            </w:r>
          </w:p>
          <w:p w:rsidR="0073785F" w:rsidRPr="00F00F99" w:rsidRDefault="0073785F" w:rsidP="001A7377">
            <w:pPr>
              <w:pStyle w:val="Odlomakpopisa"/>
              <w:numPr>
                <w:ilvl w:val="1"/>
                <w:numId w:val="13"/>
              </w:numPr>
              <w:tabs>
                <w:tab w:val="clear" w:pos="396"/>
                <w:tab w:val="num" w:pos="459"/>
                <w:tab w:val="right" w:pos="9923"/>
              </w:tabs>
              <w:spacing w:after="200" w:line="276" w:lineRule="auto"/>
              <w:ind w:left="459" w:right="49"/>
              <w:rPr>
                <w:sz w:val="20"/>
                <w:szCs w:val="20"/>
                <w:lang w:val="hr-HR"/>
              </w:rPr>
            </w:pPr>
            <w:r w:rsidRPr="00F00F99">
              <w:rPr>
                <w:sz w:val="20"/>
                <w:szCs w:val="20"/>
                <w:lang w:val="hr-HR"/>
              </w:rPr>
              <w:t>Odbacuje otpad u okoliš</w:t>
            </w:r>
          </w:p>
          <w:p w:rsidR="0073785F" w:rsidRPr="00F00F99" w:rsidRDefault="0073785F" w:rsidP="001A7377">
            <w:pPr>
              <w:pStyle w:val="Odlomakpopisa"/>
              <w:numPr>
                <w:ilvl w:val="1"/>
                <w:numId w:val="13"/>
              </w:numPr>
              <w:tabs>
                <w:tab w:val="clear" w:pos="396"/>
                <w:tab w:val="num" w:pos="459"/>
                <w:tab w:val="right" w:pos="9923"/>
              </w:tabs>
              <w:spacing w:after="200" w:line="276" w:lineRule="auto"/>
              <w:ind w:left="459" w:right="49"/>
              <w:rPr>
                <w:sz w:val="20"/>
                <w:szCs w:val="20"/>
                <w:lang w:val="hr-HR"/>
              </w:rPr>
            </w:pPr>
            <w:r w:rsidRPr="00F00F99">
              <w:rPr>
                <w:sz w:val="20"/>
                <w:szCs w:val="20"/>
                <w:lang w:val="hr-HR"/>
              </w:rPr>
              <w:t>Spaljivanje otpada u okolišu, uključujući spaljivanje otpada na moru te spaljivanje biljnog otpada iz poljoprivrede i šumarstva</w:t>
            </w:r>
          </w:p>
          <w:p w:rsidR="0073785F" w:rsidRPr="00F00F99" w:rsidRDefault="0073785F" w:rsidP="001A7377">
            <w:pPr>
              <w:pStyle w:val="Odlomakpopisa"/>
              <w:numPr>
                <w:ilvl w:val="1"/>
                <w:numId w:val="13"/>
              </w:numPr>
              <w:tabs>
                <w:tab w:val="clear" w:pos="396"/>
                <w:tab w:val="num" w:pos="459"/>
                <w:tab w:val="right" w:pos="9923"/>
              </w:tabs>
              <w:spacing w:after="200" w:line="276" w:lineRule="auto"/>
              <w:ind w:left="459" w:right="49"/>
              <w:rPr>
                <w:sz w:val="20"/>
                <w:szCs w:val="20"/>
                <w:lang w:val="hr-HR"/>
              </w:rPr>
            </w:pPr>
            <w:r w:rsidRPr="00F00F99">
              <w:rPr>
                <w:sz w:val="20"/>
                <w:szCs w:val="20"/>
                <w:lang w:val="hr-HR"/>
              </w:rPr>
              <w:t>Otpad čija se vrijedna svojstva mogu iskoristiti ne sakuplja i ne skl</w:t>
            </w:r>
            <w:r w:rsidRPr="00F00F99">
              <w:rPr>
                <w:sz w:val="20"/>
                <w:szCs w:val="20"/>
                <w:lang w:val="hr-HR"/>
              </w:rPr>
              <w:t>a</w:t>
            </w:r>
            <w:r w:rsidRPr="00F00F99">
              <w:rPr>
                <w:sz w:val="20"/>
                <w:szCs w:val="20"/>
                <w:lang w:val="hr-HR"/>
              </w:rPr>
              <w:t>dišti odvojeno kako bi se omogućilo gospodarenje tim otpadom</w:t>
            </w:r>
          </w:p>
        </w:tc>
      </w:tr>
      <w:tr w:rsidR="0073785F" w:rsidRPr="001A7377" w:rsidTr="00FE6EC1">
        <w:tc>
          <w:tcPr>
            <w:tcW w:w="530" w:type="dxa"/>
          </w:tcPr>
          <w:p w:rsidR="0073785F" w:rsidRPr="00F00F99" w:rsidRDefault="0073785F" w:rsidP="00FE6EC1">
            <w:pPr>
              <w:tabs>
                <w:tab w:val="right" w:pos="9923"/>
              </w:tabs>
              <w:ind w:right="49"/>
              <w:jc w:val="both"/>
              <w:rPr>
                <w:sz w:val="20"/>
                <w:szCs w:val="20"/>
                <w:lang w:val="hr-HR"/>
              </w:rPr>
            </w:pPr>
            <w:r w:rsidRPr="00F00F99">
              <w:rPr>
                <w:sz w:val="20"/>
                <w:szCs w:val="20"/>
                <w:lang w:val="hr-HR"/>
              </w:rPr>
              <w:t>2</w:t>
            </w:r>
          </w:p>
        </w:tc>
        <w:tc>
          <w:tcPr>
            <w:tcW w:w="1421" w:type="dxa"/>
          </w:tcPr>
          <w:p w:rsidR="0073785F" w:rsidRPr="00F00F99" w:rsidRDefault="0073785F" w:rsidP="001A7377">
            <w:pPr>
              <w:tabs>
                <w:tab w:val="right" w:pos="9923"/>
              </w:tabs>
              <w:ind w:right="49"/>
              <w:rPr>
                <w:sz w:val="20"/>
                <w:szCs w:val="20"/>
                <w:lang w:val="hr-HR"/>
              </w:rPr>
            </w:pPr>
            <w:r w:rsidRPr="00F00F99">
              <w:rPr>
                <w:sz w:val="20"/>
                <w:szCs w:val="20"/>
                <w:lang w:val="hr-HR"/>
              </w:rPr>
              <w:t xml:space="preserve">3.000,00 </w:t>
            </w:r>
            <w:r w:rsidR="0013228A">
              <w:rPr>
                <w:sz w:val="20"/>
                <w:szCs w:val="20"/>
                <w:lang w:val="hr-HR"/>
              </w:rPr>
              <w:t>HRK do</w:t>
            </w:r>
            <w:r w:rsidRPr="00F00F99">
              <w:rPr>
                <w:sz w:val="20"/>
                <w:szCs w:val="20"/>
                <w:lang w:val="hr-HR"/>
              </w:rPr>
              <w:t>10.000</w:t>
            </w:r>
            <w:r w:rsidR="0013228A">
              <w:rPr>
                <w:sz w:val="20"/>
                <w:szCs w:val="20"/>
                <w:lang w:val="hr-HR"/>
              </w:rPr>
              <w:t xml:space="preserve"> HRK</w:t>
            </w:r>
          </w:p>
        </w:tc>
        <w:tc>
          <w:tcPr>
            <w:tcW w:w="1418" w:type="dxa"/>
          </w:tcPr>
          <w:p w:rsidR="0073785F" w:rsidRPr="00F00F99" w:rsidRDefault="0073785F" w:rsidP="001A7377">
            <w:pPr>
              <w:tabs>
                <w:tab w:val="right" w:pos="9923"/>
              </w:tabs>
              <w:ind w:right="49"/>
              <w:rPr>
                <w:sz w:val="20"/>
                <w:szCs w:val="20"/>
                <w:lang w:val="hr-HR"/>
              </w:rPr>
            </w:pPr>
            <w:r w:rsidRPr="00F00F99">
              <w:rPr>
                <w:sz w:val="20"/>
                <w:szCs w:val="20"/>
                <w:lang w:val="hr-HR"/>
              </w:rPr>
              <w:t>Fizičke osobe</w:t>
            </w:r>
          </w:p>
        </w:tc>
        <w:tc>
          <w:tcPr>
            <w:tcW w:w="6485" w:type="dxa"/>
          </w:tcPr>
          <w:p w:rsidR="0073785F" w:rsidRPr="00F00F99" w:rsidRDefault="0073785F" w:rsidP="001A7377">
            <w:pPr>
              <w:pStyle w:val="Odlomakpopisa"/>
              <w:numPr>
                <w:ilvl w:val="0"/>
                <w:numId w:val="14"/>
              </w:numPr>
              <w:tabs>
                <w:tab w:val="right" w:pos="9923"/>
              </w:tabs>
              <w:spacing w:after="200" w:line="276" w:lineRule="auto"/>
              <w:ind w:left="459" w:right="49"/>
              <w:rPr>
                <w:sz w:val="20"/>
                <w:szCs w:val="20"/>
                <w:lang w:val="hr-HR"/>
              </w:rPr>
            </w:pPr>
            <w:r w:rsidRPr="00F00F99">
              <w:rPr>
                <w:sz w:val="20"/>
                <w:szCs w:val="20"/>
                <w:lang w:val="hr-HR"/>
              </w:rPr>
              <w:t>Gospodarenje otpadom provodi na način koji dovodi u opasnost ljudsko zdravlje i koji dovodi do štetnih utjecaja na okoliš</w:t>
            </w:r>
          </w:p>
          <w:p w:rsidR="0073785F" w:rsidRPr="00F00F99" w:rsidRDefault="0073785F" w:rsidP="001A7377">
            <w:pPr>
              <w:pStyle w:val="Odlomakpopisa"/>
              <w:numPr>
                <w:ilvl w:val="0"/>
                <w:numId w:val="14"/>
              </w:numPr>
              <w:tabs>
                <w:tab w:val="clear" w:pos="396"/>
                <w:tab w:val="num" w:pos="459"/>
                <w:tab w:val="right" w:pos="9923"/>
              </w:tabs>
              <w:spacing w:after="200" w:line="276" w:lineRule="auto"/>
              <w:ind w:left="459" w:right="49"/>
              <w:rPr>
                <w:sz w:val="20"/>
                <w:szCs w:val="20"/>
                <w:lang w:val="hr-HR"/>
              </w:rPr>
            </w:pPr>
            <w:r w:rsidRPr="00F00F99">
              <w:rPr>
                <w:sz w:val="20"/>
                <w:szCs w:val="20"/>
                <w:lang w:val="hr-HR"/>
              </w:rPr>
              <w:t>Odbacuje otpad u okoliš</w:t>
            </w:r>
          </w:p>
          <w:p w:rsidR="0073785F" w:rsidRPr="00F00F99" w:rsidRDefault="0073785F" w:rsidP="001A7377">
            <w:pPr>
              <w:pStyle w:val="Odlomakpopisa"/>
              <w:numPr>
                <w:ilvl w:val="0"/>
                <w:numId w:val="14"/>
              </w:numPr>
              <w:tabs>
                <w:tab w:val="clear" w:pos="396"/>
                <w:tab w:val="num" w:pos="459"/>
                <w:tab w:val="right" w:pos="9923"/>
              </w:tabs>
              <w:spacing w:after="200" w:line="276" w:lineRule="auto"/>
              <w:ind w:left="459" w:right="49"/>
              <w:rPr>
                <w:sz w:val="20"/>
                <w:szCs w:val="20"/>
                <w:lang w:val="hr-HR"/>
              </w:rPr>
            </w:pPr>
            <w:r w:rsidRPr="00F00F99">
              <w:rPr>
                <w:sz w:val="20"/>
                <w:szCs w:val="20"/>
                <w:lang w:val="hr-HR"/>
              </w:rPr>
              <w:t>Spaljivanje otpada u okolišu, uključujući spaljivanje otpada na moru te spaljivanje biljnog otpada iz poljoprivrede i šumarstva</w:t>
            </w:r>
          </w:p>
          <w:p w:rsidR="0073785F" w:rsidRPr="00F00F99" w:rsidRDefault="0073785F" w:rsidP="001A7377">
            <w:pPr>
              <w:pStyle w:val="Odlomakpopisa"/>
              <w:numPr>
                <w:ilvl w:val="0"/>
                <w:numId w:val="14"/>
              </w:numPr>
              <w:tabs>
                <w:tab w:val="clear" w:pos="396"/>
                <w:tab w:val="num" w:pos="459"/>
                <w:tab w:val="right" w:pos="9923"/>
              </w:tabs>
              <w:spacing w:after="200" w:line="276" w:lineRule="auto"/>
              <w:ind w:left="459" w:right="49"/>
              <w:rPr>
                <w:sz w:val="20"/>
                <w:szCs w:val="20"/>
                <w:lang w:val="hr-HR"/>
              </w:rPr>
            </w:pPr>
            <w:r w:rsidRPr="00F00F99">
              <w:rPr>
                <w:sz w:val="20"/>
                <w:szCs w:val="20"/>
                <w:lang w:val="hr-HR"/>
              </w:rPr>
              <w:t>Otpad čija se vrijedna svojstva mogu iskoristiti ne sakuplja i ne skl</w:t>
            </w:r>
            <w:r w:rsidRPr="00F00F99">
              <w:rPr>
                <w:sz w:val="20"/>
                <w:szCs w:val="20"/>
                <w:lang w:val="hr-HR"/>
              </w:rPr>
              <w:t>a</w:t>
            </w:r>
            <w:r w:rsidRPr="00F00F99">
              <w:rPr>
                <w:sz w:val="20"/>
                <w:szCs w:val="20"/>
                <w:lang w:val="hr-HR"/>
              </w:rPr>
              <w:t>dišti odvojeno kako bi se omogućilo gospodarenje tim otpadom</w:t>
            </w:r>
          </w:p>
        </w:tc>
      </w:tr>
    </w:tbl>
    <w:p w:rsidR="0073785F" w:rsidRPr="00F00F99" w:rsidRDefault="0073785F" w:rsidP="0073785F">
      <w:pPr>
        <w:tabs>
          <w:tab w:val="right" w:pos="9923"/>
        </w:tabs>
        <w:ind w:right="49"/>
        <w:jc w:val="both"/>
        <w:rPr>
          <w:rFonts w:ascii="Arial" w:hAnsi="Arial" w:cs="Arial"/>
          <w:lang w:val="hr-HR"/>
        </w:rPr>
      </w:pPr>
    </w:p>
    <w:p w:rsidR="0073785F" w:rsidRPr="00F00F99" w:rsidRDefault="0073785F" w:rsidP="0073785F">
      <w:pPr>
        <w:spacing w:after="200" w:line="276" w:lineRule="auto"/>
        <w:rPr>
          <w:lang w:val="hr-HR"/>
        </w:rPr>
      </w:pPr>
      <w:r w:rsidRPr="00F00F99">
        <w:rPr>
          <w:lang w:val="hr-HR"/>
        </w:rPr>
        <w:t xml:space="preserve">Ukoliko se utvrdi </w:t>
      </w:r>
      <w:r w:rsidR="003F0B8B">
        <w:rPr>
          <w:lang w:val="hr-HR"/>
        </w:rPr>
        <w:t xml:space="preserve">da </w:t>
      </w:r>
      <w:r w:rsidRPr="00F00F99">
        <w:rPr>
          <w:lang w:val="hr-HR"/>
        </w:rPr>
        <w:t xml:space="preserve">se </w:t>
      </w:r>
      <w:r w:rsidR="00250F29" w:rsidRPr="00F00F99">
        <w:rPr>
          <w:lang w:val="hr-HR"/>
        </w:rPr>
        <w:t xml:space="preserve">na </w:t>
      </w:r>
      <w:r w:rsidR="003F0B8B">
        <w:rPr>
          <w:lang w:val="hr-HR"/>
        </w:rPr>
        <w:t xml:space="preserve">nekoj lokaciji </w:t>
      </w:r>
      <w:r w:rsidR="00250F29" w:rsidRPr="00F00F99">
        <w:rPr>
          <w:lang w:val="hr-HR"/>
        </w:rPr>
        <w:t>ilegalno zbrinjava otpad,</w:t>
      </w:r>
      <w:r w:rsidRPr="00F00F99">
        <w:rPr>
          <w:lang w:val="hr-HR"/>
        </w:rPr>
        <w:t xml:space="preserve"> potrebno je poduzeti mjere spr</w:t>
      </w:r>
      <w:r w:rsidR="003F0B8B">
        <w:rPr>
          <w:lang w:val="hr-HR"/>
        </w:rPr>
        <w:t>j</w:t>
      </w:r>
      <w:r w:rsidRPr="00F00F99">
        <w:rPr>
          <w:lang w:val="hr-HR"/>
        </w:rPr>
        <w:t>ečav</w:t>
      </w:r>
      <w:r w:rsidRPr="00F00F99">
        <w:rPr>
          <w:lang w:val="hr-HR"/>
        </w:rPr>
        <w:t>a</w:t>
      </w:r>
      <w:r w:rsidRPr="00F00F99">
        <w:rPr>
          <w:lang w:val="hr-HR"/>
        </w:rPr>
        <w:t>nja ilegalnog odlaganja i to</w:t>
      </w:r>
      <w:r w:rsidR="003F0B8B">
        <w:rPr>
          <w:lang w:val="hr-HR"/>
        </w:rPr>
        <w:t>:</w:t>
      </w:r>
    </w:p>
    <w:p w:rsidR="0073785F" w:rsidRPr="00F00F99" w:rsidRDefault="003F0B8B" w:rsidP="002B3203">
      <w:pPr>
        <w:pStyle w:val="Odlomakpopisa"/>
        <w:numPr>
          <w:ilvl w:val="0"/>
          <w:numId w:val="15"/>
        </w:numPr>
        <w:spacing w:after="200" w:line="276" w:lineRule="auto"/>
        <w:rPr>
          <w:lang w:val="hr-HR"/>
        </w:rPr>
      </w:pPr>
      <w:r>
        <w:rPr>
          <w:lang w:val="hr-HR"/>
        </w:rPr>
        <w:t>p</w:t>
      </w:r>
      <w:r w:rsidR="0073785F" w:rsidRPr="00F00F99">
        <w:rPr>
          <w:lang w:val="hr-HR"/>
        </w:rPr>
        <w:t xml:space="preserve">ostavljanje službenih </w:t>
      </w:r>
      <w:r>
        <w:rPr>
          <w:lang w:val="hr-HR"/>
        </w:rPr>
        <w:t xml:space="preserve">ploča </w:t>
      </w:r>
      <w:r w:rsidR="0073785F" w:rsidRPr="00F00F99">
        <w:rPr>
          <w:lang w:val="hr-HR"/>
        </w:rPr>
        <w:t>s istaknutom zabranom odlaganja te mjerama i sankcijama za prek</w:t>
      </w:r>
      <w:r w:rsidR="0073785F" w:rsidRPr="00F00F99">
        <w:rPr>
          <w:lang w:val="hr-HR"/>
        </w:rPr>
        <w:t>r</w:t>
      </w:r>
      <w:r w:rsidR="0073785F" w:rsidRPr="00F00F99">
        <w:rPr>
          <w:lang w:val="hr-HR"/>
        </w:rPr>
        <w:t xml:space="preserve">šitelje zabrane, </w:t>
      </w:r>
    </w:p>
    <w:p w:rsidR="0073785F" w:rsidRPr="00F00F99" w:rsidRDefault="003F0B8B" w:rsidP="002B3203">
      <w:pPr>
        <w:pStyle w:val="Odlomakpopisa"/>
        <w:numPr>
          <w:ilvl w:val="0"/>
          <w:numId w:val="15"/>
        </w:numPr>
        <w:spacing w:after="200" w:line="276" w:lineRule="auto"/>
        <w:rPr>
          <w:lang w:val="hr-HR"/>
        </w:rPr>
      </w:pPr>
      <w:r>
        <w:rPr>
          <w:lang w:val="hr-HR"/>
        </w:rPr>
        <w:t>o</w:t>
      </w:r>
      <w:r w:rsidR="0073785F" w:rsidRPr="00F00F99">
        <w:rPr>
          <w:lang w:val="hr-HR"/>
        </w:rPr>
        <w:t>snažiti nadzor komunalnog redara i suradnju s građanima koji mogu dojaviti odlaganje u po</w:t>
      </w:r>
      <w:r w:rsidR="0073785F" w:rsidRPr="00F00F99">
        <w:rPr>
          <w:lang w:val="hr-HR"/>
        </w:rPr>
        <w:t>s</w:t>
      </w:r>
      <w:r w:rsidR="0073785F" w:rsidRPr="00F00F99">
        <w:rPr>
          <w:lang w:val="hr-HR"/>
        </w:rPr>
        <w:t>tupku,</w:t>
      </w:r>
    </w:p>
    <w:p w:rsidR="0073785F" w:rsidRPr="00F00F99" w:rsidRDefault="003F0B8B" w:rsidP="002B3203">
      <w:pPr>
        <w:pStyle w:val="Odlomakpopisa"/>
        <w:numPr>
          <w:ilvl w:val="0"/>
          <w:numId w:val="15"/>
        </w:numPr>
        <w:spacing w:after="200" w:line="276" w:lineRule="auto"/>
        <w:rPr>
          <w:lang w:val="hr-HR"/>
        </w:rPr>
      </w:pPr>
      <w:r>
        <w:rPr>
          <w:lang w:val="hr-HR"/>
        </w:rPr>
        <w:t>e</w:t>
      </w:r>
      <w:r w:rsidR="0073785F" w:rsidRPr="00F00F99">
        <w:rPr>
          <w:lang w:val="hr-HR"/>
        </w:rPr>
        <w:t>dukacija i podizanje svijesti građana,</w:t>
      </w:r>
    </w:p>
    <w:p w:rsidR="0073785F" w:rsidRPr="00F00F99" w:rsidRDefault="003F0B8B" w:rsidP="002B3203">
      <w:pPr>
        <w:pStyle w:val="Odlomakpopisa"/>
        <w:numPr>
          <w:ilvl w:val="0"/>
          <w:numId w:val="15"/>
        </w:numPr>
        <w:spacing w:after="200" w:line="276" w:lineRule="auto"/>
        <w:rPr>
          <w:lang w:val="hr-HR"/>
        </w:rPr>
      </w:pPr>
      <w:r>
        <w:rPr>
          <w:lang w:val="hr-HR"/>
        </w:rPr>
        <w:t>o</w:t>
      </w:r>
      <w:r w:rsidR="0073785F" w:rsidRPr="00F00F99">
        <w:rPr>
          <w:lang w:val="hr-HR"/>
        </w:rPr>
        <w:t>mogućiti građanima uslugu odvoza glomaznog otpada na zahtjev i</w:t>
      </w:r>
    </w:p>
    <w:p w:rsidR="00EB648C" w:rsidRPr="00F00F99" w:rsidRDefault="003F0B8B" w:rsidP="00EB648C">
      <w:pPr>
        <w:pStyle w:val="Odlomakpopisa"/>
        <w:numPr>
          <w:ilvl w:val="0"/>
          <w:numId w:val="15"/>
        </w:numPr>
        <w:spacing w:after="200" w:line="276" w:lineRule="auto"/>
        <w:rPr>
          <w:lang w:val="hr-HR"/>
        </w:rPr>
      </w:pPr>
      <w:r>
        <w:rPr>
          <w:lang w:val="hr-HR"/>
        </w:rPr>
        <w:t>o</w:t>
      </w:r>
      <w:r w:rsidR="0073785F" w:rsidRPr="00F00F99">
        <w:rPr>
          <w:lang w:val="hr-HR"/>
        </w:rPr>
        <w:t>tvaranje reciklažnog dvorišta na području grada Ludbrega</w:t>
      </w:r>
      <w:r>
        <w:rPr>
          <w:lang w:val="hr-HR"/>
        </w:rPr>
        <w:t>.</w:t>
      </w:r>
    </w:p>
    <w:p w:rsidR="002C084F" w:rsidRPr="00F00F99" w:rsidRDefault="002C084F" w:rsidP="002C084F">
      <w:pPr>
        <w:spacing w:after="200" w:line="276" w:lineRule="auto"/>
        <w:rPr>
          <w:lang w:val="hr-HR"/>
        </w:rPr>
      </w:pPr>
    </w:p>
    <w:p w:rsidR="00EB648C" w:rsidRPr="00F00F99" w:rsidRDefault="0004150B" w:rsidP="00C667E3">
      <w:pPr>
        <w:pStyle w:val="Naslov1"/>
      </w:pPr>
      <w:bookmarkStart w:id="27" w:name="_Toc504334025"/>
      <w:r w:rsidRPr="00F00F99">
        <w:t>M</w:t>
      </w:r>
      <w:r w:rsidR="00EB648C" w:rsidRPr="00F00F99">
        <w:t xml:space="preserve">jere potrebne za ostvarenje ciljeva smanjivanja ili sprječavanja nastanka otpada, uključujući </w:t>
      </w:r>
      <w:proofErr w:type="spellStart"/>
      <w:r w:rsidR="00EB648C" w:rsidRPr="00F00F99">
        <w:t>izobrazno</w:t>
      </w:r>
      <w:proofErr w:type="spellEnd"/>
      <w:r w:rsidR="00EB648C" w:rsidRPr="00F00F99">
        <w:t>-informativne aktivnosti i akcije prikupljanja otpada</w:t>
      </w:r>
      <w:bookmarkEnd w:id="27"/>
    </w:p>
    <w:p w:rsidR="00EB648C" w:rsidRPr="00F00F99" w:rsidRDefault="00EB648C" w:rsidP="00EB648C">
      <w:pPr>
        <w:rPr>
          <w:lang w:val="hr-HR"/>
        </w:rPr>
      </w:pPr>
    </w:p>
    <w:p w:rsidR="002138B3" w:rsidRPr="00F00F99" w:rsidRDefault="002138B3" w:rsidP="002138B3">
      <w:pPr>
        <w:pStyle w:val="Naslov2"/>
        <w:rPr>
          <w:lang w:val="hr-HR"/>
        </w:rPr>
      </w:pPr>
      <w:bookmarkStart w:id="28" w:name="_Toc504334026"/>
      <w:r w:rsidRPr="00F00F99">
        <w:rPr>
          <w:lang w:val="hr-HR"/>
        </w:rPr>
        <w:lastRenderedPageBreak/>
        <w:t>Prevencija nastanka otpada</w:t>
      </w:r>
      <w:bookmarkEnd w:id="28"/>
    </w:p>
    <w:p w:rsidR="00167325" w:rsidRPr="00F00F99" w:rsidRDefault="00167325" w:rsidP="00167325">
      <w:pPr>
        <w:rPr>
          <w:lang w:val="hr-HR"/>
        </w:rPr>
      </w:pPr>
    </w:p>
    <w:p w:rsidR="00307CCB" w:rsidRPr="00F00F99" w:rsidRDefault="001B4821" w:rsidP="00307CCB">
      <w:pPr>
        <w:spacing w:line="276" w:lineRule="auto"/>
        <w:jc w:val="both"/>
        <w:rPr>
          <w:lang w:val="hr-HR"/>
        </w:rPr>
      </w:pPr>
      <w:r w:rsidRPr="00F00F99">
        <w:rPr>
          <w:lang w:val="hr-HR"/>
        </w:rPr>
        <w:t>Red prvenstva u gospodarenju otpadom ističe</w:t>
      </w:r>
      <w:r w:rsidR="00307CCB" w:rsidRPr="00F00F99">
        <w:rPr>
          <w:lang w:val="hr-HR"/>
        </w:rPr>
        <w:t xml:space="preserve"> očitu potrebu za promjenom paradigme u gospodarenju otpadom,</w:t>
      </w:r>
      <w:r w:rsidR="00307CCB" w:rsidRPr="00F00F99">
        <w:rPr>
          <w:i/>
          <w:lang w:val="hr-HR"/>
        </w:rPr>
        <w:t xml:space="preserve"> </w:t>
      </w:r>
      <w:r w:rsidR="00307CCB" w:rsidRPr="00F00F99">
        <w:rPr>
          <w:lang w:val="hr-HR"/>
        </w:rPr>
        <w:t>jer istič</w:t>
      </w:r>
      <w:r w:rsidRPr="00F00F99">
        <w:rPr>
          <w:lang w:val="hr-HR"/>
        </w:rPr>
        <w:t>e</w:t>
      </w:r>
      <w:r w:rsidR="00307CCB" w:rsidRPr="00F00F99">
        <w:rPr>
          <w:lang w:val="hr-HR"/>
        </w:rPr>
        <w:t xml:space="preserve"> da je prevencija otpada ekonomski i ekološki prioritet. Stav sadašnjice jest da ljudi mogu konzumirati koliko žele i proizvoditi isto toliko otpada, jer će sve biti odbačeno ili procesuirano u dobro organizi</w:t>
      </w:r>
      <w:r w:rsidR="0004150B" w:rsidRPr="00F00F99">
        <w:rPr>
          <w:lang w:val="hr-HR"/>
        </w:rPr>
        <w:t>ranim tvrtkama,</w:t>
      </w:r>
      <w:r w:rsidR="00307CCB" w:rsidRPr="00F00F99">
        <w:rPr>
          <w:lang w:val="hr-HR"/>
        </w:rPr>
        <w:t xml:space="preserve"> </w:t>
      </w:r>
      <w:r w:rsidR="0004150B" w:rsidRPr="00F00F99">
        <w:rPr>
          <w:lang w:val="hr-HR"/>
        </w:rPr>
        <w:t>a t</w:t>
      </w:r>
      <w:r w:rsidR="00307CCB" w:rsidRPr="00F00F99">
        <w:rPr>
          <w:lang w:val="hr-HR"/>
        </w:rPr>
        <w:t>o je u korijenu krivi pristup.</w:t>
      </w:r>
    </w:p>
    <w:p w:rsidR="0004150B" w:rsidRPr="00F00F99" w:rsidRDefault="00F1220C" w:rsidP="00307CCB">
      <w:pPr>
        <w:spacing w:line="276" w:lineRule="auto"/>
        <w:jc w:val="both"/>
        <w:rPr>
          <w:lang w:val="hr-HR"/>
        </w:rPr>
      </w:pPr>
      <w:r w:rsidRPr="00F00F99">
        <w:rPr>
          <w:lang w:val="hr-HR"/>
        </w:rPr>
        <w:t xml:space="preserve">Republika Hrvatska je u sklopu nacionalnog PGO RH pripremila i </w:t>
      </w:r>
      <w:r w:rsidR="0004150B" w:rsidRPr="00F00F99">
        <w:rPr>
          <w:lang w:val="hr-HR"/>
        </w:rPr>
        <w:t xml:space="preserve">Plan sprječavanja nastanka otpada, </w:t>
      </w:r>
      <w:r w:rsidRPr="00F00F99">
        <w:rPr>
          <w:lang w:val="hr-HR"/>
        </w:rPr>
        <w:t>no</w:t>
      </w:r>
      <w:r w:rsidR="0004150B" w:rsidRPr="00F00F99">
        <w:rPr>
          <w:lang w:val="hr-HR"/>
        </w:rPr>
        <w:t xml:space="preserve"> iako se neke mjere sprječavanja nastanka otpada već provode, nedostaje odgovarajuća organizacija su</w:t>
      </w:r>
      <w:r w:rsidR="0004150B" w:rsidRPr="00F00F99">
        <w:rPr>
          <w:lang w:val="hr-HR"/>
        </w:rPr>
        <w:t>s</w:t>
      </w:r>
      <w:r w:rsidR="0004150B" w:rsidRPr="00F00F99">
        <w:rPr>
          <w:lang w:val="hr-HR"/>
        </w:rPr>
        <w:t>tava sprječavanja nastanka otpada, kao i konkretni pokazatelji za praćenje učinkovitosti mjera.</w:t>
      </w:r>
    </w:p>
    <w:p w:rsidR="00307CCB" w:rsidRPr="00F00F99" w:rsidRDefault="00F1220C" w:rsidP="00307CCB">
      <w:pPr>
        <w:spacing w:line="276" w:lineRule="auto"/>
        <w:jc w:val="both"/>
        <w:rPr>
          <w:lang w:val="hr-HR"/>
        </w:rPr>
      </w:pPr>
      <w:r w:rsidRPr="00F00F99">
        <w:rPr>
          <w:lang w:val="hr-HR"/>
        </w:rPr>
        <w:t>R</w:t>
      </w:r>
      <w:r w:rsidR="00307CCB" w:rsidRPr="00F00F99">
        <w:rPr>
          <w:lang w:val="hr-HR"/>
        </w:rPr>
        <w:t>asipanje r</w:t>
      </w:r>
      <w:r w:rsidRPr="00F00F99">
        <w:rPr>
          <w:lang w:val="hr-HR"/>
        </w:rPr>
        <w:t>esursa i izvora energije ne mogu</w:t>
      </w:r>
      <w:r w:rsidR="00307CCB" w:rsidRPr="00F00F99">
        <w:rPr>
          <w:lang w:val="hr-HR"/>
        </w:rPr>
        <w:t xml:space="preserve"> se nastaviti dosadašnjim </w:t>
      </w:r>
      <w:r w:rsidRPr="00F00F99">
        <w:rPr>
          <w:lang w:val="hr-HR"/>
        </w:rPr>
        <w:t>tempom</w:t>
      </w:r>
      <w:r w:rsidR="00307CCB" w:rsidRPr="00F00F99">
        <w:rPr>
          <w:lang w:val="hr-HR"/>
        </w:rPr>
        <w:t xml:space="preserve">. Iluzorno je misliti da je struktura i kvantiteta </w:t>
      </w:r>
      <w:r w:rsidR="0004150B" w:rsidRPr="00F00F99">
        <w:rPr>
          <w:lang w:val="hr-HR"/>
        </w:rPr>
        <w:t>naše trenutne potrošnje održiva, dok p</w:t>
      </w:r>
      <w:r w:rsidR="00307CCB" w:rsidRPr="00F00F99">
        <w:rPr>
          <w:lang w:val="hr-HR"/>
        </w:rPr>
        <w:t>otrošnja luksuznih dobara i dobara niže kv</w:t>
      </w:r>
      <w:r w:rsidR="00307CCB" w:rsidRPr="00F00F99">
        <w:rPr>
          <w:lang w:val="hr-HR"/>
        </w:rPr>
        <w:t>a</w:t>
      </w:r>
      <w:r w:rsidR="00307CCB" w:rsidRPr="00F00F99">
        <w:rPr>
          <w:lang w:val="hr-HR"/>
        </w:rPr>
        <w:t xml:space="preserve">litete </w:t>
      </w:r>
      <w:r w:rsidR="0004150B" w:rsidRPr="00F00F99">
        <w:rPr>
          <w:lang w:val="hr-HR"/>
        </w:rPr>
        <w:t xml:space="preserve">jednako </w:t>
      </w:r>
      <w:r w:rsidR="00307CCB" w:rsidRPr="00F00F99">
        <w:rPr>
          <w:lang w:val="hr-HR"/>
        </w:rPr>
        <w:t>pridonosi rastu problema s otpadom te ima negativan utjecaj na okoliš.</w:t>
      </w:r>
    </w:p>
    <w:p w:rsidR="00307CCB" w:rsidRPr="00F00F99" w:rsidRDefault="0004150B" w:rsidP="00307CCB">
      <w:pPr>
        <w:spacing w:line="276" w:lineRule="auto"/>
        <w:jc w:val="both"/>
        <w:rPr>
          <w:lang w:val="hr-HR"/>
        </w:rPr>
      </w:pPr>
      <w:r w:rsidRPr="00F00F99">
        <w:rPr>
          <w:lang w:val="hr-HR"/>
        </w:rPr>
        <w:t>S</w:t>
      </w:r>
      <w:r w:rsidR="00307CCB" w:rsidRPr="00F00F99">
        <w:rPr>
          <w:lang w:val="hr-HR"/>
        </w:rPr>
        <w:t xml:space="preserve">vaka ciljana </w:t>
      </w:r>
      <w:r w:rsidRPr="00F00F99">
        <w:rPr>
          <w:lang w:val="hr-HR"/>
        </w:rPr>
        <w:t>skupina</w:t>
      </w:r>
      <w:r w:rsidR="00307CCB" w:rsidRPr="00F00F99">
        <w:rPr>
          <w:lang w:val="hr-HR"/>
        </w:rPr>
        <w:t xml:space="preserve"> mora učiniti sve kako bi prioritet prevencije bio više od slogana. Prevencija bi treb</w:t>
      </w:r>
      <w:r w:rsidR="00307CCB" w:rsidRPr="00F00F99">
        <w:rPr>
          <w:lang w:val="hr-HR"/>
        </w:rPr>
        <w:t>a</w:t>
      </w:r>
      <w:r w:rsidR="00307CCB" w:rsidRPr="00F00F99">
        <w:rPr>
          <w:lang w:val="hr-HR"/>
        </w:rPr>
        <w:t>la biti ispunjena stvarnim sadržajem i treba promijeniti dosadašnje gospodarenje otpadom koje se bazira na jednokratnoj uporabi, u ono koje se fokusira na prevenciju, s obzirom na to da trenutna praksa ne štiti niti interese okoliša, niti potrošača.</w:t>
      </w:r>
    </w:p>
    <w:p w:rsidR="00307CCB" w:rsidRPr="00F00F99" w:rsidRDefault="00307CCB" w:rsidP="00307CCB">
      <w:pPr>
        <w:spacing w:line="276" w:lineRule="auto"/>
        <w:jc w:val="both"/>
        <w:rPr>
          <w:lang w:val="hr-HR"/>
        </w:rPr>
      </w:pPr>
      <w:r w:rsidRPr="00F00F99">
        <w:rPr>
          <w:lang w:val="hr-HR"/>
        </w:rPr>
        <w:t xml:space="preserve">Moto svake prevencijske politike u sustavima gospodarenja otpadom mora biti: </w:t>
      </w:r>
      <w:r w:rsidRPr="00F00F99">
        <w:rPr>
          <w:i/>
          <w:lang w:val="hr-HR"/>
        </w:rPr>
        <w:t>Zajednički cilj</w:t>
      </w:r>
      <w:r w:rsidR="008C7A5C">
        <w:rPr>
          <w:i/>
          <w:lang w:val="hr-HR"/>
        </w:rPr>
        <w:t xml:space="preserve"> –</w:t>
      </w:r>
      <w:r w:rsidRPr="00F00F99">
        <w:rPr>
          <w:i/>
          <w:lang w:val="hr-HR"/>
        </w:rPr>
        <w:t xml:space="preserve"> osobna odgovornost</w:t>
      </w:r>
      <w:r w:rsidR="0004150B" w:rsidRPr="00F00F99">
        <w:rPr>
          <w:lang w:val="hr-HR"/>
        </w:rPr>
        <w:t xml:space="preserve">. </w:t>
      </w:r>
    </w:p>
    <w:p w:rsidR="0004150B" w:rsidRPr="00F00F99" w:rsidRDefault="0004150B" w:rsidP="00307CCB">
      <w:pPr>
        <w:rPr>
          <w:lang w:val="hr-HR"/>
        </w:rPr>
      </w:pPr>
      <w:r w:rsidRPr="00F00F99">
        <w:rPr>
          <w:lang w:val="hr-HR"/>
        </w:rPr>
        <w:t>Sprječavanje nastanka otpada pridonosi ostvarenju sljedećih općih ciljeva gospodarenja otpadom:</w:t>
      </w:r>
    </w:p>
    <w:p w:rsidR="0004150B" w:rsidRPr="00F00F99" w:rsidRDefault="0004150B" w:rsidP="00307CCB">
      <w:pPr>
        <w:rPr>
          <w:lang w:val="hr-HR"/>
        </w:rPr>
      </w:pPr>
      <w:r w:rsidRPr="00F00F99">
        <w:rPr>
          <w:lang w:val="hr-HR"/>
        </w:rPr>
        <w:t xml:space="preserve"> </w:t>
      </w:r>
      <w:r w:rsidRPr="00F00F99">
        <w:rPr>
          <w:lang w:val="hr-HR"/>
        </w:rPr>
        <w:sym w:font="Symbol" w:char="F02D"/>
      </w:r>
      <w:r w:rsidRPr="00F00F99">
        <w:rPr>
          <w:lang w:val="hr-HR"/>
        </w:rPr>
        <w:t xml:space="preserve"> odvajanje gospodarskog rasta od porasta količina nastalog otpada</w:t>
      </w:r>
      <w:r w:rsidR="008C7A5C">
        <w:rPr>
          <w:lang w:val="hr-HR"/>
        </w:rPr>
        <w:t>,</w:t>
      </w:r>
      <w:r w:rsidRPr="00F00F99">
        <w:rPr>
          <w:lang w:val="hr-HR"/>
        </w:rPr>
        <w:t xml:space="preserve"> </w:t>
      </w:r>
    </w:p>
    <w:p w:rsidR="0004150B" w:rsidRPr="00F00F99" w:rsidRDefault="0004150B" w:rsidP="00307CCB">
      <w:pPr>
        <w:rPr>
          <w:lang w:val="hr-HR"/>
        </w:rPr>
      </w:pPr>
      <w:r w:rsidRPr="00F00F99">
        <w:rPr>
          <w:lang w:val="hr-HR"/>
        </w:rPr>
        <w:sym w:font="Symbol" w:char="F02D"/>
      </w:r>
      <w:r w:rsidRPr="00F00F99">
        <w:rPr>
          <w:lang w:val="hr-HR"/>
        </w:rPr>
        <w:t xml:space="preserve"> očuvanje prirodnih resursa</w:t>
      </w:r>
      <w:r w:rsidR="008C7A5C">
        <w:rPr>
          <w:lang w:val="hr-HR"/>
        </w:rPr>
        <w:t>,</w:t>
      </w:r>
      <w:r w:rsidRPr="00F00F99">
        <w:rPr>
          <w:lang w:val="hr-HR"/>
        </w:rPr>
        <w:t xml:space="preserve"> </w:t>
      </w:r>
    </w:p>
    <w:p w:rsidR="0004150B" w:rsidRPr="00F00F99" w:rsidRDefault="0004150B" w:rsidP="00307CCB">
      <w:pPr>
        <w:rPr>
          <w:lang w:val="hr-HR"/>
        </w:rPr>
      </w:pPr>
      <w:r w:rsidRPr="00F00F99">
        <w:rPr>
          <w:lang w:val="hr-HR"/>
        </w:rPr>
        <w:sym w:font="Symbol" w:char="F02D"/>
      </w:r>
      <w:r w:rsidRPr="00F00F99">
        <w:rPr>
          <w:lang w:val="hr-HR"/>
        </w:rPr>
        <w:t xml:space="preserve"> smanjenje ukupne mase otpada </w:t>
      </w:r>
      <w:r w:rsidR="008C7A5C" w:rsidRPr="00F00F99">
        <w:rPr>
          <w:lang w:val="hr-HR"/>
        </w:rPr>
        <w:t>koj</w:t>
      </w:r>
      <w:r w:rsidR="008C7A5C">
        <w:rPr>
          <w:lang w:val="hr-HR"/>
        </w:rPr>
        <w:t>i</w:t>
      </w:r>
      <w:r w:rsidR="008C7A5C" w:rsidRPr="00F00F99">
        <w:rPr>
          <w:lang w:val="hr-HR"/>
        </w:rPr>
        <w:t xml:space="preserve"> </w:t>
      </w:r>
      <w:r w:rsidRPr="00F00F99">
        <w:rPr>
          <w:lang w:val="hr-HR"/>
        </w:rPr>
        <w:t>se odlaže na odlagališta</w:t>
      </w:r>
      <w:r w:rsidR="008C7A5C">
        <w:rPr>
          <w:lang w:val="hr-HR"/>
        </w:rPr>
        <w:t>,</w:t>
      </w:r>
      <w:r w:rsidRPr="00F00F99">
        <w:rPr>
          <w:lang w:val="hr-HR"/>
        </w:rPr>
        <w:t xml:space="preserve"> </w:t>
      </w:r>
    </w:p>
    <w:p w:rsidR="0004150B" w:rsidRPr="00F00F99" w:rsidRDefault="0004150B" w:rsidP="00307CCB">
      <w:pPr>
        <w:rPr>
          <w:lang w:val="hr-HR"/>
        </w:rPr>
      </w:pPr>
      <w:r w:rsidRPr="00F00F99">
        <w:rPr>
          <w:lang w:val="hr-HR"/>
        </w:rPr>
        <w:sym w:font="Symbol" w:char="F02D"/>
      </w:r>
      <w:r w:rsidRPr="00F00F99">
        <w:rPr>
          <w:lang w:val="hr-HR"/>
        </w:rPr>
        <w:t xml:space="preserve"> smanjenje emisija onečišćujućih tvari u okoliš</w:t>
      </w:r>
      <w:r w:rsidR="008C7A5C">
        <w:rPr>
          <w:lang w:val="hr-HR"/>
        </w:rPr>
        <w:t>,</w:t>
      </w:r>
      <w:r w:rsidRPr="00F00F99">
        <w:rPr>
          <w:lang w:val="hr-HR"/>
        </w:rPr>
        <w:t xml:space="preserve"> </w:t>
      </w:r>
    </w:p>
    <w:p w:rsidR="00307CCB" w:rsidRPr="00F00F99" w:rsidRDefault="0004150B" w:rsidP="00307CCB">
      <w:pPr>
        <w:rPr>
          <w:lang w:val="hr-HR"/>
        </w:rPr>
      </w:pPr>
      <w:r w:rsidRPr="00F00F99">
        <w:rPr>
          <w:lang w:val="hr-HR"/>
        </w:rPr>
        <w:sym w:font="Symbol" w:char="F02D"/>
      </w:r>
      <w:r w:rsidRPr="00F00F99">
        <w:rPr>
          <w:lang w:val="hr-HR"/>
        </w:rPr>
        <w:t xml:space="preserve"> smanjenje opasnosti za zdravlje ljudi i okoliš.</w:t>
      </w:r>
    </w:p>
    <w:p w:rsidR="0004150B" w:rsidRPr="00F00F99" w:rsidRDefault="0004150B" w:rsidP="00307CCB">
      <w:pPr>
        <w:rPr>
          <w:lang w:val="hr-HR"/>
        </w:rPr>
      </w:pPr>
    </w:p>
    <w:p w:rsidR="0004150B" w:rsidRPr="00F00F99" w:rsidRDefault="0004150B" w:rsidP="00307CCB">
      <w:pPr>
        <w:rPr>
          <w:lang w:val="hr-HR"/>
        </w:rPr>
      </w:pPr>
    </w:p>
    <w:p w:rsidR="0004150B" w:rsidRPr="00F00F99" w:rsidRDefault="0004150B" w:rsidP="00307CCB">
      <w:pPr>
        <w:rPr>
          <w:lang w:val="hr-HR"/>
        </w:rPr>
      </w:pPr>
    </w:p>
    <w:p w:rsidR="0004150B" w:rsidRPr="00F00F99" w:rsidRDefault="0004150B" w:rsidP="00307CCB">
      <w:pPr>
        <w:rPr>
          <w:lang w:val="hr-HR"/>
        </w:rPr>
      </w:pPr>
    </w:p>
    <w:p w:rsidR="00307CCB" w:rsidRPr="00F00F99" w:rsidRDefault="00307CCB" w:rsidP="0094059E">
      <w:pPr>
        <w:pStyle w:val="Opisslike"/>
        <w:rPr>
          <w:lang w:val="hr-HR"/>
        </w:rPr>
      </w:pPr>
      <w:r w:rsidRPr="00F00F99">
        <w:rPr>
          <w:lang w:val="hr-HR"/>
        </w:rPr>
        <w:t xml:space="preserve">Tablica </w:t>
      </w:r>
      <w:r w:rsidR="00E20774" w:rsidRPr="00F00F99">
        <w:rPr>
          <w:lang w:val="hr-HR"/>
        </w:rPr>
        <w:fldChar w:fldCharType="begin"/>
      </w:r>
      <w:r w:rsidRPr="00F00F99">
        <w:rPr>
          <w:lang w:val="hr-HR"/>
        </w:rPr>
        <w:instrText xml:space="preserve"> SEQ Tablica \* ARABIC </w:instrText>
      </w:r>
      <w:r w:rsidR="00E20774" w:rsidRPr="00F00F99">
        <w:rPr>
          <w:lang w:val="hr-HR"/>
        </w:rPr>
        <w:fldChar w:fldCharType="separate"/>
      </w:r>
      <w:r w:rsidR="008C7A5C">
        <w:rPr>
          <w:noProof/>
          <w:lang w:val="hr-HR"/>
        </w:rPr>
        <w:t>13</w:t>
      </w:r>
      <w:r w:rsidR="00E20774" w:rsidRPr="00F00F99">
        <w:rPr>
          <w:lang w:val="hr-HR"/>
        </w:rPr>
        <w:fldChar w:fldCharType="end"/>
      </w:r>
      <w:r w:rsidR="008C7A5C">
        <w:rPr>
          <w:lang w:val="hr-HR"/>
        </w:rPr>
        <w:t>.</w:t>
      </w:r>
      <w:r w:rsidR="00400959" w:rsidRPr="00F00F99">
        <w:rPr>
          <w:lang w:val="hr-HR"/>
        </w:rPr>
        <w:t xml:space="preserve"> P</w:t>
      </w:r>
      <w:r w:rsidRPr="00F00F99">
        <w:rPr>
          <w:lang w:val="hr-HR"/>
        </w:rPr>
        <w:t>redložene metode prevencijskih aktivnosti</w:t>
      </w:r>
    </w:p>
    <w:tbl>
      <w:tblPr>
        <w:tblStyle w:val="Tamnatablicareetke5-isticanje61"/>
        <w:tblW w:w="0" w:type="auto"/>
        <w:tblLook w:val="00A0"/>
      </w:tblPr>
      <w:tblGrid>
        <w:gridCol w:w="4258"/>
        <w:gridCol w:w="5348"/>
      </w:tblGrid>
      <w:tr w:rsidR="00307CCB" w:rsidRPr="00F00F99" w:rsidTr="0004150B">
        <w:trPr>
          <w:cnfStyle w:val="100000000000"/>
        </w:trPr>
        <w:tc>
          <w:tcPr>
            <w:cnfStyle w:val="001000000000"/>
            <w:tcW w:w="4258" w:type="dxa"/>
          </w:tcPr>
          <w:p w:rsidR="00307CCB" w:rsidRPr="00F00F99" w:rsidRDefault="00307CCB" w:rsidP="00A24AB6">
            <w:pPr>
              <w:rPr>
                <w:b w:val="0"/>
                <w:sz w:val="20"/>
                <w:lang w:val="hr-HR"/>
              </w:rPr>
            </w:pPr>
            <w:r w:rsidRPr="00F00F99">
              <w:rPr>
                <w:sz w:val="20"/>
                <w:lang w:val="hr-HR"/>
              </w:rPr>
              <w:t>Edukacijske aktivnosti</w:t>
            </w:r>
          </w:p>
        </w:tc>
        <w:tc>
          <w:tcPr>
            <w:cnfStyle w:val="000010000000"/>
            <w:tcW w:w="5348" w:type="dxa"/>
          </w:tcPr>
          <w:p w:rsidR="00307CCB" w:rsidRPr="00F00F99" w:rsidRDefault="00307CCB" w:rsidP="00A24AB6">
            <w:pPr>
              <w:rPr>
                <w:sz w:val="20"/>
                <w:lang w:val="hr-HR"/>
              </w:rPr>
            </w:pPr>
          </w:p>
        </w:tc>
      </w:tr>
      <w:tr w:rsidR="00307CCB" w:rsidRPr="001A7377" w:rsidTr="0004150B">
        <w:trPr>
          <w:cnfStyle w:val="000000100000"/>
        </w:trPr>
        <w:tc>
          <w:tcPr>
            <w:cnfStyle w:val="001000000000"/>
            <w:tcW w:w="4258" w:type="dxa"/>
          </w:tcPr>
          <w:p w:rsidR="00307CCB" w:rsidRPr="00F00F99" w:rsidRDefault="00307CCB" w:rsidP="00A24AB6">
            <w:pPr>
              <w:rPr>
                <w:i/>
                <w:sz w:val="20"/>
                <w:lang w:val="hr-HR"/>
              </w:rPr>
            </w:pPr>
            <w:r w:rsidRPr="00F00F99">
              <w:rPr>
                <w:i/>
                <w:sz w:val="20"/>
                <w:lang w:val="hr-HR"/>
              </w:rPr>
              <w:t>Uvođenje edukacije o okolišu u osnovne i sre</w:t>
            </w:r>
            <w:r w:rsidRPr="00F00F99">
              <w:rPr>
                <w:i/>
                <w:sz w:val="20"/>
                <w:lang w:val="hr-HR"/>
              </w:rPr>
              <w:t>d</w:t>
            </w:r>
            <w:r w:rsidRPr="00F00F99">
              <w:rPr>
                <w:i/>
                <w:sz w:val="20"/>
                <w:lang w:val="hr-HR"/>
              </w:rPr>
              <w:t xml:space="preserve">nje škole na području </w:t>
            </w:r>
            <w:r w:rsidR="0004150B" w:rsidRPr="00F00F99">
              <w:rPr>
                <w:i/>
                <w:sz w:val="20"/>
                <w:lang w:val="hr-HR"/>
              </w:rPr>
              <w:t>Grada Ludbrega</w:t>
            </w:r>
          </w:p>
        </w:tc>
        <w:tc>
          <w:tcPr>
            <w:cnfStyle w:val="000010000000"/>
            <w:tcW w:w="5348" w:type="dxa"/>
          </w:tcPr>
          <w:p w:rsidR="00307CCB" w:rsidRPr="00F00F99" w:rsidRDefault="00307CCB" w:rsidP="0069596C">
            <w:pPr>
              <w:rPr>
                <w:sz w:val="20"/>
                <w:lang w:val="hr-HR"/>
              </w:rPr>
            </w:pPr>
            <w:r w:rsidRPr="00F00F99">
              <w:rPr>
                <w:sz w:val="20"/>
                <w:lang w:val="hr-HR"/>
              </w:rPr>
              <w:t xml:space="preserve">Kao izvanškolska aktivnost kroz redovna predavanja i kreiranje školskih </w:t>
            </w:r>
            <w:proofErr w:type="spellStart"/>
            <w:r w:rsidRPr="00F00F99">
              <w:rPr>
                <w:sz w:val="20"/>
                <w:lang w:val="hr-HR"/>
              </w:rPr>
              <w:t>kurikula</w:t>
            </w:r>
            <w:proofErr w:type="spellEnd"/>
            <w:r w:rsidRPr="00F00F99">
              <w:rPr>
                <w:sz w:val="20"/>
                <w:lang w:val="hr-HR"/>
              </w:rPr>
              <w:t xml:space="preserve"> s ciljem povećanja svijesti o ekološkim pro</w:t>
            </w:r>
            <w:r w:rsidRPr="00F00F99">
              <w:rPr>
                <w:sz w:val="20"/>
                <w:lang w:val="hr-HR"/>
              </w:rPr>
              <w:t>b</w:t>
            </w:r>
            <w:r w:rsidRPr="00F00F99">
              <w:rPr>
                <w:sz w:val="20"/>
                <w:lang w:val="hr-HR"/>
              </w:rPr>
              <w:t>lemima.</w:t>
            </w:r>
          </w:p>
        </w:tc>
      </w:tr>
      <w:tr w:rsidR="00307CCB" w:rsidRPr="001A7377" w:rsidTr="0004150B">
        <w:tc>
          <w:tcPr>
            <w:cnfStyle w:val="001000000000"/>
            <w:tcW w:w="4258" w:type="dxa"/>
          </w:tcPr>
          <w:p w:rsidR="00307CCB" w:rsidRPr="00F00F99" w:rsidRDefault="00307CCB" w:rsidP="00A24AB6">
            <w:pPr>
              <w:rPr>
                <w:i/>
                <w:sz w:val="20"/>
                <w:lang w:val="hr-HR"/>
              </w:rPr>
            </w:pPr>
            <w:r w:rsidRPr="00F00F99">
              <w:rPr>
                <w:i/>
                <w:sz w:val="20"/>
                <w:lang w:val="hr-HR"/>
              </w:rPr>
              <w:t xml:space="preserve"> </w:t>
            </w:r>
            <w:proofErr w:type="spellStart"/>
            <w:r w:rsidRPr="00F00F99">
              <w:rPr>
                <w:i/>
                <w:sz w:val="20"/>
                <w:lang w:val="hr-HR"/>
              </w:rPr>
              <w:t>Proaktivne</w:t>
            </w:r>
            <w:proofErr w:type="spellEnd"/>
            <w:r w:rsidRPr="00F00F99">
              <w:rPr>
                <w:i/>
                <w:sz w:val="20"/>
                <w:lang w:val="hr-HR"/>
              </w:rPr>
              <w:t xml:space="preserve"> mjere edukacije građana</w:t>
            </w:r>
          </w:p>
        </w:tc>
        <w:tc>
          <w:tcPr>
            <w:cnfStyle w:val="000010000000"/>
            <w:tcW w:w="5348" w:type="dxa"/>
          </w:tcPr>
          <w:p w:rsidR="00307CCB" w:rsidRPr="00F00F99" w:rsidRDefault="0069596C" w:rsidP="00A24AB6">
            <w:pPr>
              <w:rPr>
                <w:rFonts w:cs="TimesNewRomanPSMT"/>
                <w:sz w:val="20"/>
                <w:lang w:val="hr-HR" w:bidi="en-US"/>
              </w:rPr>
            </w:pPr>
            <w:r>
              <w:rPr>
                <w:rFonts w:cs="TimesNewRomanPSMT"/>
                <w:sz w:val="20"/>
                <w:lang w:val="hr-HR" w:bidi="en-US"/>
              </w:rPr>
              <w:t>Radi</w:t>
            </w:r>
            <w:r w:rsidR="00307CCB" w:rsidRPr="00F00F99">
              <w:rPr>
                <w:rFonts w:cs="TimesNewRomanPSMT"/>
                <w:sz w:val="20"/>
                <w:lang w:val="hr-HR" w:bidi="en-US"/>
              </w:rPr>
              <w:t xml:space="preserve"> dugoročne uspješnosti projekta</w:t>
            </w:r>
            <w:r>
              <w:rPr>
                <w:rFonts w:cs="TimesNewRomanPSMT"/>
                <w:sz w:val="20"/>
                <w:lang w:val="hr-HR" w:bidi="en-US"/>
              </w:rPr>
              <w:t>,</w:t>
            </w:r>
            <w:r w:rsidR="00307CCB" w:rsidRPr="00F00F99">
              <w:rPr>
                <w:rFonts w:cs="TimesNewRomanPSMT"/>
                <w:sz w:val="20"/>
                <w:lang w:val="hr-HR" w:bidi="en-US"/>
              </w:rPr>
              <w:t xml:space="preserve"> potreban je </w:t>
            </w:r>
            <w:proofErr w:type="spellStart"/>
            <w:r w:rsidR="00307CCB" w:rsidRPr="00F00F99">
              <w:rPr>
                <w:rFonts w:cs="TimesNewRomanPSMT"/>
                <w:sz w:val="20"/>
                <w:lang w:val="hr-HR" w:bidi="en-US"/>
              </w:rPr>
              <w:t>proaktivni</w:t>
            </w:r>
            <w:proofErr w:type="spellEnd"/>
            <w:r w:rsidR="00307CCB" w:rsidRPr="00F00F99">
              <w:rPr>
                <w:rFonts w:cs="TimesNewRomanPSMT"/>
                <w:sz w:val="20"/>
                <w:lang w:val="hr-HR" w:bidi="en-US"/>
              </w:rPr>
              <w:t xml:space="preserve"> </w:t>
            </w:r>
            <w:r w:rsidR="00307CCB" w:rsidRPr="00F00F99">
              <w:rPr>
                <w:rFonts w:cs="TimesNewRomanPSMT"/>
                <w:sz w:val="20"/>
                <w:lang w:val="hr-HR" w:bidi="en-US"/>
              </w:rPr>
              <w:lastRenderedPageBreak/>
              <w:t>pristup u edukaciji:</w:t>
            </w:r>
          </w:p>
          <w:p w:rsidR="00307CCB" w:rsidRPr="00F00F99" w:rsidRDefault="00307CCB" w:rsidP="00A24AB6">
            <w:pPr>
              <w:rPr>
                <w:rFonts w:cs="TimesNewRomanPSMT"/>
                <w:sz w:val="20"/>
                <w:lang w:val="hr-HR" w:bidi="en-US"/>
              </w:rPr>
            </w:pPr>
            <w:r w:rsidRPr="00F00F99">
              <w:rPr>
                <w:rFonts w:cs="TimesNewRomanPSMT"/>
                <w:sz w:val="20"/>
                <w:lang w:val="hr-HR" w:bidi="en-US"/>
              </w:rPr>
              <w:t xml:space="preserve">a) Upute za recikliranje </w:t>
            </w:r>
            <w:r w:rsidR="0069596C">
              <w:rPr>
                <w:rFonts w:cs="TimesNewRomanPSMT"/>
                <w:sz w:val="20"/>
                <w:lang w:val="hr-HR" w:bidi="en-US"/>
              </w:rPr>
              <w:t xml:space="preserve">dostaviti </w:t>
            </w:r>
            <w:r w:rsidRPr="00F00F99">
              <w:rPr>
                <w:rFonts w:cs="TimesNewRomanPSMT"/>
                <w:sz w:val="20"/>
                <w:lang w:val="hr-HR" w:bidi="en-US"/>
              </w:rPr>
              <w:t>na kućn</w:t>
            </w:r>
            <w:r w:rsidR="0069596C">
              <w:rPr>
                <w:rFonts w:cs="TimesNewRomanPSMT"/>
                <w:sz w:val="20"/>
                <w:lang w:val="hr-HR" w:bidi="en-US"/>
              </w:rPr>
              <w:t>e</w:t>
            </w:r>
            <w:r w:rsidRPr="00F00F99">
              <w:rPr>
                <w:rFonts w:cs="TimesNewRomanPSMT"/>
                <w:sz w:val="20"/>
                <w:lang w:val="hr-HR" w:bidi="en-US"/>
              </w:rPr>
              <w:t xml:space="preserve"> adres</w:t>
            </w:r>
            <w:r w:rsidR="0069596C">
              <w:rPr>
                <w:rFonts w:cs="TimesNewRomanPSMT"/>
                <w:sz w:val="20"/>
                <w:lang w:val="hr-HR" w:bidi="en-US"/>
              </w:rPr>
              <w:t>e</w:t>
            </w:r>
          </w:p>
          <w:p w:rsidR="00307CCB" w:rsidRPr="00F00F99" w:rsidRDefault="00307CCB" w:rsidP="00A24AB6">
            <w:pPr>
              <w:rPr>
                <w:rFonts w:cs="TimesNewRomanPSMT"/>
                <w:sz w:val="20"/>
                <w:lang w:val="hr-HR" w:bidi="en-US"/>
              </w:rPr>
            </w:pPr>
            <w:r w:rsidRPr="00F00F99">
              <w:rPr>
                <w:rFonts w:cs="TimesNewRomanPSMT"/>
                <w:sz w:val="20"/>
                <w:lang w:val="hr-HR" w:bidi="en-US"/>
              </w:rPr>
              <w:t xml:space="preserve">b) Edukacija </w:t>
            </w:r>
            <w:r w:rsidR="0069596C">
              <w:rPr>
                <w:rFonts w:cs="TimesNewRomanPSMT"/>
                <w:sz w:val="20"/>
                <w:lang w:val="hr-HR" w:bidi="en-US"/>
              </w:rPr>
              <w:t>„</w:t>
            </w:r>
            <w:r w:rsidRPr="00F00F99">
              <w:rPr>
                <w:rFonts w:cs="TimesNewRomanPSMT"/>
                <w:sz w:val="20"/>
                <w:lang w:val="hr-HR" w:bidi="en-US"/>
              </w:rPr>
              <w:t>od vrata do vrata</w:t>
            </w:r>
            <w:r w:rsidR="0069596C">
              <w:rPr>
                <w:rFonts w:cs="TimesNewRomanPSMT"/>
                <w:sz w:val="20"/>
                <w:lang w:val="hr-HR" w:bidi="en-US"/>
              </w:rPr>
              <w:t>“</w:t>
            </w:r>
          </w:p>
          <w:p w:rsidR="00307CCB" w:rsidRPr="00F00F99" w:rsidRDefault="00307CCB" w:rsidP="00A24AB6">
            <w:pPr>
              <w:rPr>
                <w:rFonts w:cs="TimesNewRomanPSMT"/>
                <w:sz w:val="20"/>
                <w:lang w:val="hr-HR" w:bidi="en-US"/>
              </w:rPr>
            </w:pPr>
            <w:r w:rsidRPr="00F00F99">
              <w:rPr>
                <w:rFonts w:cs="TimesNewRomanPSMT"/>
                <w:sz w:val="20"/>
                <w:lang w:val="hr-HR" w:bidi="en-US"/>
              </w:rPr>
              <w:t>c) Besplatne kante ili vrećice</w:t>
            </w:r>
          </w:p>
          <w:p w:rsidR="00307CCB" w:rsidRPr="00F00F99" w:rsidRDefault="00307CCB" w:rsidP="00A24AB6">
            <w:pPr>
              <w:rPr>
                <w:rFonts w:cs="TimesNewRomanPSMT"/>
                <w:sz w:val="20"/>
                <w:lang w:val="hr-HR" w:bidi="en-US"/>
              </w:rPr>
            </w:pPr>
            <w:r w:rsidRPr="00F00F99">
              <w:rPr>
                <w:rFonts w:cs="TimesNewRomanPSMT"/>
                <w:sz w:val="20"/>
                <w:lang w:val="hr-HR" w:bidi="en-US"/>
              </w:rPr>
              <w:t>d) Prezentacije u školama</w:t>
            </w:r>
          </w:p>
          <w:p w:rsidR="00307CCB" w:rsidRPr="00F00F99" w:rsidRDefault="00307CCB" w:rsidP="00A24AB6">
            <w:pPr>
              <w:rPr>
                <w:rFonts w:cs="TimesNewRomanPSMT"/>
                <w:sz w:val="20"/>
                <w:lang w:val="hr-HR" w:bidi="en-US"/>
              </w:rPr>
            </w:pPr>
            <w:r w:rsidRPr="00F00F99">
              <w:rPr>
                <w:rFonts w:cs="TimesNewRomanPSMT"/>
                <w:sz w:val="20"/>
                <w:lang w:val="hr-HR" w:bidi="en-US"/>
              </w:rPr>
              <w:t>e) Promotivni spotovi</w:t>
            </w:r>
          </w:p>
          <w:p w:rsidR="00307CCB" w:rsidRPr="00F00F99" w:rsidRDefault="00307CCB" w:rsidP="00A24AB6">
            <w:pPr>
              <w:rPr>
                <w:rFonts w:cs="TimesNewRomanPSMT"/>
                <w:sz w:val="20"/>
                <w:lang w:val="hr-HR" w:bidi="en-US"/>
              </w:rPr>
            </w:pPr>
            <w:r w:rsidRPr="00F00F99">
              <w:rPr>
                <w:rFonts w:cs="TimesNewRomanPSMT"/>
                <w:sz w:val="20"/>
                <w:lang w:val="hr-HR" w:bidi="en-US"/>
              </w:rPr>
              <w:t>f) Javna događanja i sastanci sa stanovništvom</w:t>
            </w:r>
          </w:p>
          <w:p w:rsidR="00307CCB" w:rsidRPr="00F00F99" w:rsidRDefault="00307CCB" w:rsidP="00A24AB6">
            <w:pPr>
              <w:rPr>
                <w:rFonts w:cs="TimesNewRomanPSMT"/>
                <w:sz w:val="20"/>
                <w:lang w:val="hr-HR" w:bidi="en-US"/>
              </w:rPr>
            </w:pPr>
            <w:r w:rsidRPr="00F00F99">
              <w:rPr>
                <w:rFonts w:cs="TimesNewRomanPSMT"/>
                <w:sz w:val="20"/>
                <w:lang w:val="hr-HR" w:bidi="en-US"/>
              </w:rPr>
              <w:t>g) Sezonske promocije za poticanje sudjelovanja</w:t>
            </w:r>
          </w:p>
          <w:p w:rsidR="00307CCB" w:rsidRPr="00F00F99" w:rsidRDefault="00307CCB" w:rsidP="00A24AB6">
            <w:pPr>
              <w:rPr>
                <w:rFonts w:cs="TimesNewRomanPSMT"/>
                <w:sz w:val="20"/>
                <w:lang w:val="hr-HR" w:bidi="en-US"/>
              </w:rPr>
            </w:pPr>
            <w:r w:rsidRPr="00F00F99">
              <w:rPr>
                <w:rFonts w:cs="TimesNewRomanPSMT"/>
                <w:sz w:val="20"/>
                <w:lang w:val="hr-HR" w:bidi="en-US"/>
              </w:rPr>
              <w:t>h) Radio spotovi i oglasi</w:t>
            </w:r>
          </w:p>
          <w:p w:rsidR="00307CCB" w:rsidRPr="00F00F99" w:rsidRDefault="00307CCB" w:rsidP="00A24AB6">
            <w:pPr>
              <w:rPr>
                <w:rFonts w:cs="TimesNewRomanPSMT"/>
                <w:sz w:val="20"/>
                <w:lang w:val="hr-HR" w:bidi="en-US"/>
              </w:rPr>
            </w:pPr>
            <w:r w:rsidRPr="00F00F99">
              <w:rPr>
                <w:rFonts w:cs="TimesNewRomanPSMT"/>
                <w:sz w:val="20"/>
                <w:lang w:val="hr-HR" w:bidi="en-US"/>
              </w:rPr>
              <w:t xml:space="preserve">i) </w:t>
            </w:r>
            <w:r w:rsidR="0069596C">
              <w:rPr>
                <w:rFonts w:cs="TimesNewRomanPSMT"/>
                <w:sz w:val="20"/>
                <w:lang w:val="hr-HR" w:bidi="en-US"/>
              </w:rPr>
              <w:t xml:space="preserve">Novine </w:t>
            </w:r>
            <w:r w:rsidRPr="00F00F99">
              <w:rPr>
                <w:rFonts w:cs="TimesNewRomanPSMT"/>
                <w:sz w:val="20"/>
                <w:lang w:val="hr-HR" w:bidi="en-US"/>
              </w:rPr>
              <w:t>/</w:t>
            </w:r>
            <w:r w:rsidR="0069596C">
              <w:rPr>
                <w:rFonts w:cs="TimesNewRomanPSMT"/>
                <w:sz w:val="20"/>
                <w:lang w:val="hr-HR" w:bidi="en-US"/>
              </w:rPr>
              <w:t xml:space="preserve"> časopis </w:t>
            </w:r>
            <w:r w:rsidRPr="00F00F99">
              <w:rPr>
                <w:rFonts w:cs="TimesNewRomanPSMT"/>
                <w:sz w:val="20"/>
                <w:lang w:val="hr-HR" w:bidi="en-US"/>
              </w:rPr>
              <w:t>o reciklaži</w:t>
            </w:r>
          </w:p>
          <w:p w:rsidR="00307CCB" w:rsidRPr="00F00F99" w:rsidRDefault="00307CCB" w:rsidP="00A24AB6">
            <w:pPr>
              <w:rPr>
                <w:rFonts w:cs="TimesNewRomanPSMT"/>
                <w:sz w:val="20"/>
                <w:lang w:val="hr-HR" w:bidi="en-US"/>
              </w:rPr>
            </w:pPr>
            <w:r w:rsidRPr="00F00F99">
              <w:rPr>
                <w:rFonts w:cs="TimesNewRomanPSMT"/>
                <w:sz w:val="20"/>
                <w:lang w:val="hr-HR" w:bidi="en-US"/>
              </w:rPr>
              <w:t xml:space="preserve">j) Telefonska linija / osoba za </w:t>
            </w:r>
            <w:r w:rsidR="0069596C">
              <w:rPr>
                <w:rFonts w:cs="TimesNewRomanPSMT"/>
                <w:sz w:val="20"/>
                <w:lang w:val="hr-HR" w:bidi="en-US"/>
              </w:rPr>
              <w:t xml:space="preserve">davanje informacija o </w:t>
            </w:r>
            <w:r w:rsidRPr="00F00F99">
              <w:rPr>
                <w:rFonts w:cs="TimesNewRomanPSMT"/>
                <w:sz w:val="20"/>
                <w:lang w:val="hr-HR" w:bidi="en-US"/>
              </w:rPr>
              <w:t>reciklaž</w:t>
            </w:r>
            <w:r w:rsidR="0069596C">
              <w:rPr>
                <w:rFonts w:cs="TimesNewRomanPSMT"/>
                <w:sz w:val="20"/>
                <w:lang w:val="hr-HR" w:bidi="en-US"/>
              </w:rPr>
              <w:t>i</w:t>
            </w:r>
          </w:p>
          <w:p w:rsidR="00307CCB" w:rsidRDefault="00307CCB" w:rsidP="00A24AB6">
            <w:pPr>
              <w:rPr>
                <w:rFonts w:cs="TimesNewRomanPSMT"/>
                <w:sz w:val="20"/>
                <w:lang w:val="hr-HR" w:bidi="en-US"/>
              </w:rPr>
            </w:pPr>
            <w:r w:rsidRPr="00F00F99">
              <w:rPr>
                <w:rFonts w:cs="TimesNewRomanPSMT"/>
                <w:sz w:val="20"/>
                <w:lang w:val="hr-HR" w:bidi="en-US"/>
              </w:rPr>
              <w:t>k) Organizirani posjeti centrima za reciklažu</w:t>
            </w:r>
          </w:p>
          <w:p w:rsidR="0069596C" w:rsidRPr="00F00F99" w:rsidRDefault="0069596C" w:rsidP="00A24AB6">
            <w:pPr>
              <w:rPr>
                <w:sz w:val="20"/>
                <w:lang w:val="hr-HR"/>
              </w:rPr>
            </w:pPr>
          </w:p>
        </w:tc>
      </w:tr>
      <w:tr w:rsidR="00307CCB" w:rsidRPr="00F00F99" w:rsidTr="0004150B">
        <w:trPr>
          <w:cnfStyle w:val="000000100000"/>
        </w:trPr>
        <w:tc>
          <w:tcPr>
            <w:cnfStyle w:val="001000000000"/>
            <w:tcW w:w="4258" w:type="dxa"/>
          </w:tcPr>
          <w:p w:rsidR="00307CCB" w:rsidRPr="00F00F99" w:rsidRDefault="0004150B" w:rsidP="0069596C">
            <w:pPr>
              <w:rPr>
                <w:i/>
                <w:sz w:val="20"/>
                <w:lang w:val="hr-HR"/>
              </w:rPr>
            </w:pPr>
            <w:r w:rsidRPr="00F00F99">
              <w:rPr>
                <w:i/>
                <w:sz w:val="20"/>
                <w:lang w:val="hr-HR"/>
              </w:rPr>
              <w:lastRenderedPageBreak/>
              <w:t xml:space="preserve">Kreirati i </w:t>
            </w:r>
            <w:r w:rsidR="0069596C">
              <w:rPr>
                <w:i/>
                <w:sz w:val="20"/>
                <w:lang w:val="hr-HR"/>
              </w:rPr>
              <w:t>i</w:t>
            </w:r>
            <w:r w:rsidR="0069596C" w:rsidRPr="00F00F99">
              <w:rPr>
                <w:i/>
                <w:sz w:val="20"/>
                <w:lang w:val="hr-HR"/>
              </w:rPr>
              <w:t xml:space="preserve">ntenzivirati </w:t>
            </w:r>
            <w:r w:rsidR="00307CCB" w:rsidRPr="00F00F99">
              <w:rPr>
                <w:i/>
                <w:sz w:val="20"/>
                <w:lang w:val="hr-HR"/>
              </w:rPr>
              <w:t>projekte prevencije na</w:t>
            </w:r>
            <w:r w:rsidR="00307CCB" w:rsidRPr="00F00F99">
              <w:rPr>
                <w:i/>
                <w:sz w:val="20"/>
                <w:lang w:val="hr-HR"/>
              </w:rPr>
              <w:t>s</w:t>
            </w:r>
            <w:r w:rsidR="00307CCB" w:rsidRPr="00F00F99">
              <w:rPr>
                <w:i/>
                <w:sz w:val="20"/>
                <w:lang w:val="hr-HR"/>
              </w:rPr>
              <w:t>tanka otpada</w:t>
            </w:r>
          </w:p>
        </w:tc>
        <w:tc>
          <w:tcPr>
            <w:cnfStyle w:val="000010000000"/>
            <w:tcW w:w="5348" w:type="dxa"/>
          </w:tcPr>
          <w:p w:rsidR="00307CCB" w:rsidRPr="00F00F99" w:rsidRDefault="0021723F" w:rsidP="002B3203">
            <w:pPr>
              <w:pStyle w:val="Odlomakpopisa"/>
              <w:numPr>
                <w:ilvl w:val="0"/>
                <w:numId w:val="16"/>
              </w:numPr>
              <w:rPr>
                <w:rFonts w:cs="TimesNewRomanPSMT"/>
                <w:sz w:val="20"/>
                <w:lang w:val="hr-HR" w:bidi="en-US"/>
              </w:rPr>
            </w:pPr>
            <w:r w:rsidRPr="00F00F99">
              <w:rPr>
                <w:rFonts w:cs="TimesNewRomanPSMT"/>
                <w:sz w:val="20"/>
                <w:lang w:val="hr-HR" w:bidi="en-US"/>
              </w:rPr>
              <w:t>Sprječavanje</w:t>
            </w:r>
            <w:r w:rsidR="0004150B" w:rsidRPr="00F00F99">
              <w:rPr>
                <w:rFonts w:cs="TimesNewRomanPSMT"/>
                <w:sz w:val="20"/>
                <w:lang w:val="hr-HR" w:bidi="en-US"/>
              </w:rPr>
              <w:t xml:space="preserve"> nastanka otpada od hrane</w:t>
            </w:r>
          </w:p>
          <w:p w:rsidR="0004150B" w:rsidRPr="00F00F99" w:rsidRDefault="0004150B" w:rsidP="002B3203">
            <w:pPr>
              <w:pStyle w:val="Odlomakpopisa"/>
              <w:numPr>
                <w:ilvl w:val="0"/>
                <w:numId w:val="16"/>
              </w:numPr>
              <w:rPr>
                <w:rFonts w:cs="TimesNewRomanPSMT"/>
                <w:sz w:val="20"/>
                <w:lang w:val="hr-HR" w:bidi="en-US"/>
              </w:rPr>
            </w:pPr>
            <w:r w:rsidRPr="00F00F99">
              <w:rPr>
                <w:rFonts w:cs="TimesNewRomanPSMT"/>
                <w:sz w:val="20"/>
                <w:lang w:val="hr-HR" w:bidi="en-US"/>
              </w:rPr>
              <w:t xml:space="preserve">Uspostava sustava </w:t>
            </w:r>
            <w:proofErr w:type="spellStart"/>
            <w:r w:rsidRPr="00F00F99">
              <w:rPr>
                <w:rFonts w:cs="TimesNewRomanPSMT"/>
                <w:sz w:val="20"/>
                <w:lang w:val="hr-HR" w:bidi="en-US"/>
              </w:rPr>
              <w:t>doniranja</w:t>
            </w:r>
            <w:proofErr w:type="spellEnd"/>
            <w:r w:rsidRPr="00F00F99">
              <w:rPr>
                <w:rFonts w:cs="TimesNewRomanPSMT"/>
                <w:sz w:val="20"/>
                <w:lang w:val="hr-HR" w:bidi="en-US"/>
              </w:rPr>
              <w:t xml:space="preserve"> hrane</w:t>
            </w:r>
          </w:p>
          <w:p w:rsidR="0004150B" w:rsidRPr="00F00F99" w:rsidRDefault="0004150B" w:rsidP="002B3203">
            <w:pPr>
              <w:pStyle w:val="Odlomakpopisa"/>
              <w:numPr>
                <w:ilvl w:val="0"/>
                <w:numId w:val="16"/>
              </w:numPr>
              <w:rPr>
                <w:rFonts w:cs="TimesNewRomanPSMT"/>
                <w:sz w:val="20"/>
                <w:lang w:val="hr-HR" w:bidi="en-US"/>
              </w:rPr>
            </w:pPr>
            <w:r w:rsidRPr="00F00F99">
              <w:rPr>
                <w:rFonts w:cs="TimesNewRomanPSMT"/>
                <w:sz w:val="20"/>
                <w:lang w:val="hr-HR" w:bidi="en-US"/>
              </w:rPr>
              <w:t>Promicanje kućnog kompostiranja</w:t>
            </w:r>
          </w:p>
          <w:p w:rsidR="0004150B" w:rsidRPr="00F00F99" w:rsidRDefault="0004150B" w:rsidP="0004150B">
            <w:pPr>
              <w:rPr>
                <w:rFonts w:cs="TimesNewRomanPSMT"/>
                <w:sz w:val="20"/>
                <w:lang w:val="hr-HR" w:bidi="en-US"/>
              </w:rPr>
            </w:pPr>
          </w:p>
        </w:tc>
      </w:tr>
      <w:tr w:rsidR="00307CCB" w:rsidRPr="001A7377" w:rsidTr="0004150B">
        <w:tc>
          <w:tcPr>
            <w:cnfStyle w:val="001000000000"/>
            <w:tcW w:w="4258" w:type="dxa"/>
          </w:tcPr>
          <w:p w:rsidR="00307CCB" w:rsidRPr="00F00F99" w:rsidRDefault="00307CCB" w:rsidP="00A24AB6">
            <w:pPr>
              <w:rPr>
                <w:i/>
                <w:sz w:val="20"/>
                <w:lang w:val="hr-HR"/>
              </w:rPr>
            </w:pPr>
            <w:r w:rsidRPr="00F00F99">
              <w:rPr>
                <w:i/>
                <w:sz w:val="20"/>
                <w:lang w:val="hr-HR"/>
              </w:rPr>
              <w:t>Uspostava re-use centra</w:t>
            </w:r>
          </w:p>
          <w:p w:rsidR="00307CCB" w:rsidRPr="00F00F99" w:rsidRDefault="00307CCB" w:rsidP="00A24AB6">
            <w:pPr>
              <w:rPr>
                <w:i/>
                <w:sz w:val="20"/>
                <w:lang w:val="hr-HR"/>
              </w:rPr>
            </w:pPr>
          </w:p>
        </w:tc>
        <w:tc>
          <w:tcPr>
            <w:cnfStyle w:val="000010000000"/>
            <w:tcW w:w="5348" w:type="dxa"/>
          </w:tcPr>
          <w:p w:rsidR="00307CCB" w:rsidRPr="00F00F99" w:rsidRDefault="00307CCB" w:rsidP="0069596C">
            <w:pPr>
              <w:rPr>
                <w:rFonts w:cs="TimesNewRomanPSMT"/>
                <w:sz w:val="20"/>
                <w:lang w:val="hr-HR" w:bidi="en-US"/>
              </w:rPr>
            </w:pPr>
            <w:r w:rsidRPr="00F00F99">
              <w:rPr>
                <w:rFonts w:cs="TimesNewRomanPSMT"/>
                <w:sz w:val="20"/>
                <w:lang w:val="hr-HR" w:bidi="en-US"/>
              </w:rPr>
              <w:t>Potrebno je postaviti barem 10 kontejnera za sakupljanje tek</w:t>
            </w:r>
            <w:r w:rsidRPr="00F00F99">
              <w:rPr>
                <w:rFonts w:cs="TimesNewRomanPSMT"/>
                <w:sz w:val="20"/>
                <w:lang w:val="hr-HR" w:bidi="en-US"/>
              </w:rPr>
              <w:t>s</w:t>
            </w:r>
            <w:r w:rsidRPr="00F00F99">
              <w:rPr>
                <w:rFonts w:cs="TimesNewRomanPSMT"/>
                <w:sz w:val="20"/>
                <w:lang w:val="hr-HR" w:bidi="en-US"/>
              </w:rPr>
              <w:t xml:space="preserve">tila, knjiga, alata i </w:t>
            </w:r>
            <w:r w:rsidR="0069596C" w:rsidRPr="00F00F99">
              <w:rPr>
                <w:rFonts w:cs="TimesNewRomanPSMT"/>
                <w:sz w:val="20"/>
                <w:lang w:val="hr-HR" w:bidi="en-US"/>
              </w:rPr>
              <w:t>sličn</w:t>
            </w:r>
            <w:r w:rsidR="0069596C">
              <w:rPr>
                <w:rFonts w:cs="TimesNewRomanPSMT"/>
                <w:sz w:val="20"/>
                <w:lang w:val="hr-HR" w:bidi="en-US"/>
              </w:rPr>
              <w:t>e robe</w:t>
            </w:r>
            <w:r w:rsidRPr="00F00F99">
              <w:rPr>
                <w:rFonts w:cs="TimesNewRomanPSMT"/>
                <w:sz w:val="20"/>
                <w:lang w:val="hr-HR" w:bidi="en-US"/>
              </w:rPr>
              <w:t xml:space="preserve">. Potrebno je nabaviti vozila za </w:t>
            </w:r>
            <w:r w:rsidR="0069596C">
              <w:rPr>
                <w:rFonts w:cs="TimesNewRomanPSMT"/>
                <w:sz w:val="20"/>
                <w:lang w:val="hr-HR" w:bidi="en-US"/>
              </w:rPr>
              <w:t xml:space="preserve">prijevoz robe do </w:t>
            </w:r>
            <w:proofErr w:type="spellStart"/>
            <w:r w:rsidRPr="00F00F99">
              <w:rPr>
                <w:rFonts w:cs="TimesNewRomanPSMT"/>
                <w:sz w:val="20"/>
                <w:lang w:val="hr-HR" w:bidi="en-US"/>
              </w:rPr>
              <w:t>ReUse</w:t>
            </w:r>
            <w:proofErr w:type="spellEnd"/>
            <w:r w:rsidRPr="00F00F99">
              <w:rPr>
                <w:rFonts w:cs="TimesNewRomanPSMT"/>
                <w:sz w:val="20"/>
                <w:lang w:val="hr-HR" w:bidi="en-US"/>
              </w:rPr>
              <w:t xml:space="preserve"> centra. Potrebno je </w:t>
            </w:r>
            <w:r w:rsidR="0069596C">
              <w:rPr>
                <w:rFonts w:cs="TimesNewRomanPSMT"/>
                <w:sz w:val="20"/>
                <w:lang w:val="hr-HR" w:bidi="en-US"/>
              </w:rPr>
              <w:t xml:space="preserve">dugoročno </w:t>
            </w:r>
            <w:r w:rsidRPr="00F00F99">
              <w:rPr>
                <w:rFonts w:cs="TimesNewRomanPSMT"/>
                <w:sz w:val="20"/>
                <w:lang w:val="hr-HR" w:bidi="en-US"/>
              </w:rPr>
              <w:t>osigur</w:t>
            </w:r>
            <w:r w:rsidRPr="00F00F99">
              <w:rPr>
                <w:rFonts w:cs="TimesNewRomanPSMT"/>
                <w:sz w:val="20"/>
                <w:lang w:val="hr-HR" w:bidi="en-US"/>
              </w:rPr>
              <w:t>a</w:t>
            </w:r>
            <w:r w:rsidRPr="00F00F99">
              <w:rPr>
                <w:rFonts w:cs="TimesNewRomanPSMT"/>
                <w:sz w:val="20"/>
                <w:lang w:val="hr-HR" w:bidi="en-US"/>
              </w:rPr>
              <w:t xml:space="preserve">ti prostor za potrebe centra i sredstva za njegov neometan rad – najmanje do trenutka financijske samodostatnosti. </w:t>
            </w:r>
          </w:p>
        </w:tc>
      </w:tr>
      <w:tr w:rsidR="00307CCB" w:rsidRPr="00F00F99" w:rsidTr="0004150B">
        <w:trPr>
          <w:cnfStyle w:val="000000100000"/>
        </w:trPr>
        <w:tc>
          <w:tcPr>
            <w:cnfStyle w:val="001000000000"/>
            <w:tcW w:w="4258" w:type="dxa"/>
          </w:tcPr>
          <w:p w:rsidR="00307CCB" w:rsidRPr="00F00F99" w:rsidRDefault="00307CCB" w:rsidP="00A24AB6">
            <w:pPr>
              <w:rPr>
                <w:i/>
                <w:sz w:val="20"/>
                <w:lang w:val="hr-HR"/>
              </w:rPr>
            </w:pPr>
            <w:r w:rsidRPr="00F00F99">
              <w:rPr>
                <w:i/>
                <w:sz w:val="20"/>
                <w:lang w:val="hr-HR"/>
              </w:rPr>
              <w:t>Zabrana besplatnih reklamnih letaka</w:t>
            </w:r>
          </w:p>
          <w:p w:rsidR="00307CCB" w:rsidRPr="00F00F99" w:rsidRDefault="00307CCB" w:rsidP="00A24AB6">
            <w:pPr>
              <w:rPr>
                <w:i/>
                <w:sz w:val="20"/>
                <w:lang w:val="hr-HR"/>
              </w:rPr>
            </w:pPr>
          </w:p>
        </w:tc>
        <w:tc>
          <w:tcPr>
            <w:cnfStyle w:val="000010000000"/>
            <w:tcW w:w="5348" w:type="dxa"/>
          </w:tcPr>
          <w:p w:rsidR="00307CCB" w:rsidRPr="00F00F99" w:rsidRDefault="00307CCB" w:rsidP="00A24AB6">
            <w:pPr>
              <w:rPr>
                <w:rFonts w:cs="TimesNewRomanPSMT"/>
                <w:sz w:val="20"/>
                <w:lang w:val="hr-HR" w:bidi="en-US"/>
              </w:rPr>
            </w:pPr>
          </w:p>
        </w:tc>
      </w:tr>
      <w:tr w:rsidR="00307CCB" w:rsidRPr="00F00F99" w:rsidTr="0004150B">
        <w:tc>
          <w:tcPr>
            <w:cnfStyle w:val="001000000000"/>
            <w:tcW w:w="4258" w:type="dxa"/>
          </w:tcPr>
          <w:p w:rsidR="00307CCB" w:rsidRPr="00F00F99" w:rsidRDefault="00307CCB" w:rsidP="00A24AB6">
            <w:pPr>
              <w:rPr>
                <w:i/>
                <w:sz w:val="20"/>
                <w:lang w:val="hr-HR"/>
              </w:rPr>
            </w:pPr>
            <w:r w:rsidRPr="00F00F99">
              <w:rPr>
                <w:i/>
                <w:sz w:val="20"/>
                <w:lang w:val="hr-HR"/>
              </w:rPr>
              <w:t xml:space="preserve"> Zabrana plastičnih vrećica</w:t>
            </w:r>
          </w:p>
          <w:p w:rsidR="00307CCB" w:rsidRPr="00F00F99" w:rsidRDefault="00307CCB" w:rsidP="00A24AB6">
            <w:pPr>
              <w:rPr>
                <w:i/>
                <w:sz w:val="20"/>
                <w:lang w:val="hr-HR"/>
              </w:rPr>
            </w:pPr>
          </w:p>
        </w:tc>
        <w:tc>
          <w:tcPr>
            <w:cnfStyle w:val="000010000000"/>
            <w:tcW w:w="5348" w:type="dxa"/>
          </w:tcPr>
          <w:p w:rsidR="00307CCB" w:rsidRPr="00F00F99" w:rsidRDefault="00307CCB" w:rsidP="00A24AB6">
            <w:pPr>
              <w:rPr>
                <w:rFonts w:cs="TimesNewRomanPSMT"/>
                <w:sz w:val="20"/>
                <w:lang w:val="hr-HR" w:bidi="en-US"/>
              </w:rPr>
            </w:pPr>
          </w:p>
        </w:tc>
      </w:tr>
      <w:tr w:rsidR="00307CCB" w:rsidRPr="001A7377" w:rsidTr="0004150B">
        <w:trPr>
          <w:cnfStyle w:val="000000100000"/>
        </w:trPr>
        <w:tc>
          <w:tcPr>
            <w:cnfStyle w:val="001000000000"/>
            <w:tcW w:w="4258" w:type="dxa"/>
          </w:tcPr>
          <w:p w:rsidR="00307CCB" w:rsidRPr="00F00F99" w:rsidRDefault="00307CCB" w:rsidP="0004150B">
            <w:pPr>
              <w:rPr>
                <w:i/>
                <w:sz w:val="20"/>
                <w:lang w:val="hr-HR"/>
              </w:rPr>
            </w:pPr>
            <w:r w:rsidRPr="00F00F99">
              <w:rPr>
                <w:i/>
                <w:sz w:val="20"/>
                <w:lang w:val="hr-HR"/>
              </w:rPr>
              <w:t>Djelovati na privredne subjekte s ciljem primj</w:t>
            </w:r>
            <w:r w:rsidRPr="00F00F99">
              <w:rPr>
                <w:i/>
                <w:sz w:val="20"/>
                <w:lang w:val="hr-HR"/>
              </w:rPr>
              <w:t>e</w:t>
            </w:r>
            <w:r w:rsidRPr="00F00F99">
              <w:rPr>
                <w:i/>
                <w:sz w:val="20"/>
                <w:lang w:val="hr-HR"/>
              </w:rPr>
              <w:t xml:space="preserve">na mjera za smanjivanje nastajanja otpada. </w:t>
            </w:r>
          </w:p>
        </w:tc>
        <w:tc>
          <w:tcPr>
            <w:cnfStyle w:val="000010000000"/>
            <w:tcW w:w="5348" w:type="dxa"/>
          </w:tcPr>
          <w:p w:rsidR="00307CCB" w:rsidRDefault="00307CCB" w:rsidP="0004150B">
            <w:pPr>
              <w:rPr>
                <w:rFonts w:cs="TimesNewRomanPSMT"/>
                <w:sz w:val="20"/>
                <w:lang w:val="hr-HR" w:bidi="en-US"/>
              </w:rPr>
            </w:pPr>
            <w:r w:rsidRPr="00F00F99">
              <w:rPr>
                <w:rFonts w:cs="TimesNewRomanPSMT"/>
                <w:sz w:val="20"/>
                <w:lang w:val="hr-HR" w:bidi="en-US"/>
              </w:rPr>
              <w:t xml:space="preserve">Koristiti proizvode načinjene od </w:t>
            </w:r>
            <w:r w:rsidR="0069596C">
              <w:rPr>
                <w:rFonts w:cs="TimesNewRomanPSMT"/>
                <w:sz w:val="20"/>
                <w:lang w:val="hr-HR" w:bidi="en-US"/>
              </w:rPr>
              <w:t>neškodljivih</w:t>
            </w:r>
            <w:r w:rsidRPr="00F00F99">
              <w:rPr>
                <w:rFonts w:cs="TimesNewRomanPSMT"/>
                <w:sz w:val="20"/>
                <w:lang w:val="hr-HR" w:bidi="en-US"/>
              </w:rPr>
              <w:t>, reciklir</w:t>
            </w:r>
            <w:r w:rsidRPr="00F00F99">
              <w:rPr>
                <w:rFonts w:cs="TimesNewRomanPSMT"/>
                <w:sz w:val="20"/>
                <w:lang w:val="hr-HR" w:bidi="en-US"/>
              </w:rPr>
              <w:t>a</w:t>
            </w:r>
            <w:r w:rsidRPr="00F00F99">
              <w:rPr>
                <w:rFonts w:cs="TimesNewRomanPSMT"/>
                <w:sz w:val="20"/>
                <w:lang w:val="hr-HR" w:bidi="en-US"/>
              </w:rPr>
              <w:t>nih/</w:t>
            </w:r>
            <w:proofErr w:type="spellStart"/>
            <w:r w:rsidRPr="00F00F99">
              <w:rPr>
                <w:rFonts w:cs="TimesNewRomanPSMT"/>
                <w:sz w:val="20"/>
                <w:lang w:val="hr-HR" w:bidi="en-US"/>
              </w:rPr>
              <w:t>reciklirajućih</w:t>
            </w:r>
            <w:proofErr w:type="spellEnd"/>
            <w:r w:rsidRPr="00F00F99">
              <w:rPr>
                <w:rFonts w:cs="TimesNewRomanPSMT"/>
                <w:sz w:val="20"/>
                <w:lang w:val="hr-HR" w:bidi="en-US"/>
              </w:rPr>
              <w:t xml:space="preserve"> materijala u vlastitom poslovanju koliko god je to moguće. </w:t>
            </w:r>
          </w:p>
          <w:p w:rsidR="0069596C" w:rsidRPr="00F00F99" w:rsidRDefault="0069596C" w:rsidP="0004150B">
            <w:pPr>
              <w:rPr>
                <w:rFonts w:cs="TimesNewRomanPSMT"/>
                <w:sz w:val="20"/>
                <w:lang w:val="hr-HR" w:bidi="en-US"/>
              </w:rPr>
            </w:pPr>
          </w:p>
        </w:tc>
      </w:tr>
      <w:tr w:rsidR="00307CCB" w:rsidRPr="00F00F99" w:rsidTr="0004150B">
        <w:tc>
          <w:tcPr>
            <w:cnfStyle w:val="001000000000"/>
            <w:tcW w:w="4258" w:type="dxa"/>
          </w:tcPr>
          <w:p w:rsidR="00307CCB" w:rsidRPr="00F00F99" w:rsidRDefault="00307CCB" w:rsidP="0069596C">
            <w:pPr>
              <w:rPr>
                <w:i/>
                <w:sz w:val="20"/>
                <w:lang w:val="hr-HR"/>
              </w:rPr>
            </w:pPr>
            <w:r w:rsidRPr="00F00F99">
              <w:rPr>
                <w:i/>
                <w:sz w:val="20"/>
                <w:lang w:val="hr-HR"/>
              </w:rPr>
              <w:t xml:space="preserve">Priznanja (nagrade) poduzećima </w:t>
            </w:r>
            <w:r w:rsidR="0069596C" w:rsidRPr="00F00F99">
              <w:rPr>
                <w:i/>
                <w:sz w:val="20"/>
                <w:lang w:val="hr-HR"/>
              </w:rPr>
              <w:t>najbolj</w:t>
            </w:r>
            <w:r w:rsidR="0069596C">
              <w:rPr>
                <w:i/>
                <w:sz w:val="20"/>
                <w:lang w:val="hr-HR"/>
              </w:rPr>
              <w:t>im</w:t>
            </w:r>
            <w:r w:rsidR="0069596C" w:rsidRPr="00F00F99">
              <w:rPr>
                <w:i/>
                <w:sz w:val="20"/>
                <w:lang w:val="hr-HR"/>
              </w:rPr>
              <w:t xml:space="preserve"> </w:t>
            </w:r>
            <w:r w:rsidRPr="00F00F99">
              <w:rPr>
                <w:i/>
                <w:sz w:val="20"/>
                <w:lang w:val="hr-HR"/>
              </w:rPr>
              <w:t>u prevenciji otpada</w:t>
            </w:r>
          </w:p>
        </w:tc>
        <w:tc>
          <w:tcPr>
            <w:cnfStyle w:val="000010000000"/>
            <w:tcW w:w="5348" w:type="dxa"/>
          </w:tcPr>
          <w:p w:rsidR="00307CCB" w:rsidRPr="00F00F99" w:rsidRDefault="00307CCB" w:rsidP="0004150B">
            <w:pPr>
              <w:rPr>
                <w:rFonts w:cs="TimesNewRomanPSMT"/>
                <w:sz w:val="20"/>
                <w:lang w:val="hr-HR" w:bidi="en-US"/>
              </w:rPr>
            </w:pPr>
            <w:r w:rsidRPr="00F00F99">
              <w:rPr>
                <w:rFonts w:cs="TimesNewRomanPSMT"/>
                <w:sz w:val="20"/>
                <w:lang w:val="hr-HR" w:bidi="en-US"/>
              </w:rPr>
              <w:t>Savjetovanja, obrazovanje.</w:t>
            </w:r>
          </w:p>
        </w:tc>
      </w:tr>
    </w:tbl>
    <w:p w:rsidR="00307CCB" w:rsidRPr="00F00F99" w:rsidRDefault="00307CCB" w:rsidP="00307CCB">
      <w:pPr>
        <w:jc w:val="both"/>
        <w:rPr>
          <w:rFonts w:ascii="Arial" w:hAnsi="Arial" w:cs="Arial"/>
          <w:b/>
          <w:bCs/>
          <w:i/>
          <w:sz w:val="28"/>
          <w:szCs w:val="28"/>
          <w:lang w:val="hr-HR"/>
        </w:rPr>
      </w:pPr>
    </w:p>
    <w:p w:rsidR="002138B3" w:rsidRPr="00F00F99" w:rsidRDefault="002138B3" w:rsidP="002138B3">
      <w:pPr>
        <w:pStyle w:val="Naslov2"/>
        <w:keepNext w:val="0"/>
        <w:keepLines w:val="0"/>
        <w:widowControl w:val="0"/>
        <w:autoSpaceDE w:val="0"/>
        <w:autoSpaceDN w:val="0"/>
        <w:adjustRightInd w:val="0"/>
        <w:spacing w:before="0" w:line="240" w:lineRule="auto"/>
        <w:rPr>
          <w:b/>
          <w:lang w:val="hr-HR"/>
        </w:rPr>
      </w:pPr>
      <w:bookmarkStart w:id="29" w:name="_Toc397520546"/>
      <w:bookmarkStart w:id="30" w:name="_Toc504334027"/>
      <w:r w:rsidRPr="00F00F99">
        <w:rPr>
          <w:b/>
          <w:lang w:val="hr-HR"/>
        </w:rPr>
        <w:t>Edukacija,  komunikacija i distribucija spremnika</w:t>
      </w:r>
      <w:bookmarkEnd w:id="29"/>
      <w:bookmarkEnd w:id="30"/>
    </w:p>
    <w:p w:rsidR="002138B3" w:rsidRPr="00F00F99" w:rsidRDefault="002138B3" w:rsidP="002138B3">
      <w:pPr>
        <w:jc w:val="both"/>
        <w:rPr>
          <w:rFonts w:ascii="Arial" w:hAnsi="Arial" w:cs="Arial"/>
          <w:sz w:val="28"/>
          <w:szCs w:val="28"/>
          <w:lang w:val="hr-HR"/>
        </w:rPr>
      </w:pPr>
    </w:p>
    <w:p w:rsidR="002138B3" w:rsidRPr="00F00F99" w:rsidRDefault="0069596C" w:rsidP="002138B3">
      <w:pPr>
        <w:spacing w:line="276" w:lineRule="auto"/>
        <w:jc w:val="both"/>
        <w:rPr>
          <w:lang w:val="hr-HR"/>
        </w:rPr>
      </w:pPr>
      <w:r>
        <w:rPr>
          <w:lang w:val="hr-HR"/>
        </w:rPr>
        <w:t>Da</w:t>
      </w:r>
      <w:r w:rsidRPr="00F00F99">
        <w:rPr>
          <w:lang w:val="hr-HR"/>
        </w:rPr>
        <w:t xml:space="preserve"> </w:t>
      </w:r>
      <w:r w:rsidR="002138B3" w:rsidRPr="00F00F99">
        <w:rPr>
          <w:lang w:val="hr-HR"/>
        </w:rPr>
        <w:t>bi ovaj projekt unaprjeđenja sustava gospodarenja otpadom u Gradu Ludbregu mogao biti uspješan, potrebno je planirati određena financijska sredstva za provođenje informativnih aktivnosti upravo u tr</w:t>
      </w:r>
      <w:r w:rsidR="002138B3" w:rsidRPr="00F00F99">
        <w:rPr>
          <w:lang w:val="hr-HR"/>
        </w:rPr>
        <w:t>e</w:t>
      </w:r>
      <w:r w:rsidR="002138B3" w:rsidRPr="00F00F99">
        <w:rPr>
          <w:lang w:val="hr-HR"/>
        </w:rPr>
        <w:t>nutku prelaska sa trenutačne razine usluge na novu, planiranu uslugu. Potrebno je između ostalog podc</w:t>
      </w:r>
      <w:r w:rsidR="002138B3" w:rsidRPr="00F00F99">
        <w:rPr>
          <w:lang w:val="hr-HR"/>
        </w:rPr>
        <w:t>r</w:t>
      </w:r>
      <w:r w:rsidR="002138B3" w:rsidRPr="00F00F99">
        <w:rPr>
          <w:lang w:val="hr-HR"/>
        </w:rPr>
        <w:t xml:space="preserve">tati kako je u svim poznatim i raspoloživim slučajevima, sudjelovanje javnosti bio ključni faktor za uspjeh sustava. Iskustvo sa raznih područja gdje je ta transformacija već provedena, pokazuje </w:t>
      </w:r>
      <w:r>
        <w:rPr>
          <w:lang w:val="hr-HR"/>
        </w:rPr>
        <w:t>da</w:t>
      </w:r>
      <w:r w:rsidRPr="00F00F99">
        <w:rPr>
          <w:lang w:val="hr-HR"/>
        </w:rPr>
        <w:t xml:space="preserve"> </w:t>
      </w:r>
      <w:r w:rsidR="002138B3" w:rsidRPr="00F00F99">
        <w:rPr>
          <w:lang w:val="hr-HR"/>
        </w:rPr>
        <w:t>su aktivnosti komunikacije</w:t>
      </w:r>
      <w:r>
        <w:rPr>
          <w:lang w:val="hr-HR"/>
        </w:rPr>
        <w:t>,</w:t>
      </w:r>
      <w:r w:rsidR="002138B3" w:rsidRPr="00F00F99">
        <w:rPr>
          <w:lang w:val="hr-HR"/>
        </w:rPr>
        <w:t xml:space="preserve"> paralelno s podjelom spremnika</w:t>
      </w:r>
      <w:r>
        <w:rPr>
          <w:lang w:val="hr-HR"/>
        </w:rPr>
        <w:t>,</w:t>
      </w:r>
      <w:r w:rsidR="002138B3" w:rsidRPr="00F00F99">
        <w:rPr>
          <w:lang w:val="hr-HR"/>
        </w:rPr>
        <w:t xml:space="preserve"> zapravo </w:t>
      </w:r>
      <w:r>
        <w:rPr>
          <w:lang w:val="hr-HR"/>
        </w:rPr>
        <w:t>središnji</w:t>
      </w:r>
      <w:r w:rsidRPr="00F00F99">
        <w:rPr>
          <w:lang w:val="hr-HR"/>
        </w:rPr>
        <w:t xml:space="preserve"> </w:t>
      </w:r>
      <w:r w:rsidR="002138B3" w:rsidRPr="00F00F99">
        <w:rPr>
          <w:lang w:val="hr-HR"/>
        </w:rPr>
        <w:t xml:space="preserve">i primarni element uspješnosti sustava. Ovi su troškovi najizraženiji u samom početku prilikom uspostave sustava, </w:t>
      </w:r>
      <w:r>
        <w:rPr>
          <w:lang w:val="hr-HR"/>
        </w:rPr>
        <w:t>pa</w:t>
      </w:r>
      <w:r w:rsidRPr="00F00F99">
        <w:rPr>
          <w:lang w:val="hr-HR"/>
        </w:rPr>
        <w:t xml:space="preserve"> </w:t>
      </w:r>
      <w:r w:rsidR="002138B3" w:rsidRPr="00F00F99">
        <w:rPr>
          <w:lang w:val="hr-HR"/>
        </w:rPr>
        <w:t>se predviđaju ovim planom, dok bi troškove za edukaciju, održavanje razine informiranosti i eventualnih poboljšanja sustava bilo po</w:t>
      </w:r>
      <w:r w:rsidR="002138B3" w:rsidRPr="00F00F99">
        <w:rPr>
          <w:lang w:val="hr-HR"/>
        </w:rPr>
        <w:t>t</w:t>
      </w:r>
      <w:r w:rsidR="002138B3" w:rsidRPr="00F00F99">
        <w:rPr>
          <w:lang w:val="hr-HR"/>
        </w:rPr>
        <w:t>rebno planirati svake godine u općinskom proračunu.</w:t>
      </w:r>
    </w:p>
    <w:p w:rsidR="002138B3" w:rsidRPr="00F00F99" w:rsidRDefault="002138B3" w:rsidP="002138B3">
      <w:pPr>
        <w:jc w:val="both"/>
        <w:rPr>
          <w:rFonts w:ascii="Arial" w:hAnsi="Arial" w:cs="Arial"/>
          <w:lang w:val="hr-HR"/>
        </w:rPr>
      </w:pPr>
    </w:p>
    <w:p w:rsidR="002138B3" w:rsidRPr="00F00F99" w:rsidRDefault="002138B3" w:rsidP="002138B3">
      <w:pPr>
        <w:pStyle w:val="Naslov3"/>
        <w:widowControl w:val="0"/>
        <w:autoSpaceDE w:val="0"/>
        <w:autoSpaceDN w:val="0"/>
        <w:adjustRightInd w:val="0"/>
        <w:spacing w:before="200" w:line="240" w:lineRule="auto"/>
        <w:rPr>
          <w:color w:val="auto"/>
          <w:lang w:val="hr-HR"/>
        </w:rPr>
      </w:pPr>
      <w:bookmarkStart w:id="31" w:name="_Toc137234427"/>
      <w:bookmarkStart w:id="32" w:name="_Toc306318790"/>
      <w:bookmarkStart w:id="33" w:name="_Toc312713705"/>
      <w:bookmarkStart w:id="34" w:name="_Toc397520547"/>
      <w:bookmarkStart w:id="35" w:name="_Toc504334028"/>
      <w:r w:rsidRPr="00F00F99">
        <w:rPr>
          <w:color w:val="auto"/>
          <w:lang w:val="hr-HR"/>
        </w:rPr>
        <w:lastRenderedPageBreak/>
        <w:t>Provedbeni projekt informativnih i komunikacijskih aktivnosti</w:t>
      </w:r>
      <w:bookmarkEnd w:id="31"/>
      <w:bookmarkEnd w:id="32"/>
      <w:bookmarkEnd w:id="33"/>
      <w:r w:rsidRPr="00F00F99">
        <w:rPr>
          <w:rStyle w:val="Referencafusnote"/>
          <w:color w:val="auto"/>
          <w:lang w:val="hr-HR"/>
        </w:rPr>
        <w:footnoteReference w:id="3"/>
      </w:r>
      <w:bookmarkEnd w:id="34"/>
      <w:bookmarkEnd w:id="35"/>
    </w:p>
    <w:p w:rsidR="002138B3" w:rsidRPr="00F00F99" w:rsidRDefault="002138B3" w:rsidP="002138B3">
      <w:pPr>
        <w:jc w:val="both"/>
        <w:rPr>
          <w:rFonts w:ascii="Arial" w:hAnsi="Arial" w:cs="Arial"/>
          <w:i/>
          <w:lang w:val="hr-HR"/>
        </w:rPr>
      </w:pPr>
    </w:p>
    <w:p w:rsidR="002138B3" w:rsidRPr="00F00F99" w:rsidRDefault="002138B3" w:rsidP="002138B3">
      <w:pPr>
        <w:spacing w:line="276" w:lineRule="auto"/>
        <w:jc w:val="both"/>
        <w:rPr>
          <w:rFonts w:ascii="Arial" w:hAnsi="Arial" w:cs="Arial"/>
          <w:lang w:val="hr-HR"/>
        </w:rPr>
      </w:pPr>
      <w:r w:rsidRPr="00F00F99">
        <w:rPr>
          <w:lang w:val="hr-HR"/>
        </w:rPr>
        <w:t>U trenutku programiranja provedbenog projekta informativnih i komunikacijskih aktivnosti</w:t>
      </w:r>
      <w:r w:rsidR="0069596C">
        <w:rPr>
          <w:lang w:val="hr-HR"/>
        </w:rPr>
        <w:t>,</w:t>
      </w:r>
      <w:r w:rsidRPr="00F00F99">
        <w:rPr>
          <w:lang w:val="hr-HR"/>
        </w:rPr>
        <w:t xml:space="preserve"> izuzetno je bitno usmjeriti aktivnosti prema potrebama određenog teritorija, odnosno </w:t>
      </w:r>
      <w:r w:rsidR="002F2186" w:rsidRPr="00F00F99">
        <w:rPr>
          <w:lang w:val="hr-HR"/>
        </w:rPr>
        <w:t>Grad</w:t>
      </w:r>
      <w:r w:rsidR="002F2186">
        <w:rPr>
          <w:lang w:val="hr-HR"/>
        </w:rPr>
        <w:t>a</w:t>
      </w:r>
      <w:r w:rsidR="002F2186" w:rsidRPr="00F00F99">
        <w:rPr>
          <w:lang w:val="hr-HR"/>
        </w:rPr>
        <w:t xml:space="preserve"> Ludbreg</w:t>
      </w:r>
      <w:r w:rsidR="002F2186">
        <w:rPr>
          <w:lang w:val="hr-HR"/>
        </w:rPr>
        <w:t>a</w:t>
      </w:r>
      <w:r w:rsidRPr="00F00F99">
        <w:rPr>
          <w:lang w:val="hr-HR"/>
        </w:rPr>
        <w:t xml:space="preserve">, te obrađivati lokalne specifičnosti koje mogu </w:t>
      </w:r>
      <w:r w:rsidR="002F2186">
        <w:rPr>
          <w:lang w:val="hr-HR"/>
        </w:rPr>
        <w:t xml:space="preserve">izravno </w:t>
      </w:r>
      <w:r w:rsidRPr="00F00F99">
        <w:rPr>
          <w:lang w:val="hr-HR"/>
        </w:rPr>
        <w:t xml:space="preserve">doprinijeti </w:t>
      </w:r>
      <w:r w:rsidR="002F2186">
        <w:rPr>
          <w:lang w:val="hr-HR"/>
        </w:rPr>
        <w:t xml:space="preserve">uspješnosti </w:t>
      </w:r>
      <w:r w:rsidRPr="00F00F99">
        <w:rPr>
          <w:lang w:val="hr-HR"/>
        </w:rPr>
        <w:t xml:space="preserve">novog sustava gospodarenja otpadom. Naravno, potrebno je i pridržavati se uputa Zakona o održivom gospodarenju otpadom koji </w:t>
      </w:r>
      <w:r w:rsidR="002F2186" w:rsidRPr="00F00F99">
        <w:rPr>
          <w:lang w:val="hr-HR"/>
        </w:rPr>
        <w:t>ka</w:t>
      </w:r>
      <w:r w:rsidR="002F2186">
        <w:rPr>
          <w:lang w:val="hr-HR"/>
        </w:rPr>
        <w:t>že</w:t>
      </w:r>
      <w:r w:rsidR="002F2186" w:rsidRPr="00F00F99">
        <w:rPr>
          <w:lang w:val="hr-HR"/>
        </w:rPr>
        <w:t xml:space="preserve"> </w:t>
      </w:r>
      <w:r w:rsidR="002F2186">
        <w:rPr>
          <w:lang w:val="hr-HR"/>
        </w:rPr>
        <w:t xml:space="preserve">da </w:t>
      </w:r>
      <w:r w:rsidRPr="00F00F99">
        <w:rPr>
          <w:lang w:val="hr-HR"/>
        </w:rPr>
        <w:t>pri</w:t>
      </w:r>
      <w:r w:rsidRPr="00F00F99">
        <w:rPr>
          <w:lang w:val="hr-HR"/>
        </w:rPr>
        <w:t>o</w:t>
      </w:r>
      <w:r w:rsidRPr="00F00F99">
        <w:rPr>
          <w:lang w:val="hr-HR"/>
        </w:rPr>
        <w:t>ritetni sadržaj edukacije određuje Ministarstvo zaštite okoliša i prirode.</w:t>
      </w:r>
    </w:p>
    <w:p w:rsidR="002138B3" w:rsidRPr="00F00F99" w:rsidRDefault="002138B3" w:rsidP="002138B3">
      <w:pPr>
        <w:jc w:val="both"/>
        <w:rPr>
          <w:rFonts w:ascii="Arial" w:hAnsi="Arial" w:cs="Arial"/>
          <w:lang w:val="hr-HR"/>
        </w:rPr>
      </w:pPr>
    </w:p>
    <w:p w:rsidR="002138B3" w:rsidRPr="00F00F99" w:rsidRDefault="002138B3" w:rsidP="002138B3">
      <w:pPr>
        <w:pStyle w:val="Naslov3"/>
        <w:widowControl w:val="0"/>
        <w:autoSpaceDE w:val="0"/>
        <w:autoSpaceDN w:val="0"/>
        <w:adjustRightInd w:val="0"/>
        <w:spacing w:before="200" w:line="240" w:lineRule="auto"/>
        <w:rPr>
          <w:color w:val="auto"/>
          <w:lang w:val="hr-HR"/>
        </w:rPr>
      </w:pPr>
      <w:bookmarkStart w:id="36" w:name="_Toc137234428"/>
      <w:bookmarkStart w:id="37" w:name="_Toc306318791"/>
      <w:bookmarkStart w:id="38" w:name="_Toc312713706"/>
      <w:bookmarkStart w:id="39" w:name="_Toc397520548"/>
      <w:bookmarkStart w:id="40" w:name="_Toc504334029"/>
      <w:r w:rsidRPr="00F00F99">
        <w:rPr>
          <w:color w:val="auto"/>
          <w:lang w:val="hr-HR"/>
        </w:rPr>
        <w:t>Kampanja</w:t>
      </w:r>
      <w:bookmarkEnd w:id="36"/>
      <w:bookmarkEnd w:id="37"/>
      <w:bookmarkEnd w:id="38"/>
      <w:r w:rsidRPr="00F00F99">
        <w:rPr>
          <w:color w:val="auto"/>
          <w:lang w:val="hr-HR"/>
        </w:rPr>
        <w:t xml:space="preserve"> prije uspostave sustava</w:t>
      </w:r>
      <w:bookmarkEnd w:id="39"/>
      <w:bookmarkEnd w:id="40"/>
    </w:p>
    <w:p w:rsidR="002138B3" w:rsidRPr="00F00F99" w:rsidRDefault="002138B3" w:rsidP="002138B3">
      <w:pPr>
        <w:jc w:val="both"/>
        <w:rPr>
          <w:rFonts w:ascii="Arial" w:hAnsi="Arial" w:cs="Arial"/>
          <w:lang w:val="hr-HR"/>
        </w:rPr>
      </w:pPr>
    </w:p>
    <w:p w:rsidR="002138B3" w:rsidRPr="00F00F99" w:rsidRDefault="002138B3" w:rsidP="002138B3">
      <w:pPr>
        <w:spacing w:line="276" w:lineRule="auto"/>
        <w:jc w:val="both"/>
        <w:rPr>
          <w:lang w:val="hr-HR"/>
        </w:rPr>
      </w:pPr>
      <w:r w:rsidRPr="00F00F99">
        <w:rPr>
          <w:lang w:val="hr-HR"/>
        </w:rPr>
        <w:t>Prelazak na novi sustav gospodarenja otpadom, ukoliko se ne pripremi točno i pažljivo, može biti uzr</w:t>
      </w:r>
      <w:r w:rsidRPr="00F00F99">
        <w:rPr>
          <w:lang w:val="hr-HR"/>
        </w:rPr>
        <w:t>o</w:t>
      </w:r>
      <w:r w:rsidRPr="00F00F99">
        <w:rPr>
          <w:lang w:val="hr-HR"/>
        </w:rPr>
        <w:t>kom problema u sudjelovanju korisnika u projektu</w:t>
      </w:r>
      <w:r w:rsidR="000B2C85">
        <w:rPr>
          <w:lang w:val="hr-HR"/>
        </w:rPr>
        <w:t>.</w:t>
      </w:r>
      <w:r w:rsidRPr="00F00F99">
        <w:rPr>
          <w:lang w:val="hr-HR"/>
        </w:rPr>
        <w:t xml:space="preserve"> </w:t>
      </w:r>
      <w:r w:rsidR="002F2186">
        <w:rPr>
          <w:lang w:val="hr-HR"/>
        </w:rPr>
        <w:t>R</w:t>
      </w:r>
      <w:r w:rsidRPr="00F00F99">
        <w:rPr>
          <w:lang w:val="hr-HR"/>
        </w:rPr>
        <w:t>iskira se slabo razumijevanje sustava, a time i nedo</w:t>
      </w:r>
      <w:r w:rsidRPr="00F00F99">
        <w:rPr>
          <w:lang w:val="hr-HR"/>
        </w:rPr>
        <w:t>s</w:t>
      </w:r>
      <w:r w:rsidRPr="00F00F99">
        <w:rPr>
          <w:lang w:val="hr-HR"/>
        </w:rPr>
        <w:t xml:space="preserve">tatak volje za promjene dosadašnjih navika </w:t>
      </w:r>
      <w:r w:rsidR="002F2186">
        <w:rPr>
          <w:lang w:val="hr-HR"/>
        </w:rPr>
        <w:t>u</w:t>
      </w:r>
      <w:r w:rsidR="002F2186" w:rsidRPr="00F00F99">
        <w:rPr>
          <w:lang w:val="hr-HR"/>
        </w:rPr>
        <w:t xml:space="preserve"> </w:t>
      </w:r>
      <w:r w:rsidRPr="00F00F99">
        <w:rPr>
          <w:lang w:val="hr-HR"/>
        </w:rPr>
        <w:t>gospodarenj</w:t>
      </w:r>
      <w:r w:rsidR="002F2186">
        <w:rPr>
          <w:lang w:val="hr-HR"/>
        </w:rPr>
        <w:t>u</w:t>
      </w:r>
      <w:r w:rsidRPr="00F00F99">
        <w:rPr>
          <w:lang w:val="hr-HR"/>
        </w:rPr>
        <w:t xml:space="preserve"> otpadom. Za otklanjanje ovih rizika predviđ</w:t>
      </w:r>
      <w:r w:rsidRPr="00F00F99">
        <w:rPr>
          <w:lang w:val="hr-HR"/>
        </w:rPr>
        <w:t>a</w:t>
      </w:r>
      <w:r w:rsidRPr="00F00F99">
        <w:rPr>
          <w:lang w:val="hr-HR"/>
        </w:rPr>
        <w:t xml:space="preserve">ju se preliminarne informativne aktivnosti prije uspostave sustava koje se sastoje od svih komunikacijskih i informativnih aktivnosti koje mogu pripremiti građane na promjenu sustava gospodarenja otpadom. </w:t>
      </w:r>
    </w:p>
    <w:p w:rsidR="002138B3" w:rsidRPr="00F00F99" w:rsidRDefault="002138B3" w:rsidP="002138B3">
      <w:pPr>
        <w:jc w:val="both"/>
        <w:rPr>
          <w:rFonts w:ascii="Arial" w:hAnsi="Arial" w:cs="Arial"/>
          <w:lang w:val="hr-HR"/>
        </w:rPr>
      </w:pPr>
    </w:p>
    <w:p w:rsidR="002138B3" w:rsidRPr="00F00F99" w:rsidRDefault="002138B3" w:rsidP="002138B3">
      <w:pPr>
        <w:jc w:val="both"/>
        <w:rPr>
          <w:lang w:val="hr-HR"/>
        </w:rPr>
      </w:pPr>
      <w:r w:rsidRPr="00F00F99">
        <w:rPr>
          <w:lang w:val="hr-HR"/>
        </w:rPr>
        <w:t xml:space="preserve">Za </w:t>
      </w:r>
      <w:r w:rsidR="006500A9" w:rsidRPr="00F00F99">
        <w:rPr>
          <w:lang w:val="hr-HR"/>
        </w:rPr>
        <w:t>Grad Ludbreg</w:t>
      </w:r>
      <w:r w:rsidRPr="00F00F99">
        <w:rPr>
          <w:lang w:val="hr-HR"/>
        </w:rPr>
        <w:t xml:space="preserve"> preporuča se provesti </w:t>
      </w:r>
      <w:r w:rsidR="002F2186">
        <w:rPr>
          <w:lang w:val="hr-HR"/>
        </w:rPr>
        <w:t xml:space="preserve">sljedeće </w:t>
      </w:r>
      <w:r w:rsidRPr="00F00F99">
        <w:rPr>
          <w:lang w:val="hr-HR"/>
        </w:rPr>
        <w:t>specifične aktivnosti</w:t>
      </w:r>
      <w:r w:rsidR="002F2186">
        <w:rPr>
          <w:lang w:val="hr-HR"/>
        </w:rPr>
        <w:t>:</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t>e</w:t>
      </w:r>
      <w:r w:rsidR="002138B3" w:rsidRPr="00F00F99">
        <w:rPr>
          <w:rFonts w:cstheme="minorHAnsi"/>
          <w:lang w:val="hr-HR"/>
        </w:rPr>
        <w:t>dukativne aktivnosti za poljoprivrednike usmjerene na otpad iz tih djelatnosti koji spada u pose</w:t>
      </w:r>
      <w:r w:rsidR="002138B3" w:rsidRPr="00F00F99">
        <w:rPr>
          <w:rFonts w:cstheme="minorHAnsi"/>
          <w:lang w:val="hr-HR"/>
        </w:rPr>
        <w:t>b</w:t>
      </w:r>
      <w:r w:rsidR="002138B3" w:rsidRPr="00F00F99">
        <w:rPr>
          <w:rFonts w:cstheme="minorHAnsi"/>
          <w:lang w:val="hr-HR"/>
        </w:rPr>
        <w:t>ne kategorije otpada,</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t xml:space="preserve">budući da </w:t>
      </w:r>
      <w:r w:rsidR="002138B3" w:rsidRPr="00F00F99">
        <w:rPr>
          <w:rFonts w:cstheme="minorHAnsi"/>
          <w:lang w:val="hr-HR"/>
        </w:rPr>
        <w:t xml:space="preserve">se u </w:t>
      </w:r>
      <w:r w:rsidR="0047006A" w:rsidRPr="00F00F99">
        <w:rPr>
          <w:rFonts w:cstheme="minorHAnsi"/>
          <w:lang w:val="hr-HR"/>
        </w:rPr>
        <w:t>Ludbregu</w:t>
      </w:r>
      <w:r w:rsidR="002138B3" w:rsidRPr="00F00F99">
        <w:rPr>
          <w:rFonts w:cstheme="minorHAnsi"/>
          <w:lang w:val="hr-HR"/>
        </w:rPr>
        <w:t xml:space="preserve"> proizvodi velika količina </w:t>
      </w:r>
      <w:r w:rsidR="00F1220C" w:rsidRPr="00F00F99">
        <w:rPr>
          <w:rFonts w:cstheme="minorHAnsi"/>
          <w:lang w:val="hr-HR"/>
        </w:rPr>
        <w:t>biootpada</w:t>
      </w:r>
      <w:r w:rsidR="002138B3" w:rsidRPr="00F00F99">
        <w:rPr>
          <w:rFonts w:cstheme="minorHAnsi"/>
          <w:lang w:val="hr-HR"/>
        </w:rPr>
        <w:t xml:space="preserve"> koji se kompostira već i sada na go</w:t>
      </w:r>
      <w:r w:rsidR="002138B3" w:rsidRPr="00F00F99">
        <w:rPr>
          <w:rFonts w:cstheme="minorHAnsi"/>
          <w:lang w:val="hr-HR"/>
        </w:rPr>
        <w:t>s</w:t>
      </w:r>
      <w:r w:rsidR="002138B3" w:rsidRPr="00F00F99">
        <w:rPr>
          <w:rFonts w:cstheme="minorHAnsi"/>
          <w:lang w:val="hr-HR"/>
        </w:rPr>
        <w:t>podarstvima, potrebno je organizirati aktivnosti edukacije o kućnom kompostiranju, pojasniti m</w:t>
      </w:r>
      <w:r w:rsidR="002138B3" w:rsidRPr="00F00F99">
        <w:rPr>
          <w:rFonts w:cstheme="minorHAnsi"/>
          <w:lang w:val="hr-HR"/>
        </w:rPr>
        <w:t>o</w:t>
      </w:r>
      <w:r w:rsidR="002138B3" w:rsidRPr="00F00F99">
        <w:rPr>
          <w:rFonts w:cstheme="minorHAnsi"/>
          <w:lang w:val="hr-HR"/>
        </w:rPr>
        <w:t>gućnost</w:t>
      </w:r>
      <w:r>
        <w:rPr>
          <w:rFonts w:cstheme="minorHAnsi"/>
          <w:lang w:val="hr-HR"/>
        </w:rPr>
        <w:t>i</w:t>
      </w:r>
      <w:r w:rsidR="002138B3" w:rsidRPr="00F00F99">
        <w:rPr>
          <w:rFonts w:cstheme="minorHAnsi"/>
          <w:lang w:val="hr-HR"/>
        </w:rPr>
        <w:t xml:space="preserve"> uštede </w:t>
      </w:r>
      <w:r>
        <w:rPr>
          <w:rFonts w:cstheme="minorHAnsi"/>
          <w:lang w:val="hr-HR"/>
        </w:rPr>
        <w:t xml:space="preserve">ako </w:t>
      </w:r>
      <w:r w:rsidR="002138B3" w:rsidRPr="00F00F99">
        <w:rPr>
          <w:rFonts w:cstheme="minorHAnsi"/>
          <w:lang w:val="hr-HR"/>
        </w:rPr>
        <w:t>se ne koristi usluga prikupljanja organskog otpada i slično,</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t>i</w:t>
      </w:r>
      <w:r w:rsidR="002138B3" w:rsidRPr="00F00F99">
        <w:rPr>
          <w:rFonts w:cstheme="minorHAnsi"/>
          <w:lang w:val="hr-HR"/>
        </w:rPr>
        <w:t>nformirati i educirati poslovne korisnike o mogućnostima za smanjenje količina otpada iz njihovih djelatnosti</w:t>
      </w:r>
      <w:r>
        <w:rPr>
          <w:rFonts w:cstheme="minorHAnsi"/>
          <w:lang w:val="hr-HR"/>
        </w:rPr>
        <w:t>.</w:t>
      </w:r>
    </w:p>
    <w:p w:rsidR="002138B3" w:rsidRPr="00F00F99" w:rsidRDefault="002138B3" w:rsidP="002138B3">
      <w:pPr>
        <w:spacing w:line="276" w:lineRule="auto"/>
        <w:jc w:val="both"/>
        <w:rPr>
          <w:lang w:val="hr-HR"/>
        </w:rPr>
      </w:pPr>
      <w:r w:rsidRPr="00F00F99">
        <w:rPr>
          <w:lang w:val="hr-HR"/>
        </w:rPr>
        <w:t xml:space="preserve">Ukratko, u kampanji prije same promjene sustava ne govori se eksplicitno </w:t>
      </w:r>
      <w:r w:rsidR="002F2186">
        <w:rPr>
          <w:lang w:val="hr-HR"/>
        </w:rPr>
        <w:t xml:space="preserve">samo o </w:t>
      </w:r>
      <w:r w:rsidRPr="00F00F99">
        <w:rPr>
          <w:lang w:val="hr-HR"/>
        </w:rPr>
        <w:t>novom sustavu priku</w:t>
      </w:r>
      <w:r w:rsidRPr="00F00F99">
        <w:rPr>
          <w:lang w:val="hr-HR"/>
        </w:rPr>
        <w:t>p</w:t>
      </w:r>
      <w:r w:rsidRPr="00F00F99">
        <w:rPr>
          <w:lang w:val="hr-HR"/>
        </w:rPr>
        <w:t>ljanja otpada, već je cilj te kampanje podići svijest građana o postojećim problemima i informirati građ</w:t>
      </w:r>
      <w:r w:rsidRPr="00F00F99">
        <w:rPr>
          <w:lang w:val="hr-HR"/>
        </w:rPr>
        <w:t>a</w:t>
      </w:r>
      <w:r w:rsidRPr="00F00F99">
        <w:rPr>
          <w:lang w:val="hr-HR"/>
        </w:rPr>
        <w:t>ne o nužnosti i hitnosti promjene sustava, uzimajući u obzir specifične probleme trenutnog sustava go</w:t>
      </w:r>
      <w:r w:rsidRPr="00F00F99">
        <w:rPr>
          <w:lang w:val="hr-HR"/>
        </w:rPr>
        <w:t>s</w:t>
      </w:r>
      <w:r w:rsidRPr="00F00F99">
        <w:rPr>
          <w:lang w:val="hr-HR"/>
        </w:rPr>
        <w:t>podarenja otpadom.</w:t>
      </w:r>
    </w:p>
    <w:p w:rsidR="002138B3" w:rsidRPr="00F00F99" w:rsidRDefault="002138B3" w:rsidP="002138B3">
      <w:pPr>
        <w:jc w:val="both"/>
        <w:rPr>
          <w:rFonts w:ascii="Arial" w:hAnsi="Arial" w:cs="Arial"/>
          <w:b/>
          <w:lang w:val="hr-HR"/>
        </w:rPr>
      </w:pPr>
    </w:p>
    <w:p w:rsidR="002138B3" w:rsidRPr="00F00F99" w:rsidRDefault="002138B3" w:rsidP="002138B3">
      <w:pPr>
        <w:pStyle w:val="Naslov3"/>
        <w:widowControl w:val="0"/>
        <w:autoSpaceDE w:val="0"/>
        <w:autoSpaceDN w:val="0"/>
        <w:adjustRightInd w:val="0"/>
        <w:spacing w:before="200" w:line="240" w:lineRule="auto"/>
        <w:rPr>
          <w:color w:val="auto"/>
          <w:lang w:val="hr-HR"/>
        </w:rPr>
      </w:pPr>
      <w:bookmarkStart w:id="41" w:name="_Toc137234429"/>
      <w:bookmarkStart w:id="42" w:name="_Toc306318792"/>
      <w:bookmarkStart w:id="43" w:name="_Toc312713707"/>
      <w:bookmarkStart w:id="44" w:name="_Toc397520549"/>
      <w:bookmarkStart w:id="45" w:name="_Toc504334030"/>
      <w:r w:rsidRPr="00F00F99">
        <w:rPr>
          <w:color w:val="auto"/>
          <w:lang w:val="hr-HR"/>
        </w:rPr>
        <w:t xml:space="preserve">Predstavljanje novog sustava odvojenog prikupljanja otpada od </w:t>
      </w:r>
      <w:bookmarkEnd w:id="41"/>
      <w:bookmarkEnd w:id="42"/>
      <w:bookmarkEnd w:id="43"/>
      <w:bookmarkEnd w:id="44"/>
      <w:r w:rsidR="002F2186" w:rsidRPr="00F00F99">
        <w:rPr>
          <w:color w:val="auto"/>
          <w:lang w:val="hr-HR"/>
        </w:rPr>
        <w:t>dom</w:t>
      </w:r>
      <w:r w:rsidR="002F2186">
        <w:rPr>
          <w:color w:val="auto"/>
          <w:lang w:val="hr-HR"/>
        </w:rPr>
        <w:t>aći</w:t>
      </w:r>
      <w:r w:rsidR="002F2186" w:rsidRPr="00F00F99">
        <w:rPr>
          <w:color w:val="auto"/>
          <w:lang w:val="hr-HR"/>
        </w:rPr>
        <w:t>nstava</w:t>
      </w:r>
      <w:bookmarkEnd w:id="45"/>
    </w:p>
    <w:p w:rsidR="002138B3" w:rsidRPr="00F00F99" w:rsidRDefault="002138B3" w:rsidP="002138B3">
      <w:pPr>
        <w:jc w:val="both"/>
        <w:rPr>
          <w:rFonts w:ascii="Arial" w:hAnsi="Arial" w:cs="Arial"/>
          <w:lang w:val="hr-HR"/>
        </w:rPr>
      </w:pPr>
    </w:p>
    <w:p w:rsidR="002138B3" w:rsidRPr="00F00F99" w:rsidRDefault="002138B3" w:rsidP="002138B3">
      <w:pPr>
        <w:spacing w:line="276" w:lineRule="auto"/>
        <w:jc w:val="both"/>
        <w:rPr>
          <w:lang w:val="hr-HR"/>
        </w:rPr>
      </w:pPr>
      <w:r w:rsidRPr="00F00F99">
        <w:rPr>
          <w:lang w:val="hr-HR"/>
        </w:rPr>
        <w:t xml:space="preserve">Ova faza informativnih i edukativnih aktivnosti mora započeti u trenutku kada su poznati svi detalji </w:t>
      </w:r>
      <w:proofErr w:type="spellStart"/>
      <w:r w:rsidR="002F2186">
        <w:rPr>
          <w:lang w:val="hr-HR"/>
        </w:rPr>
        <w:t>on</w:t>
      </w:r>
      <w:r w:rsidR="002F2186">
        <w:rPr>
          <w:lang w:val="hr-HR"/>
        </w:rPr>
        <w:t>a</w:t>
      </w:r>
      <w:r w:rsidR="002F2186">
        <w:rPr>
          <w:lang w:val="hr-HR"/>
        </w:rPr>
        <w:t>činu</w:t>
      </w:r>
      <w:proofErr w:type="spellEnd"/>
      <w:r w:rsidR="002F2186">
        <w:rPr>
          <w:lang w:val="hr-HR"/>
        </w:rPr>
        <w:t xml:space="preserve"> djelovanja </w:t>
      </w:r>
      <w:r w:rsidRPr="00F00F99">
        <w:rPr>
          <w:lang w:val="hr-HR"/>
        </w:rPr>
        <w:t xml:space="preserve">novog sustava. Prve aktivnosti su javni sastanci na kojima se sustav predstavlja javnosti, kao i specifičnosti i preporuke proizašle iz prethodne faze. Poseban naglasak mora </w:t>
      </w:r>
      <w:r w:rsidR="002F2186">
        <w:rPr>
          <w:lang w:val="hr-HR"/>
        </w:rPr>
        <w:t xml:space="preserve">se dati </w:t>
      </w:r>
      <w:r w:rsidRPr="00F00F99">
        <w:rPr>
          <w:lang w:val="hr-HR"/>
        </w:rPr>
        <w:t>na osigurav</w:t>
      </w:r>
      <w:r w:rsidRPr="00F00F99">
        <w:rPr>
          <w:lang w:val="hr-HR"/>
        </w:rPr>
        <w:t>a</w:t>
      </w:r>
      <w:r w:rsidRPr="00F00F99">
        <w:rPr>
          <w:lang w:val="hr-HR"/>
        </w:rPr>
        <w:t xml:space="preserve">nje </w:t>
      </w:r>
      <w:r w:rsidR="002F2186">
        <w:rPr>
          <w:lang w:val="hr-HR"/>
        </w:rPr>
        <w:t>sudjelovanja</w:t>
      </w:r>
      <w:r w:rsidRPr="00F00F99">
        <w:rPr>
          <w:lang w:val="hr-HR"/>
        </w:rPr>
        <w:t>:</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lastRenderedPageBreak/>
        <w:t>p</w:t>
      </w:r>
      <w:r w:rsidR="002138B3" w:rsidRPr="00F00F99">
        <w:rPr>
          <w:rFonts w:cstheme="minorHAnsi"/>
          <w:lang w:val="hr-HR"/>
        </w:rPr>
        <w:t>redsjednika i članova mjesn</w:t>
      </w:r>
      <w:r>
        <w:rPr>
          <w:rFonts w:cstheme="minorHAnsi"/>
          <w:lang w:val="hr-HR"/>
        </w:rPr>
        <w:t>ih</w:t>
      </w:r>
      <w:r w:rsidR="002138B3" w:rsidRPr="00F00F99">
        <w:rPr>
          <w:rFonts w:cstheme="minorHAnsi"/>
          <w:lang w:val="hr-HR"/>
        </w:rPr>
        <w:t xml:space="preserve"> odbora</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t xml:space="preserve">predstavnika </w:t>
      </w:r>
      <w:r w:rsidR="002138B3" w:rsidRPr="00F00F99">
        <w:rPr>
          <w:rFonts w:cstheme="minorHAnsi"/>
          <w:lang w:val="hr-HR"/>
        </w:rPr>
        <w:t xml:space="preserve">udruga </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t>d</w:t>
      </w:r>
      <w:r w:rsidR="002138B3" w:rsidRPr="00F00F99">
        <w:rPr>
          <w:rFonts w:cstheme="minorHAnsi"/>
          <w:lang w:val="hr-HR"/>
        </w:rPr>
        <w:t>rugih važnih javnih osoba</w:t>
      </w:r>
    </w:p>
    <w:p w:rsidR="002138B3" w:rsidRPr="00F00F99" w:rsidRDefault="002138B3" w:rsidP="002138B3">
      <w:pPr>
        <w:jc w:val="both"/>
        <w:rPr>
          <w:b/>
          <w:lang w:val="hr-HR"/>
        </w:rPr>
      </w:pPr>
      <w:r w:rsidRPr="00F00F99">
        <w:rPr>
          <w:b/>
          <w:lang w:val="hr-HR"/>
        </w:rPr>
        <w:t>Tijek i razvoj informativne kampanje</w:t>
      </w:r>
    </w:p>
    <w:p w:rsidR="002138B3" w:rsidRPr="00F00F99" w:rsidRDefault="002138B3" w:rsidP="002138B3">
      <w:pPr>
        <w:spacing w:line="276" w:lineRule="auto"/>
        <w:jc w:val="both"/>
        <w:rPr>
          <w:lang w:val="hr-HR"/>
        </w:rPr>
      </w:pPr>
      <w:r w:rsidRPr="00F00F99">
        <w:rPr>
          <w:lang w:val="hr-HR"/>
        </w:rPr>
        <w:t xml:space="preserve">Sva domaćinstva i sve pravne osobe moraju dobiti informativne materijale, koji moraju biti jednostavni, razumljivi i personalizirani za </w:t>
      </w:r>
      <w:r w:rsidR="006500A9" w:rsidRPr="00F00F99">
        <w:rPr>
          <w:lang w:val="hr-HR"/>
        </w:rPr>
        <w:t>Grad Ludbreg</w:t>
      </w:r>
      <w:r w:rsidRPr="00F00F99">
        <w:rPr>
          <w:lang w:val="hr-HR"/>
        </w:rPr>
        <w:t xml:space="preserve"> i sadržavati detaljne upute za prikupljanje otpada i kalendar odvoza pojedine frakcije za vremensko razdoblje od jedne godine. Paket informacija koji se šalje dom</w:t>
      </w:r>
      <w:r w:rsidRPr="00F00F99">
        <w:rPr>
          <w:lang w:val="hr-HR"/>
        </w:rPr>
        <w:t>a</w:t>
      </w:r>
      <w:r w:rsidRPr="00F00F99">
        <w:rPr>
          <w:lang w:val="hr-HR"/>
        </w:rPr>
        <w:t xml:space="preserve">ćinstvima mora sadržavati sljedeće materijale: </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t>p</w:t>
      </w:r>
      <w:r w:rsidR="002138B3" w:rsidRPr="00F00F99">
        <w:rPr>
          <w:rFonts w:cstheme="minorHAnsi"/>
          <w:lang w:val="hr-HR"/>
        </w:rPr>
        <w:t>ersonaliziran</w:t>
      </w:r>
      <w:r>
        <w:rPr>
          <w:rFonts w:cstheme="minorHAnsi"/>
          <w:lang w:val="hr-HR"/>
        </w:rPr>
        <w:t>u</w:t>
      </w:r>
      <w:r w:rsidR="002138B3" w:rsidRPr="00F00F99">
        <w:rPr>
          <w:rFonts w:cstheme="minorHAnsi"/>
          <w:lang w:val="hr-HR"/>
        </w:rPr>
        <w:t xml:space="preserve"> i ilustriran</w:t>
      </w:r>
      <w:r>
        <w:rPr>
          <w:rFonts w:cstheme="minorHAnsi"/>
          <w:lang w:val="hr-HR"/>
        </w:rPr>
        <w:t>u</w:t>
      </w:r>
      <w:r w:rsidR="002138B3" w:rsidRPr="00F00F99">
        <w:rPr>
          <w:rFonts w:cstheme="minorHAnsi"/>
          <w:lang w:val="hr-HR"/>
        </w:rPr>
        <w:t xml:space="preserve"> omotnic</w:t>
      </w:r>
      <w:r>
        <w:rPr>
          <w:rFonts w:cstheme="minorHAnsi"/>
          <w:lang w:val="hr-HR"/>
        </w:rPr>
        <w:t>u,</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t>f</w:t>
      </w:r>
      <w:r w:rsidR="002138B3" w:rsidRPr="00F00F99">
        <w:rPr>
          <w:rFonts w:cstheme="minorHAnsi"/>
          <w:lang w:val="hr-HR"/>
        </w:rPr>
        <w:t xml:space="preserve">ormalno pismo </w:t>
      </w:r>
      <w:r w:rsidR="006500A9" w:rsidRPr="00F00F99">
        <w:rPr>
          <w:rFonts w:cstheme="minorHAnsi"/>
          <w:lang w:val="hr-HR"/>
        </w:rPr>
        <w:t>Grada Ludbrega</w:t>
      </w:r>
      <w:r w:rsidR="002138B3" w:rsidRPr="00F00F99">
        <w:rPr>
          <w:rFonts w:cstheme="minorHAnsi"/>
          <w:lang w:val="hr-HR"/>
        </w:rPr>
        <w:t xml:space="preserve"> kojim se označava početak nove usluge,</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t>i</w:t>
      </w:r>
      <w:r w:rsidR="002138B3" w:rsidRPr="00F00F99">
        <w:rPr>
          <w:rFonts w:cstheme="minorHAnsi"/>
          <w:lang w:val="hr-HR"/>
        </w:rPr>
        <w:t>lustrirani letak koji jednostavno opisuje način funkcioniranja sustava</w:t>
      </w:r>
      <w:r>
        <w:rPr>
          <w:rFonts w:cstheme="minorHAnsi"/>
          <w:lang w:val="hr-HR"/>
        </w:rPr>
        <w:t>,</w:t>
      </w:r>
    </w:p>
    <w:p w:rsidR="002138B3" w:rsidRPr="00F00F99" w:rsidRDefault="002F2186" w:rsidP="002B3203">
      <w:pPr>
        <w:pStyle w:val="Odlomakpopisa"/>
        <w:numPr>
          <w:ilvl w:val="1"/>
          <w:numId w:val="19"/>
        </w:numPr>
        <w:spacing w:after="200" w:line="276" w:lineRule="auto"/>
        <w:ind w:left="567"/>
        <w:jc w:val="both"/>
        <w:rPr>
          <w:rFonts w:cstheme="minorHAnsi"/>
          <w:lang w:val="hr-HR"/>
        </w:rPr>
      </w:pPr>
      <w:r>
        <w:rPr>
          <w:rFonts w:cstheme="minorHAnsi"/>
          <w:lang w:val="hr-HR"/>
        </w:rPr>
        <w:t>k</w:t>
      </w:r>
      <w:r w:rsidR="002138B3" w:rsidRPr="00F00F99">
        <w:rPr>
          <w:rFonts w:cstheme="minorHAnsi"/>
          <w:lang w:val="hr-HR"/>
        </w:rPr>
        <w:t>alendar rasporeda odvoza otpada</w:t>
      </w:r>
      <w:r>
        <w:rPr>
          <w:rFonts w:cstheme="minorHAnsi"/>
          <w:lang w:val="hr-HR"/>
        </w:rPr>
        <w:t>.</w:t>
      </w:r>
    </w:p>
    <w:p w:rsidR="002138B3" w:rsidRPr="00F00F99" w:rsidRDefault="002138B3" w:rsidP="002138B3">
      <w:pPr>
        <w:spacing w:line="276" w:lineRule="auto"/>
        <w:jc w:val="both"/>
        <w:rPr>
          <w:lang w:val="hr-HR"/>
        </w:rPr>
      </w:pPr>
      <w:r w:rsidRPr="00F00F99">
        <w:rPr>
          <w:lang w:val="hr-HR"/>
        </w:rPr>
        <w:t xml:space="preserve">Kvaliteta dostavljenih materijala je temeljni element uspostave kredibiliteta i poruke sustava. Kalendar mora biti atraktivan i lijepo dizajniran </w:t>
      </w:r>
      <w:r w:rsidR="002F2186">
        <w:rPr>
          <w:lang w:val="hr-HR"/>
        </w:rPr>
        <w:t xml:space="preserve">budući da </w:t>
      </w:r>
      <w:r w:rsidRPr="00F00F99">
        <w:rPr>
          <w:lang w:val="hr-HR"/>
        </w:rPr>
        <w:t>je cilj da se isti sačuva i koristi za planiranje odvoza o</w:t>
      </w:r>
      <w:r w:rsidRPr="00F00F99">
        <w:rPr>
          <w:lang w:val="hr-HR"/>
        </w:rPr>
        <w:t>t</w:t>
      </w:r>
      <w:r w:rsidRPr="00F00F99">
        <w:rPr>
          <w:lang w:val="hr-HR"/>
        </w:rPr>
        <w:t>pada od domaćinstava</w:t>
      </w:r>
      <w:r w:rsidR="002F2186">
        <w:rPr>
          <w:lang w:val="hr-HR"/>
        </w:rPr>
        <w:t xml:space="preserve"> tijekom čitave godine</w:t>
      </w:r>
      <w:r w:rsidRPr="00F00F99">
        <w:rPr>
          <w:lang w:val="hr-HR"/>
        </w:rPr>
        <w:t xml:space="preserve">, </w:t>
      </w:r>
      <w:r w:rsidR="002F2186">
        <w:rPr>
          <w:lang w:val="hr-HR"/>
        </w:rPr>
        <w:t xml:space="preserve">pa </w:t>
      </w:r>
      <w:r w:rsidRPr="00F00F99">
        <w:rPr>
          <w:lang w:val="hr-HR"/>
        </w:rPr>
        <w:t>samim time predstavlja važan faktor uspješnosti sust</w:t>
      </w:r>
      <w:r w:rsidRPr="00F00F99">
        <w:rPr>
          <w:lang w:val="hr-HR"/>
        </w:rPr>
        <w:t>a</w:t>
      </w:r>
      <w:r w:rsidRPr="00F00F99">
        <w:rPr>
          <w:lang w:val="hr-HR"/>
        </w:rPr>
        <w:t xml:space="preserve">va. Preporuča se </w:t>
      </w:r>
      <w:r w:rsidR="002F2186">
        <w:rPr>
          <w:lang w:val="hr-HR"/>
        </w:rPr>
        <w:t xml:space="preserve">tiskanje </w:t>
      </w:r>
      <w:r w:rsidRPr="00F00F99">
        <w:rPr>
          <w:lang w:val="hr-HR"/>
        </w:rPr>
        <w:t>materijala u količini uvećanoj za 15</w:t>
      </w:r>
      <w:r w:rsidR="002F2186">
        <w:rPr>
          <w:lang w:val="hr-HR"/>
        </w:rPr>
        <w:t xml:space="preserve"> </w:t>
      </w:r>
      <w:r w:rsidRPr="00F00F99">
        <w:rPr>
          <w:lang w:val="hr-HR"/>
        </w:rPr>
        <w:t xml:space="preserve">% u odnosu na broj </w:t>
      </w:r>
      <w:r w:rsidR="002F2186">
        <w:rPr>
          <w:lang w:val="hr-HR"/>
        </w:rPr>
        <w:t xml:space="preserve">korisnika </w:t>
      </w:r>
      <w:r w:rsidRPr="00F00F99">
        <w:rPr>
          <w:lang w:val="hr-HR"/>
        </w:rPr>
        <w:t xml:space="preserve">kako bi se isti materijali mogli </w:t>
      </w:r>
      <w:r w:rsidR="002F2186">
        <w:rPr>
          <w:lang w:val="hr-HR"/>
        </w:rPr>
        <w:t xml:space="preserve">dodatno </w:t>
      </w:r>
      <w:r w:rsidRPr="00F00F99">
        <w:rPr>
          <w:lang w:val="hr-HR"/>
        </w:rPr>
        <w:t xml:space="preserve">distribuirati na javnim površinama i drugim javnim </w:t>
      </w:r>
      <w:r w:rsidR="00167325" w:rsidRPr="00F00F99">
        <w:rPr>
          <w:lang w:val="hr-HR"/>
        </w:rPr>
        <w:t>mjestima</w:t>
      </w:r>
      <w:r w:rsidRPr="00F00F99">
        <w:rPr>
          <w:lang w:val="hr-HR"/>
        </w:rPr>
        <w:t xml:space="preserve"> (pošta, kafići i sli</w:t>
      </w:r>
      <w:r w:rsidRPr="00F00F99">
        <w:rPr>
          <w:lang w:val="hr-HR"/>
        </w:rPr>
        <w:t>č</w:t>
      </w:r>
      <w:r w:rsidRPr="00F00F99">
        <w:rPr>
          <w:lang w:val="hr-HR"/>
        </w:rPr>
        <w:t>no)</w:t>
      </w:r>
      <w:r w:rsidR="002F2186">
        <w:rPr>
          <w:lang w:val="hr-HR"/>
        </w:rPr>
        <w:t>.</w:t>
      </w:r>
    </w:p>
    <w:p w:rsidR="002138B3" w:rsidRPr="00F00F99" w:rsidRDefault="002138B3" w:rsidP="002138B3">
      <w:pPr>
        <w:jc w:val="both"/>
        <w:rPr>
          <w:rFonts w:ascii="Arial" w:hAnsi="Arial" w:cs="Arial"/>
          <w:lang w:val="hr-HR"/>
        </w:rPr>
      </w:pPr>
    </w:p>
    <w:p w:rsidR="002138B3" w:rsidRPr="00F00F99" w:rsidRDefault="002138B3" w:rsidP="002138B3">
      <w:pPr>
        <w:jc w:val="both"/>
        <w:rPr>
          <w:b/>
          <w:lang w:val="hr-HR"/>
        </w:rPr>
      </w:pPr>
      <w:r w:rsidRPr="00F00F99">
        <w:rPr>
          <w:b/>
          <w:lang w:val="hr-HR"/>
        </w:rPr>
        <w:t>Vidljivost informativne kampanje</w:t>
      </w:r>
    </w:p>
    <w:p w:rsidR="002138B3" w:rsidRPr="00F00F99" w:rsidRDefault="002138B3" w:rsidP="002138B3">
      <w:pPr>
        <w:spacing w:line="276" w:lineRule="auto"/>
        <w:jc w:val="both"/>
        <w:rPr>
          <w:lang w:val="hr-HR"/>
        </w:rPr>
      </w:pPr>
      <w:r w:rsidRPr="00F00F99">
        <w:rPr>
          <w:lang w:val="hr-HR"/>
        </w:rPr>
        <w:t>Vidljivost informativne kampanje mora biti širokog obujma, grafički usklađena sa svim materijalima i sinkronizirana s ostalim elementima kampanje i organizacije sustava. U kampanjama se mogu koristiti sljedeći materijali</w:t>
      </w:r>
      <w:r w:rsidR="004206A3">
        <w:rPr>
          <w:lang w:val="hr-HR"/>
        </w:rPr>
        <w:t>:</w:t>
      </w:r>
      <w:r w:rsidR="004206A3" w:rsidRPr="00F00F99">
        <w:rPr>
          <w:lang w:val="hr-HR"/>
        </w:rPr>
        <w:t xml:space="preserve"> </w:t>
      </w:r>
      <w:r w:rsidRPr="00F00F99">
        <w:rPr>
          <w:lang w:val="hr-HR"/>
        </w:rPr>
        <w:t>transparenti, ulični plakati, jumbo plakati u velik</w:t>
      </w:r>
      <w:r w:rsidR="004206A3">
        <w:rPr>
          <w:lang w:val="hr-HR"/>
        </w:rPr>
        <w:t>o</w:t>
      </w:r>
      <w:r w:rsidRPr="00F00F99">
        <w:rPr>
          <w:lang w:val="hr-HR"/>
        </w:rPr>
        <w:t>m format</w:t>
      </w:r>
      <w:r w:rsidR="004206A3">
        <w:rPr>
          <w:lang w:val="hr-HR"/>
        </w:rPr>
        <w:t>u</w:t>
      </w:r>
      <w:r w:rsidRPr="00F00F99">
        <w:rPr>
          <w:lang w:val="hr-HR"/>
        </w:rPr>
        <w:t xml:space="preserve"> i slično. Trošak ovih a</w:t>
      </w:r>
      <w:r w:rsidRPr="00F00F99">
        <w:rPr>
          <w:lang w:val="hr-HR"/>
        </w:rPr>
        <w:t>k</w:t>
      </w:r>
      <w:r w:rsidRPr="00F00F99">
        <w:rPr>
          <w:lang w:val="hr-HR"/>
        </w:rPr>
        <w:t>tivnosti je izuzetno varijabilan s obzirom na značajke teritorija, potreb</w:t>
      </w:r>
      <w:r w:rsidR="004206A3">
        <w:rPr>
          <w:lang w:val="hr-HR"/>
        </w:rPr>
        <w:t>e</w:t>
      </w:r>
      <w:r w:rsidRPr="00F00F99">
        <w:rPr>
          <w:lang w:val="hr-HR"/>
        </w:rPr>
        <w:t xml:space="preserve"> za </w:t>
      </w:r>
      <w:proofErr w:type="spellStart"/>
      <w:r w:rsidR="006500A9" w:rsidRPr="00F00F99">
        <w:rPr>
          <w:lang w:val="hr-HR"/>
        </w:rPr>
        <w:t>personaliziranjem</w:t>
      </w:r>
      <w:proofErr w:type="spellEnd"/>
      <w:r w:rsidRPr="00F00F99">
        <w:rPr>
          <w:lang w:val="hr-HR"/>
        </w:rPr>
        <w:t xml:space="preserve"> određenog problema i slično.</w:t>
      </w:r>
    </w:p>
    <w:p w:rsidR="002138B3" w:rsidRPr="00F00F99" w:rsidRDefault="002138B3" w:rsidP="002138B3">
      <w:pPr>
        <w:jc w:val="both"/>
        <w:rPr>
          <w:rFonts w:ascii="Arial" w:hAnsi="Arial" w:cs="Arial"/>
          <w:b/>
          <w:lang w:val="hr-HR"/>
        </w:rPr>
      </w:pPr>
    </w:p>
    <w:p w:rsidR="002138B3" w:rsidRPr="00F00F99" w:rsidRDefault="004206A3" w:rsidP="002138B3">
      <w:pPr>
        <w:jc w:val="both"/>
        <w:rPr>
          <w:b/>
          <w:lang w:val="hr-HR"/>
        </w:rPr>
      </w:pPr>
      <w:r>
        <w:rPr>
          <w:b/>
          <w:lang w:val="hr-HR"/>
        </w:rPr>
        <w:t xml:space="preserve">Izravni </w:t>
      </w:r>
      <w:r w:rsidR="002138B3" w:rsidRPr="00F00F99">
        <w:rPr>
          <w:b/>
          <w:lang w:val="hr-HR"/>
        </w:rPr>
        <w:t>kontakt s građanima</w:t>
      </w:r>
    </w:p>
    <w:p w:rsidR="002138B3" w:rsidRPr="00F00F99" w:rsidRDefault="004206A3" w:rsidP="002138B3">
      <w:pPr>
        <w:spacing w:line="276" w:lineRule="auto"/>
        <w:jc w:val="both"/>
        <w:rPr>
          <w:lang w:val="hr-HR"/>
        </w:rPr>
      </w:pPr>
      <w:r>
        <w:rPr>
          <w:lang w:val="hr-HR"/>
        </w:rPr>
        <w:t xml:space="preserve">Izravni </w:t>
      </w:r>
      <w:r w:rsidR="002138B3" w:rsidRPr="00F00F99">
        <w:rPr>
          <w:lang w:val="hr-HR"/>
        </w:rPr>
        <w:t xml:space="preserve">kontakt s korisnicima usluge je također jedna od važnih faza ovog projekta. Ovaj se korak provodi kroz </w:t>
      </w:r>
      <w:r>
        <w:rPr>
          <w:lang w:val="hr-HR"/>
        </w:rPr>
        <w:t>izravne</w:t>
      </w:r>
      <w:r w:rsidRPr="00F00F99">
        <w:rPr>
          <w:lang w:val="hr-HR"/>
        </w:rPr>
        <w:t xml:space="preserve"> </w:t>
      </w:r>
      <w:r w:rsidR="002138B3" w:rsidRPr="00F00F99">
        <w:rPr>
          <w:lang w:val="hr-HR"/>
        </w:rPr>
        <w:t xml:space="preserve">susrete s građanima kroz informativne javne prezentacije i štandove na javnim događanjima i drugim prilikama. Do sada provedene kampanje pokazale su </w:t>
      </w:r>
      <w:r>
        <w:rPr>
          <w:lang w:val="hr-HR"/>
        </w:rPr>
        <w:t xml:space="preserve">da </w:t>
      </w:r>
      <w:r w:rsidR="002138B3" w:rsidRPr="00F00F99">
        <w:rPr>
          <w:lang w:val="hr-HR"/>
        </w:rPr>
        <w:t xml:space="preserve">štandovi doprinose razini informiranosti određene zone. </w:t>
      </w:r>
    </w:p>
    <w:p w:rsidR="002138B3" w:rsidRPr="00F00F99" w:rsidRDefault="002138B3" w:rsidP="002138B3">
      <w:pPr>
        <w:spacing w:line="276" w:lineRule="auto"/>
        <w:jc w:val="both"/>
        <w:rPr>
          <w:lang w:val="hr-HR"/>
        </w:rPr>
      </w:pPr>
      <w:r w:rsidRPr="00F00F99">
        <w:rPr>
          <w:lang w:val="hr-HR"/>
        </w:rPr>
        <w:t xml:space="preserve">Kratki informativni skupovi za manje </w:t>
      </w:r>
      <w:r w:rsidR="004206A3">
        <w:rPr>
          <w:lang w:val="hr-HR"/>
        </w:rPr>
        <w:t xml:space="preserve">skupine </w:t>
      </w:r>
      <w:r w:rsidRPr="00F00F99">
        <w:rPr>
          <w:lang w:val="hr-HR"/>
        </w:rPr>
        <w:t xml:space="preserve">ljudi (stanovnici zgrada) mogu također biti vid </w:t>
      </w:r>
      <w:r w:rsidR="004206A3">
        <w:rPr>
          <w:lang w:val="hr-HR"/>
        </w:rPr>
        <w:t xml:space="preserve">izravnog </w:t>
      </w:r>
      <w:r w:rsidRPr="00F00F99">
        <w:rPr>
          <w:lang w:val="hr-HR"/>
        </w:rPr>
        <w:t>kontakta s građanima, a tim putem se ubrzano informira građane o nov</w:t>
      </w:r>
      <w:r w:rsidR="004206A3">
        <w:rPr>
          <w:lang w:val="hr-HR"/>
        </w:rPr>
        <w:t>o</w:t>
      </w:r>
      <w:r w:rsidRPr="00F00F99">
        <w:rPr>
          <w:lang w:val="hr-HR"/>
        </w:rPr>
        <w:t xml:space="preserve">m </w:t>
      </w:r>
      <w:r w:rsidR="004206A3">
        <w:rPr>
          <w:lang w:val="hr-HR"/>
        </w:rPr>
        <w:t xml:space="preserve">načinu </w:t>
      </w:r>
      <w:r w:rsidRPr="00F00F99">
        <w:rPr>
          <w:lang w:val="hr-HR"/>
        </w:rPr>
        <w:t>prikupljanja otpada. Troškovi ovog segmenta kampanje se procjenjuju na dva radna sata po svakoj od aktivnosti, ali nisu n</w:t>
      </w:r>
      <w:r w:rsidRPr="00F00F99">
        <w:rPr>
          <w:lang w:val="hr-HR"/>
        </w:rPr>
        <w:t>a</w:t>
      </w:r>
      <w:r w:rsidRPr="00F00F99">
        <w:rPr>
          <w:lang w:val="hr-HR"/>
        </w:rPr>
        <w:t xml:space="preserve">vedeni u kalkulaciji ovog projekta. Za potrebe evaluacije sustava i same kampanje, preporuča se također </w:t>
      </w:r>
      <w:r w:rsidRPr="00F00F99">
        <w:rPr>
          <w:lang w:val="hr-HR"/>
        </w:rPr>
        <w:lastRenderedPageBreak/>
        <w:t>otvaranje komunikacijskih kanala (internet, pošta i telefon), čiji je zadatak i primati reklamacije t</w:t>
      </w:r>
      <w:r w:rsidR="004206A3">
        <w:rPr>
          <w:lang w:val="hr-HR"/>
        </w:rPr>
        <w:t>ije</w:t>
      </w:r>
      <w:r w:rsidRPr="00F00F99">
        <w:rPr>
          <w:lang w:val="hr-HR"/>
        </w:rPr>
        <w:t>kom same uspostave sustava.</w:t>
      </w:r>
    </w:p>
    <w:p w:rsidR="002138B3" w:rsidRPr="00F00F99" w:rsidRDefault="002138B3" w:rsidP="002138B3">
      <w:pPr>
        <w:jc w:val="both"/>
        <w:rPr>
          <w:rFonts w:ascii="Arial" w:hAnsi="Arial" w:cs="Arial"/>
          <w:lang w:val="hr-HR"/>
        </w:rPr>
      </w:pPr>
    </w:p>
    <w:p w:rsidR="002138B3" w:rsidRPr="00F00F99" w:rsidRDefault="002138B3" w:rsidP="002138B3">
      <w:pPr>
        <w:jc w:val="both"/>
        <w:rPr>
          <w:b/>
          <w:highlight w:val="yellow"/>
          <w:lang w:val="hr-HR"/>
        </w:rPr>
      </w:pPr>
      <w:r w:rsidRPr="00F00F99">
        <w:rPr>
          <w:b/>
          <w:lang w:val="hr-HR"/>
        </w:rPr>
        <w:t xml:space="preserve">Distribucija materijala vezanih za </w:t>
      </w:r>
      <w:r w:rsidR="004206A3">
        <w:rPr>
          <w:b/>
          <w:lang w:val="hr-HR"/>
        </w:rPr>
        <w:t xml:space="preserve">novu </w:t>
      </w:r>
      <w:r w:rsidRPr="00F00F99">
        <w:rPr>
          <w:b/>
          <w:lang w:val="hr-HR"/>
        </w:rPr>
        <w:t>uslugu</w:t>
      </w:r>
    </w:p>
    <w:p w:rsidR="002138B3" w:rsidRPr="00F00F99" w:rsidRDefault="002138B3" w:rsidP="002138B3">
      <w:pPr>
        <w:spacing w:line="276" w:lineRule="auto"/>
        <w:jc w:val="both"/>
        <w:rPr>
          <w:lang w:val="hr-HR"/>
        </w:rPr>
      </w:pPr>
      <w:r w:rsidRPr="00F00F99">
        <w:rPr>
          <w:lang w:val="hr-HR"/>
        </w:rPr>
        <w:t xml:space="preserve">Neovisno o </w:t>
      </w:r>
      <w:r w:rsidR="004206A3">
        <w:rPr>
          <w:lang w:val="hr-HR"/>
        </w:rPr>
        <w:t xml:space="preserve">načinu </w:t>
      </w:r>
      <w:r w:rsidRPr="00F00F99">
        <w:rPr>
          <w:lang w:val="hr-HR"/>
        </w:rPr>
        <w:t xml:space="preserve">distribucije kanti i </w:t>
      </w:r>
      <w:r w:rsidR="004206A3">
        <w:rPr>
          <w:lang w:val="hr-HR"/>
        </w:rPr>
        <w:t xml:space="preserve">spremnika, </w:t>
      </w:r>
      <w:r w:rsidRPr="00F00F99">
        <w:rPr>
          <w:lang w:val="hr-HR"/>
        </w:rPr>
        <w:t>potrebno je pripremiti sljedeće materijale:</w:t>
      </w:r>
    </w:p>
    <w:p w:rsidR="002138B3" w:rsidRPr="00F00F99" w:rsidRDefault="002138B3" w:rsidP="002B3203">
      <w:pPr>
        <w:numPr>
          <w:ilvl w:val="0"/>
          <w:numId w:val="20"/>
        </w:numPr>
        <w:spacing w:after="0" w:line="276" w:lineRule="auto"/>
        <w:jc w:val="both"/>
        <w:rPr>
          <w:lang w:val="hr-HR"/>
        </w:rPr>
      </w:pPr>
      <w:r w:rsidRPr="00F00F99">
        <w:rPr>
          <w:lang w:val="hr-HR"/>
        </w:rPr>
        <w:t xml:space="preserve">informativne letke o terminima i </w:t>
      </w:r>
      <w:r w:rsidR="004206A3">
        <w:rPr>
          <w:lang w:val="hr-HR"/>
        </w:rPr>
        <w:t xml:space="preserve">načinu </w:t>
      </w:r>
      <w:r w:rsidRPr="00F00F99">
        <w:rPr>
          <w:lang w:val="hr-HR"/>
        </w:rPr>
        <w:t xml:space="preserve">podjele kanti i </w:t>
      </w:r>
      <w:r w:rsidR="004206A3">
        <w:rPr>
          <w:lang w:val="hr-HR"/>
        </w:rPr>
        <w:t xml:space="preserve">spremnika </w:t>
      </w:r>
      <w:r w:rsidRPr="00F00F99">
        <w:rPr>
          <w:lang w:val="hr-HR"/>
        </w:rPr>
        <w:t xml:space="preserve">koji sadrže upute o tome što učiniti ukoliko u </w:t>
      </w:r>
      <w:proofErr w:type="spellStart"/>
      <w:r w:rsidRPr="00F00F99">
        <w:rPr>
          <w:lang w:val="hr-HR"/>
        </w:rPr>
        <w:t>datom</w:t>
      </w:r>
      <w:proofErr w:type="spellEnd"/>
      <w:r w:rsidRPr="00F00F99">
        <w:rPr>
          <w:lang w:val="hr-HR"/>
        </w:rPr>
        <w:t xml:space="preserve"> trenutku kante nisu preuzete (npr. bez </w:t>
      </w:r>
      <w:r w:rsidR="004206A3">
        <w:rPr>
          <w:lang w:val="hr-HR"/>
        </w:rPr>
        <w:t xml:space="preserve">prisutnosti </w:t>
      </w:r>
      <w:r w:rsidRPr="00F00F99">
        <w:rPr>
          <w:lang w:val="hr-HR"/>
        </w:rPr>
        <w:t>ukućana u terminu podjele kanti)</w:t>
      </w:r>
      <w:r w:rsidR="004206A3">
        <w:rPr>
          <w:lang w:val="hr-HR"/>
        </w:rPr>
        <w:t>;</w:t>
      </w:r>
    </w:p>
    <w:p w:rsidR="002138B3" w:rsidRPr="00F00F99" w:rsidRDefault="004206A3" w:rsidP="002B3203">
      <w:pPr>
        <w:numPr>
          <w:ilvl w:val="0"/>
          <w:numId w:val="20"/>
        </w:numPr>
        <w:spacing w:after="0" w:line="276" w:lineRule="auto"/>
        <w:jc w:val="both"/>
        <w:rPr>
          <w:lang w:val="hr-HR"/>
        </w:rPr>
      </w:pPr>
      <w:r>
        <w:rPr>
          <w:lang w:val="hr-HR"/>
        </w:rPr>
        <w:t>u</w:t>
      </w:r>
      <w:r w:rsidR="002138B3" w:rsidRPr="00F00F99">
        <w:rPr>
          <w:lang w:val="hr-HR"/>
        </w:rPr>
        <w:t>koliko se koristi samo jedna vrsta kanti</w:t>
      </w:r>
      <w:r>
        <w:rPr>
          <w:lang w:val="hr-HR"/>
        </w:rPr>
        <w:t>,</w:t>
      </w:r>
      <w:r w:rsidR="002138B3" w:rsidRPr="00F00F99">
        <w:rPr>
          <w:lang w:val="hr-HR"/>
        </w:rPr>
        <w:t xml:space="preserve"> potrebno je </w:t>
      </w:r>
      <w:r w:rsidR="006500A9" w:rsidRPr="00F00F99">
        <w:rPr>
          <w:lang w:val="hr-HR"/>
        </w:rPr>
        <w:t>podijeliti</w:t>
      </w:r>
      <w:r w:rsidR="002138B3" w:rsidRPr="00F00F99">
        <w:rPr>
          <w:lang w:val="hr-HR"/>
        </w:rPr>
        <w:t xml:space="preserve"> i naljepnice za kante na kojima je isp</w:t>
      </w:r>
      <w:r w:rsidR="002138B3" w:rsidRPr="00F00F99">
        <w:rPr>
          <w:lang w:val="hr-HR"/>
        </w:rPr>
        <w:t>i</w:t>
      </w:r>
      <w:r w:rsidR="002138B3" w:rsidRPr="00F00F99">
        <w:rPr>
          <w:lang w:val="hr-HR"/>
        </w:rPr>
        <w:t>sano koja se frakcija otpada prikuplja</w:t>
      </w:r>
      <w:r>
        <w:rPr>
          <w:lang w:val="hr-HR"/>
        </w:rPr>
        <w:t xml:space="preserve"> u pojedinoj kanti;</w:t>
      </w:r>
    </w:p>
    <w:p w:rsidR="002138B3" w:rsidRPr="00F00F99" w:rsidRDefault="004206A3" w:rsidP="002B3203">
      <w:pPr>
        <w:numPr>
          <w:ilvl w:val="0"/>
          <w:numId w:val="20"/>
        </w:numPr>
        <w:spacing w:after="0" w:line="276" w:lineRule="auto"/>
        <w:jc w:val="both"/>
        <w:rPr>
          <w:lang w:val="hr-HR"/>
        </w:rPr>
      </w:pPr>
      <w:r>
        <w:rPr>
          <w:lang w:val="hr-HR"/>
        </w:rPr>
        <w:t>p</w:t>
      </w:r>
      <w:r w:rsidR="002138B3" w:rsidRPr="00F00F99">
        <w:rPr>
          <w:lang w:val="hr-HR"/>
        </w:rPr>
        <w:t>odsjetnike i informaciju o trenutku ukidanja uličnih kontejnera</w:t>
      </w:r>
      <w:r>
        <w:rPr>
          <w:lang w:val="hr-HR"/>
        </w:rPr>
        <w:t>;</w:t>
      </w:r>
    </w:p>
    <w:p w:rsidR="002138B3" w:rsidRPr="00F00F99" w:rsidRDefault="004206A3" w:rsidP="002B3203">
      <w:pPr>
        <w:numPr>
          <w:ilvl w:val="0"/>
          <w:numId w:val="20"/>
        </w:numPr>
        <w:spacing w:after="0" w:line="276" w:lineRule="auto"/>
        <w:jc w:val="both"/>
        <w:rPr>
          <w:lang w:val="hr-HR"/>
        </w:rPr>
      </w:pPr>
      <w:r>
        <w:rPr>
          <w:lang w:val="hr-HR"/>
        </w:rPr>
        <w:t>m</w:t>
      </w:r>
      <w:r w:rsidRPr="00F00F99">
        <w:rPr>
          <w:lang w:val="hr-HR"/>
        </w:rPr>
        <w:t xml:space="preserve">aterijale </w:t>
      </w:r>
      <w:r w:rsidR="002138B3" w:rsidRPr="00F00F99">
        <w:rPr>
          <w:lang w:val="hr-HR"/>
        </w:rPr>
        <w:t xml:space="preserve">specifično pripremljene za škole i </w:t>
      </w:r>
      <w:r>
        <w:rPr>
          <w:lang w:val="hr-HR"/>
        </w:rPr>
        <w:t xml:space="preserve">druge odgojne </w:t>
      </w:r>
      <w:r w:rsidR="002138B3" w:rsidRPr="00F00F99">
        <w:rPr>
          <w:lang w:val="hr-HR"/>
        </w:rPr>
        <w:t>ustanove.</w:t>
      </w:r>
    </w:p>
    <w:p w:rsidR="002138B3" w:rsidRPr="00F00F99" w:rsidRDefault="002138B3" w:rsidP="002138B3">
      <w:pPr>
        <w:jc w:val="both"/>
        <w:rPr>
          <w:rFonts w:ascii="Arial" w:hAnsi="Arial" w:cs="Arial"/>
          <w:lang w:val="hr-HR"/>
        </w:rPr>
      </w:pPr>
    </w:p>
    <w:p w:rsidR="002138B3" w:rsidRPr="00F00F99" w:rsidRDefault="004206A3" w:rsidP="002138B3">
      <w:pPr>
        <w:jc w:val="both"/>
        <w:rPr>
          <w:lang w:val="hr-HR"/>
        </w:rPr>
      </w:pPr>
      <w:r>
        <w:rPr>
          <w:lang w:val="hr-HR"/>
        </w:rPr>
        <w:t>R</w:t>
      </w:r>
      <w:r w:rsidR="002138B3" w:rsidRPr="00F00F99">
        <w:rPr>
          <w:lang w:val="hr-HR"/>
        </w:rPr>
        <w:t>aspodjela funkcionalnih elemenata novog sustava odvojenog prikupljanja otpada odvija se na dva nač</w:t>
      </w:r>
      <w:r w:rsidR="002138B3" w:rsidRPr="00F00F99">
        <w:rPr>
          <w:lang w:val="hr-HR"/>
        </w:rPr>
        <w:t>i</w:t>
      </w:r>
      <w:r w:rsidR="002138B3" w:rsidRPr="00F00F99">
        <w:rPr>
          <w:lang w:val="hr-HR"/>
        </w:rPr>
        <w:t>na:</w:t>
      </w:r>
    </w:p>
    <w:p w:rsidR="00C43B09" w:rsidRPr="00F00F99" w:rsidRDefault="004206A3" w:rsidP="002B3203">
      <w:pPr>
        <w:numPr>
          <w:ilvl w:val="0"/>
          <w:numId w:val="20"/>
        </w:numPr>
        <w:tabs>
          <w:tab w:val="left" w:pos="360"/>
        </w:tabs>
        <w:spacing w:after="0" w:line="276" w:lineRule="auto"/>
        <w:ind w:left="357" w:hanging="357"/>
        <w:jc w:val="both"/>
        <w:rPr>
          <w:lang w:val="hr-HR"/>
        </w:rPr>
      </w:pPr>
      <w:r>
        <w:rPr>
          <w:b/>
          <w:lang w:val="hr-HR"/>
        </w:rPr>
        <w:t>d</w:t>
      </w:r>
      <w:r w:rsidR="002138B3" w:rsidRPr="00F00F99">
        <w:rPr>
          <w:b/>
          <w:lang w:val="hr-HR"/>
        </w:rPr>
        <w:t xml:space="preserve">istribucija </w:t>
      </w:r>
      <w:r>
        <w:rPr>
          <w:b/>
          <w:lang w:val="hr-HR"/>
        </w:rPr>
        <w:t>„</w:t>
      </w:r>
      <w:r w:rsidR="002138B3" w:rsidRPr="00F00F99">
        <w:rPr>
          <w:b/>
          <w:lang w:val="hr-HR"/>
        </w:rPr>
        <w:t>od vrata do vrata</w:t>
      </w:r>
      <w:r>
        <w:rPr>
          <w:b/>
          <w:lang w:val="hr-HR"/>
        </w:rPr>
        <w:t>“</w:t>
      </w:r>
      <w:r w:rsidR="002138B3" w:rsidRPr="00F00F99">
        <w:rPr>
          <w:lang w:val="hr-HR"/>
        </w:rPr>
        <w:t>; u naravi je posjet</w:t>
      </w:r>
      <w:r>
        <w:rPr>
          <w:lang w:val="hr-HR"/>
        </w:rPr>
        <w:t>e</w:t>
      </w:r>
      <w:r w:rsidR="002138B3" w:rsidRPr="00F00F99">
        <w:rPr>
          <w:lang w:val="hr-HR"/>
        </w:rPr>
        <w:t xml:space="preserve"> </w:t>
      </w:r>
      <w:r w:rsidRPr="00F00F99">
        <w:rPr>
          <w:lang w:val="hr-HR"/>
        </w:rPr>
        <w:t>svako</w:t>
      </w:r>
      <w:r>
        <w:rPr>
          <w:lang w:val="hr-HR"/>
        </w:rPr>
        <w:t>me</w:t>
      </w:r>
      <w:r w:rsidRPr="00F00F99">
        <w:rPr>
          <w:lang w:val="hr-HR"/>
        </w:rPr>
        <w:t xml:space="preserve"> domaćinstv</w:t>
      </w:r>
      <w:r>
        <w:rPr>
          <w:lang w:val="hr-HR"/>
        </w:rPr>
        <w:t>u</w:t>
      </w:r>
      <w:r w:rsidRPr="00F00F99">
        <w:rPr>
          <w:lang w:val="hr-HR"/>
        </w:rPr>
        <w:t xml:space="preserve"> </w:t>
      </w:r>
      <w:r w:rsidR="002138B3" w:rsidRPr="00F00F99">
        <w:rPr>
          <w:lang w:val="hr-HR"/>
        </w:rPr>
        <w:t>i podjela elemenata su</w:t>
      </w:r>
      <w:r w:rsidR="002138B3" w:rsidRPr="00F00F99">
        <w:rPr>
          <w:lang w:val="hr-HR"/>
        </w:rPr>
        <w:t>s</w:t>
      </w:r>
      <w:r w:rsidR="002138B3" w:rsidRPr="00F00F99">
        <w:rPr>
          <w:lang w:val="hr-HR"/>
        </w:rPr>
        <w:t>tava</w:t>
      </w:r>
      <w:r>
        <w:rPr>
          <w:lang w:val="hr-HR"/>
        </w:rPr>
        <w:t>;</w:t>
      </w:r>
      <w:r w:rsidR="002138B3" w:rsidRPr="00F00F99">
        <w:rPr>
          <w:lang w:val="hr-HR"/>
        </w:rPr>
        <w:t xml:space="preserve"> </w:t>
      </w:r>
      <w:r>
        <w:rPr>
          <w:lang w:val="hr-HR"/>
        </w:rPr>
        <w:t>k</w:t>
      </w:r>
      <w:r w:rsidR="002138B3" w:rsidRPr="00F00F99">
        <w:rPr>
          <w:lang w:val="hr-HR"/>
        </w:rPr>
        <w:t>ontraindikacija ovog modela je činjenica da će se do nekih domaćinstava morati doći nekoliko puta iz razloga što ih se neće zateći kod kuće, iako se često susreće i dobra suradnja sa susjedima (</w:t>
      </w:r>
      <w:r w:rsidR="00C43B09" w:rsidRPr="00F00F99">
        <w:rPr>
          <w:lang w:val="hr-HR"/>
        </w:rPr>
        <w:t>s</w:t>
      </w:r>
      <w:r w:rsidR="00C43B09" w:rsidRPr="00F00F99">
        <w:rPr>
          <w:lang w:val="hr-HR"/>
        </w:rPr>
        <w:t>u</w:t>
      </w:r>
      <w:r w:rsidR="00C43B09" w:rsidRPr="00F00F99">
        <w:rPr>
          <w:lang w:val="hr-HR"/>
        </w:rPr>
        <w:t>sjedi</w:t>
      </w:r>
      <w:r w:rsidR="002138B3" w:rsidRPr="00F00F99">
        <w:rPr>
          <w:lang w:val="hr-HR"/>
        </w:rPr>
        <w:t xml:space="preserve"> mogu preuzeti elemente sustava</w:t>
      </w:r>
      <w:r w:rsidRPr="00F00F99">
        <w:rPr>
          <w:lang w:val="hr-HR"/>
        </w:rPr>
        <w:t>)</w:t>
      </w:r>
      <w:r>
        <w:rPr>
          <w:lang w:val="hr-HR"/>
        </w:rPr>
        <w:t>;</w:t>
      </w:r>
      <w:r w:rsidRPr="00F00F99">
        <w:rPr>
          <w:lang w:val="hr-HR"/>
        </w:rPr>
        <w:t xml:space="preserve"> </w:t>
      </w:r>
      <w:r>
        <w:rPr>
          <w:lang w:val="hr-HR"/>
        </w:rPr>
        <w:t>k</w:t>
      </w:r>
      <w:r w:rsidR="002138B3" w:rsidRPr="00F00F99">
        <w:rPr>
          <w:lang w:val="hr-HR"/>
        </w:rPr>
        <w:t>ako bi se odgovorilo na ovaj problem, može se ostaviti i obavijest o nemogućnosti predaje elemenata, te zamoliti korisnika da sam preuzme elemente na o</w:t>
      </w:r>
      <w:r w:rsidR="002138B3" w:rsidRPr="00F00F99">
        <w:rPr>
          <w:lang w:val="hr-HR"/>
        </w:rPr>
        <w:t>d</w:t>
      </w:r>
      <w:r w:rsidR="002138B3" w:rsidRPr="00F00F99">
        <w:rPr>
          <w:lang w:val="hr-HR"/>
        </w:rPr>
        <w:t>ređenoj adresi na kojoj se nalazi informativni punkt</w:t>
      </w:r>
      <w:r>
        <w:rPr>
          <w:lang w:val="hr-HR"/>
        </w:rPr>
        <w:t>;</w:t>
      </w:r>
      <w:r w:rsidR="002138B3" w:rsidRPr="00F00F99">
        <w:rPr>
          <w:lang w:val="hr-HR"/>
        </w:rPr>
        <w:t xml:space="preserve"> </w:t>
      </w:r>
      <w:r>
        <w:rPr>
          <w:lang w:val="hr-HR"/>
        </w:rPr>
        <w:t>i</w:t>
      </w:r>
      <w:r w:rsidR="002138B3" w:rsidRPr="00F00F99">
        <w:rPr>
          <w:lang w:val="hr-HR"/>
        </w:rPr>
        <w:t xml:space="preserve">sta adresa služi i za </w:t>
      </w:r>
      <w:r w:rsidR="00C43B09" w:rsidRPr="00F00F99">
        <w:rPr>
          <w:lang w:val="hr-HR"/>
        </w:rPr>
        <w:t>rješavanje</w:t>
      </w:r>
      <w:r w:rsidR="002138B3" w:rsidRPr="00F00F99">
        <w:rPr>
          <w:lang w:val="hr-HR"/>
        </w:rPr>
        <w:t xml:space="preserve"> situacija poput </w:t>
      </w:r>
      <w:r>
        <w:rPr>
          <w:lang w:val="hr-HR"/>
        </w:rPr>
        <w:t>po</w:t>
      </w:r>
      <w:r w:rsidR="002138B3" w:rsidRPr="00F00F99">
        <w:rPr>
          <w:lang w:val="hr-HR"/>
        </w:rPr>
        <w:t>gr</w:t>
      </w:r>
      <w:r>
        <w:rPr>
          <w:lang w:val="hr-HR"/>
        </w:rPr>
        <w:t>j</w:t>
      </w:r>
      <w:r w:rsidR="002138B3" w:rsidRPr="00F00F99">
        <w:rPr>
          <w:lang w:val="hr-HR"/>
        </w:rPr>
        <w:t xml:space="preserve">ešaka u dostavi ili općenito </w:t>
      </w:r>
      <w:r>
        <w:rPr>
          <w:lang w:val="hr-HR"/>
        </w:rPr>
        <w:t>po</w:t>
      </w:r>
      <w:r w:rsidR="002138B3" w:rsidRPr="00F00F99">
        <w:rPr>
          <w:lang w:val="hr-HR"/>
        </w:rPr>
        <w:t>gr</w:t>
      </w:r>
      <w:r>
        <w:rPr>
          <w:lang w:val="hr-HR"/>
        </w:rPr>
        <w:t>j</w:t>
      </w:r>
      <w:r w:rsidR="002138B3" w:rsidRPr="00F00F99">
        <w:rPr>
          <w:lang w:val="hr-HR"/>
        </w:rPr>
        <w:t xml:space="preserve">eškom preskočenih </w:t>
      </w:r>
      <w:r>
        <w:rPr>
          <w:lang w:val="hr-HR"/>
        </w:rPr>
        <w:t>korisnika;</w:t>
      </w:r>
      <w:r w:rsidR="002138B3" w:rsidRPr="00F00F99">
        <w:rPr>
          <w:lang w:val="hr-HR"/>
        </w:rPr>
        <w:t xml:space="preserve"> </w:t>
      </w:r>
    </w:p>
    <w:p w:rsidR="002138B3" w:rsidRPr="00F00F99" w:rsidRDefault="004206A3" w:rsidP="002B3203">
      <w:pPr>
        <w:numPr>
          <w:ilvl w:val="0"/>
          <w:numId w:val="20"/>
        </w:numPr>
        <w:tabs>
          <w:tab w:val="left" w:pos="360"/>
        </w:tabs>
        <w:spacing w:after="0" w:line="276" w:lineRule="auto"/>
        <w:ind w:left="357" w:hanging="357"/>
        <w:jc w:val="both"/>
        <w:rPr>
          <w:lang w:val="hr-HR"/>
        </w:rPr>
      </w:pPr>
      <w:r>
        <w:rPr>
          <w:b/>
          <w:lang w:val="hr-HR"/>
        </w:rPr>
        <w:t>d</w:t>
      </w:r>
      <w:r w:rsidR="002138B3" w:rsidRPr="00F00F99">
        <w:rPr>
          <w:b/>
          <w:lang w:val="hr-HR"/>
        </w:rPr>
        <w:t>istribucija putem informativnih punktova;</w:t>
      </w:r>
      <w:r w:rsidR="002138B3" w:rsidRPr="00F00F99">
        <w:rPr>
          <w:lang w:val="hr-HR"/>
        </w:rPr>
        <w:t xml:space="preserve"> u naravi se radi o </w:t>
      </w:r>
      <w:r>
        <w:rPr>
          <w:lang w:val="hr-HR"/>
        </w:rPr>
        <w:t xml:space="preserve">neučinkovitom </w:t>
      </w:r>
      <w:r w:rsidR="002138B3" w:rsidRPr="00F00F99">
        <w:rPr>
          <w:lang w:val="hr-HR"/>
        </w:rPr>
        <w:t>sustavu, međutim n</w:t>
      </w:r>
      <w:r w:rsidR="002138B3" w:rsidRPr="00F00F99">
        <w:rPr>
          <w:lang w:val="hr-HR"/>
        </w:rPr>
        <w:t>u</w:t>
      </w:r>
      <w:r w:rsidR="002138B3" w:rsidRPr="00F00F99">
        <w:rPr>
          <w:lang w:val="hr-HR"/>
        </w:rPr>
        <w:t xml:space="preserve">žan je za korekciju distribucije od vrata do vrata. </w:t>
      </w:r>
    </w:p>
    <w:p w:rsidR="002138B3" w:rsidRPr="00F00F99" w:rsidRDefault="002138B3" w:rsidP="002138B3">
      <w:pPr>
        <w:jc w:val="both"/>
        <w:rPr>
          <w:rFonts w:ascii="Arial" w:hAnsi="Arial" w:cs="Arial"/>
          <w:lang w:val="hr-HR"/>
        </w:rPr>
      </w:pPr>
    </w:p>
    <w:p w:rsidR="002138B3" w:rsidRPr="00F00F99" w:rsidRDefault="002138B3" w:rsidP="002138B3">
      <w:pPr>
        <w:jc w:val="both"/>
        <w:rPr>
          <w:b/>
          <w:lang w:val="hr-HR"/>
        </w:rPr>
      </w:pPr>
      <w:r w:rsidRPr="00F00F99">
        <w:rPr>
          <w:b/>
          <w:lang w:val="hr-HR"/>
        </w:rPr>
        <w:t>Zeleni telefon</w:t>
      </w:r>
    </w:p>
    <w:p w:rsidR="002138B3" w:rsidRPr="00F00F99" w:rsidRDefault="002138B3" w:rsidP="002138B3">
      <w:pPr>
        <w:tabs>
          <w:tab w:val="left" w:pos="360"/>
        </w:tabs>
        <w:spacing w:line="276" w:lineRule="auto"/>
        <w:jc w:val="both"/>
        <w:rPr>
          <w:lang w:val="hr-HR"/>
        </w:rPr>
      </w:pPr>
      <w:r w:rsidRPr="00F00F99">
        <w:rPr>
          <w:lang w:val="hr-HR"/>
        </w:rPr>
        <w:t>Zeleni telefon je nužan element za uspjeh sustava, a služi za pružanje usluge informiranja o sustavu, pr</w:t>
      </w:r>
      <w:r w:rsidRPr="00F00F99">
        <w:rPr>
          <w:lang w:val="hr-HR"/>
        </w:rPr>
        <w:t>i</w:t>
      </w:r>
      <w:r w:rsidRPr="00F00F99">
        <w:rPr>
          <w:lang w:val="hr-HR"/>
        </w:rPr>
        <w:t xml:space="preserve">manje reklamacija i ostalih povratnih informacija. Izmjena sustava gospodarenja </w:t>
      </w:r>
      <w:r w:rsidR="004206A3" w:rsidRPr="00F00F99">
        <w:rPr>
          <w:lang w:val="hr-HR"/>
        </w:rPr>
        <w:t>otpad</w:t>
      </w:r>
      <w:r w:rsidR="004206A3">
        <w:rPr>
          <w:lang w:val="hr-HR"/>
        </w:rPr>
        <w:t>om</w:t>
      </w:r>
      <w:r w:rsidR="004206A3" w:rsidRPr="00F00F99">
        <w:rPr>
          <w:lang w:val="hr-HR"/>
        </w:rPr>
        <w:t xml:space="preserve"> </w:t>
      </w:r>
      <w:r w:rsidRPr="00F00F99">
        <w:rPr>
          <w:lang w:val="hr-HR"/>
        </w:rPr>
        <w:t xml:space="preserve">potiče potrebu kod većeg broja građana na pozive prema pružatelju usluga i to pogotovo u prvim tjednima uspostave sustava. Sljedeći indikatori utječu na potrebe </w:t>
      </w:r>
      <w:r w:rsidR="00C43B09" w:rsidRPr="00F00F99">
        <w:rPr>
          <w:lang w:val="hr-HR"/>
        </w:rPr>
        <w:t>građana</w:t>
      </w:r>
      <w:r w:rsidRPr="00F00F99">
        <w:rPr>
          <w:lang w:val="hr-HR"/>
        </w:rPr>
        <w:t xml:space="preserve"> za pozivom</w:t>
      </w:r>
      <w:r w:rsidR="004206A3">
        <w:rPr>
          <w:lang w:val="hr-HR"/>
        </w:rPr>
        <w:t>:</w:t>
      </w:r>
      <w:r w:rsidR="004206A3" w:rsidRPr="00F00F99">
        <w:rPr>
          <w:lang w:val="hr-HR"/>
        </w:rPr>
        <w:t xml:space="preserve"> </w:t>
      </w:r>
      <w:r w:rsidRPr="00F00F99">
        <w:rPr>
          <w:lang w:val="hr-HR"/>
        </w:rPr>
        <w:t xml:space="preserve">pitanja o organizaciji sustava </w:t>
      </w:r>
      <w:r w:rsidR="004206A3">
        <w:rPr>
          <w:lang w:val="hr-HR"/>
        </w:rPr>
        <w:t xml:space="preserve">odvoza </w:t>
      </w:r>
      <w:r w:rsidRPr="00F00F99">
        <w:rPr>
          <w:lang w:val="hr-HR"/>
        </w:rPr>
        <w:t>glomaznog otpada, frekventnost oglašavanja zelenog telefona, zajednički problemi u funkcioniranju su</w:t>
      </w:r>
      <w:r w:rsidRPr="00F00F99">
        <w:rPr>
          <w:lang w:val="hr-HR"/>
        </w:rPr>
        <w:t>s</w:t>
      </w:r>
      <w:r w:rsidRPr="00F00F99">
        <w:rPr>
          <w:lang w:val="hr-HR"/>
        </w:rPr>
        <w:t xml:space="preserve">tava ali i sam trošak poziva, </w:t>
      </w:r>
      <w:r w:rsidR="004206A3">
        <w:rPr>
          <w:lang w:val="hr-HR"/>
        </w:rPr>
        <w:t xml:space="preserve">pa </w:t>
      </w:r>
      <w:r w:rsidRPr="00F00F99">
        <w:rPr>
          <w:lang w:val="hr-HR"/>
        </w:rPr>
        <w:t xml:space="preserve">se preporuča uvođenje klasične telefonske </w:t>
      </w:r>
      <w:r w:rsidR="00C43B09" w:rsidRPr="00F00F99">
        <w:rPr>
          <w:lang w:val="hr-HR"/>
        </w:rPr>
        <w:t>linije</w:t>
      </w:r>
      <w:r w:rsidRPr="00F00F99">
        <w:rPr>
          <w:lang w:val="hr-HR"/>
        </w:rPr>
        <w:t xml:space="preserve"> ili po mogućnosti </w:t>
      </w:r>
      <w:r w:rsidR="004206A3" w:rsidRPr="00F00F99">
        <w:rPr>
          <w:lang w:val="hr-HR"/>
        </w:rPr>
        <w:t>linij</w:t>
      </w:r>
      <w:r w:rsidR="004206A3">
        <w:rPr>
          <w:lang w:val="hr-HR"/>
        </w:rPr>
        <w:t>e</w:t>
      </w:r>
      <w:r w:rsidR="004206A3" w:rsidRPr="00F00F99">
        <w:rPr>
          <w:lang w:val="hr-HR"/>
        </w:rPr>
        <w:t xml:space="preserve"> </w:t>
      </w:r>
      <w:r w:rsidRPr="00F00F99">
        <w:rPr>
          <w:lang w:val="hr-HR"/>
        </w:rPr>
        <w:t>s besplatnim pozivom.</w:t>
      </w:r>
    </w:p>
    <w:p w:rsidR="002138B3" w:rsidRPr="00F00F99" w:rsidRDefault="002138B3" w:rsidP="002138B3">
      <w:pPr>
        <w:jc w:val="both"/>
        <w:rPr>
          <w:lang w:val="hr-HR"/>
        </w:rPr>
      </w:pPr>
    </w:p>
    <w:p w:rsidR="002138B3" w:rsidRPr="00F00F99" w:rsidRDefault="002138B3" w:rsidP="002138B3">
      <w:pPr>
        <w:pStyle w:val="Naslov3"/>
        <w:widowControl w:val="0"/>
        <w:autoSpaceDE w:val="0"/>
        <w:autoSpaceDN w:val="0"/>
        <w:adjustRightInd w:val="0"/>
        <w:spacing w:before="200" w:line="240" w:lineRule="auto"/>
        <w:rPr>
          <w:rFonts w:cs="Times New Roman"/>
          <w:color w:val="auto"/>
          <w:lang w:val="hr-HR"/>
        </w:rPr>
      </w:pPr>
      <w:bookmarkStart w:id="46" w:name="_Toc137234430"/>
      <w:bookmarkStart w:id="47" w:name="_Toc306318793"/>
      <w:bookmarkStart w:id="48" w:name="_Toc312713708"/>
      <w:r w:rsidRPr="00F00F99">
        <w:rPr>
          <w:rFonts w:ascii="Times New Roman" w:hAnsi="Times New Roman" w:cs="Times New Roman"/>
          <w:color w:val="auto"/>
          <w:lang w:val="hr-HR"/>
        </w:rPr>
        <w:t xml:space="preserve"> </w:t>
      </w:r>
      <w:bookmarkStart w:id="49" w:name="_Toc397520550"/>
      <w:bookmarkStart w:id="50" w:name="_Toc504334031"/>
      <w:r w:rsidRPr="00F00F99">
        <w:rPr>
          <w:rFonts w:cs="Times New Roman"/>
          <w:color w:val="auto"/>
          <w:lang w:val="hr-HR"/>
        </w:rPr>
        <w:t>Korektivne i preventivne akcije (kontrola kvalitete)</w:t>
      </w:r>
      <w:bookmarkEnd w:id="46"/>
      <w:bookmarkEnd w:id="47"/>
      <w:bookmarkEnd w:id="48"/>
      <w:bookmarkEnd w:id="49"/>
      <w:bookmarkEnd w:id="50"/>
    </w:p>
    <w:p w:rsidR="002138B3" w:rsidRPr="00F00F99" w:rsidRDefault="002138B3" w:rsidP="002138B3">
      <w:pPr>
        <w:jc w:val="both"/>
        <w:rPr>
          <w:rFonts w:ascii="Arial" w:hAnsi="Arial" w:cs="Arial"/>
          <w:lang w:val="hr-HR"/>
        </w:rPr>
      </w:pPr>
    </w:p>
    <w:p w:rsidR="002138B3" w:rsidRPr="00F00F99" w:rsidRDefault="002138B3" w:rsidP="002138B3">
      <w:pPr>
        <w:tabs>
          <w:tab w:val="left" w:pos="360"/>
        </w:tabs>
        <w:spacing w:line="276" w:lineRule="auto"/>
        <w:jc w:val="both"/>
        <w:rPr>
          <w:lang w:val="hr-HR"/>
        </w:rPr>
      </w:pPr>
      <w:r w:rsidRPr="00F00F99">
        <w:rPr>
          <w:lang w:val="hr-HR"/>
        </w:rPr>
        <w:t xml:space="preserve">Iz primjera provedenih kampanja, uočava se </w:t>
      </w:r>
      <w:r w:rsidR="007936D5">
        <w:rPr>
          <w:lang w:val="hr-HR"/>
        </w:rPr>
        <w:t xml:space="preserve">da </w:t>
      </w:r>
      <w:r w:rsidRPr="00F00F99">
        <w:rPr>
          <w:lang w:val="hr-HR"/>
        </w:rPr>
        <w:t>je nekoliko mjeseci od uspostave sus</w:t>
      </w:r>
      <w:r w:rsidR="00C43B09" w:rsidRPr="00F00F99">
        <w:rPr>
          <w:lang w:val="hr-HR"/>
        </w:rPr>
        <w:t>tava građanima po</w:t>
      </w:r>
      <w:r w:rsidR="00C43B09" w:rsidRPr="00F00F99">
        <w:rPr>
          <w:lang w:val="hr-HR"/>
        </w:rPr>
        <w:t>t</w:t>
      </w:r>
      <w:r w:rsidR="00C43B09" w:rsidRPr="00F00F99">
        <w:rPr>
          <w:lang w:val="hr-HR"/>
        </w:rPr>
        <w:t xml:space="preserve">rebno </w:t>
      </w:r>
      <w:r w:rsidRPr="00F00F99">
        <w:rPr>
          <w:lang w:val="hr-HR"/>
        </w:rPr>
        <w:t>komunicirati trenutne rezultate u odvojenom prikupljanju otpada kao i trenutno stanje u ispunj</w:t>
      </w:r>
      <w:r w:rsidRPr="00F00F99">
        <w:rPr>
          <w:lang w:val="hr-HR"/>
        </w:rPr>
        <w:t>a</w:t>
      </w:r>
      <w:r w:rsidRPr="00F00F99">
        <w:rPr>
          <w:lang w:val="hr-HR"/>
        </w:rPr>
        <w:lastRenderedPageBreak/>
        <w:t xml:space="preserve">vanju ranije zadanih ciljeva (postotak odvojeno </w:t>
      </w:r>
      <w:r w:rsidR="00C43B09" w:rsidRPr="00F00F99">
        <w:rPr>
          <w:lang w:val="hr-HR"/>
        </w:rPr>
        <w:t>prikupljenog otpada,</w:t>
      </w:r>
      <w:r w:rsidRPr="00F00F99">
        <w:rPr>
          <w:lang w:val="hr-HR"/>
        </w:rPr>
        <w:t xml:space="preserve"> financijske pokazatelje sustava, otvorena radna mjesta i slično). Ova je faza značajna za dodatni impuls motivaciji građana. Preporuča se planirati trošak od 5 do 8 kuna po korisniku sustava za trošak ovog dijela kampanje.</w:t>
      </w:r>
    </w:p>
    <w:p w:rsidR="002138B3" w:rsidRPr="00F00F99" w:rsidRDefault="002138B3" w:rsidP="002138B3">
      <w:pPr>
        <w:rPr>
          <w:lang w:val="hr-HR"/>
        </w:rPr>
      </w:pPr>
    </w:p>
    <w:p w:rsidR="002138B3" w:rsidRPr="00F00F99" w:rsidRDefault="002138B3" w:rsidP="002138B3">
      <w:pPr>
        <w:pStyle w:val="Naslov2"/>
        <w:keepNext w:val="0"/>
        <w:keepLines w:val="0"/>
        <w:widowControl w:val="0"/>
        <w:autoSpaceDE w:val="0"/>
        <w:autoSpaceDN w:val="0"/>
        <w:adjustRightInd w:val="0"/>
        <w:spacing w:before="0" w:line="240" w:lineRule="auto"/>
        <w:rPr>
          <w:b/>
          <w:lang w:val="hr-HR"/>
        </w:rPr>
      </w:pPr>
      <w:bookmarkStart w:id="51" w:name="_Toc397520551"/>
      <w:bookmarkStart w:id="52" w:name="_Toc504334032"/>
      <w:r w:rsidRPr="00F00F99">
        <w:rPr>
          <w:b/>
          <w:lang w:val="hr-HR"/>
        </w:rPr>
        <w:t>Osiguravanje kvalitete usluge</w:t>
      </w:r>
      <w:bookmarkEnd w:id="51"/>
      <w:bookmarkEnd w:id="52"/>
    </w:p>
    <w:p w:rsidR="002138B3" w:rsidRPr="00F00F99" w:rsidRDefault="002138B3" w:rsidP="002138B3">
      <w:pPr>
        <w:jc w:val="both"/>
        <w:rPr>
          <w:lang w:val="hr-HR"/>
        </w:rPr>
      </w:pPr>
    </w:p>
    <w:p w:rsidR="002138B3" w:rsidRPr="00F00F99" w:rsidRDefault="002138B3" w:rsidP="002138B3">
      <w:pPr>
        <w:tabs>
          <w:tab w:val="left" w:pos="360"/>
        </w:tabs>
        <w:spacing w:line="276" w:lineRule="auto"/>
        <w:jc w:val="both"/>
        <w:rPr>
          <w:lang w:val="hr-HR"/>
        </w:rPr>
      </w:pPr>
      <w:r w:rsidRPr="00F00F99">
        <w:rPr>
          <w:lang w:val="hr-HR"/>
        </w:rPr>
        <w:t>Kako bi se u konačnici mogla utvrditi kvaliteta usluge, voditelj projekta</w:t>
      </w:r>
      <w:r w:rsidR="00C43B09" w:rsidRPr="00F00F99">
        <w:rPr>
          <w:lang w:val="hr-HR"/>
        </w:rPr>
        <w:t xml:space="preserve"> i komunalno poduzeće Lukom d.o.o. </w:t>
      </w:r>
      <w:r w:rsidRPr="00F00F99">
        <w:rPr>
          <w:lang w:val="hr-HR"/>
        </w:rPr>
        <w:t xml:space="preserve">moraju uspostaviti procedure za </w:t>
      </w:r>
      <w:r w:rsidR="00A111EE" w:rsidRPr="00F00F99">
        <w:rPr>
          <w:lang w:val="hr-HR"/>
        </w:rPr>
        <w:t>periodič</w:t>
      </w:r>
      <w:r w:rsidR="00A111EE">
        <w:rPr>
          <w:lang w:val="hr-HR"/>
        </w:rPr>
        <w:t>n</w:t>
      </w:r>
      <w:r w:rsidR="00A111EE" w:rsidRPr="00F00F99">
        <w:rPr>
          <w:lang w:val="hr-HR"/>
        </w:rPr>
        <w:t xml:space="preserve">o </w:t>
      </w:r>
      <w:r w:rsidRPr="00F00F99">
        <w:rPr>
          <w:lang w:val="hr-HR"/>
        </w:rPr>
        <w:t>utvrđivanje razine zadovoljstva građana. Preporuča se koristiti kratke informativne upitnike koje ispunjavaju sami korisnici, a isti se koriste za izradu raznih st</w:t>
      </w:r>
      <w:r w:rsidRPr="00F00F99">
        <w:rPr>
          <w:lang w:val="hr-HR"/>
        </w:rPr>
        <w:t>a</w:t>
      </w:r>
      <w:r w:rsidRPr="00F00F99">
        <w:rPr>
          <w:lang w:val="hr-HR"/>
        </w:rPr>
        <w:t xml:space="preserve">tističkih analiza i pripremu korektivnih i preventivnih akcija </w:t>
      </w:r>
      <w:r w:rsidR="00A111EE">
        <w:rPr>
          <w:lang w:val="hr-HR"/>
        </w:rPr>
        <w:t>z</w:t>
      </w:r>
      <w:r w:rsidR="00A111EE" w:rsidRPr="00F00F99">
        <w:rPr>
          <w:lang w:val="hr-HR"/>
        </w:rPr>
        <w:t xml:space="preserve">a </w:t>
      </w:r>
      <w:r w:rsidRPr="00F00F99">
        <w:rPr>
          <w:lang w:val="hr-HR"/>
        </w:rPr>
        <w:t>usavršavanju sustava.</w:t>
      </w:r>
    </w:p>
    <w:p w:rsidR="002138B3" w:rsidRPr="00F00F99" w:rsidRDefault="002138B3" w:rsidP="002138B3">
      <w:pPr>
        <w:tabs>
          <w:tab w:val="left" w:pos="360"/>
        </w:tabs>
        <w:spacing w:line="276" w:lineRule="auto"/>
        <w:jc w:val="both"/>
        <w:rPr>
          <w:rFonts w:ascii="Arial" w:hAnsi="Arial" w:cs="Arial"/>
          <w:bCs/>
          <w:lang w:val="hr-HR"/>
        </w:rPr>
      </w:pPr>
      <w:r w:rsidRPr="00F00F99">
        <w:rPr>
          <w:lang w:val="hr-HR"/>
        </w:rPr>
        <w:t xml:space="preserve">Što se tiče </w:t>
      </w:r>
      <w:r w:rsidR="00A111EE">
        <w:rPr>
          <w:lang w:val="hr-HR"/>
        </w:rPr>
        <w:t xml:space="preserve">izravne </w:t>
      </w:r>
      <w:r w:rsidRPr="00F00F99">
        <w:rPr>
          <w:lang w:val="hr-HR"/>
        </w:rPr>
        <w:t>provedbe verifikacije kvalitete kućnog kompostiranja (</w:t>
      </w:r>
      <w:r w:rsidR="00A111EE">
        <w:rPr>
          <w:lang w:val="hr-HR"/>
        </w:rPr>
        <w:t xml:space="preserve">budući da </w:t>
      </w:r>
      <w:r w:rsidRPr="00F00F99">
        <w:rPr>
          <w:lang w:val="hr-HR"/>
        </w:rPr>
        <w:t xml:space="preserve">se kontrola kvalitete </w:t>
      </w:r>
      <w:proofErr w:type="spellStart"/>
      <w:r w:rsidRPr="00F00F99">
        <w:rPr>
          <w:lang w:val="hr-HR"/>
        </w:rPr>
        <w:t>reciklanata</w:t>
      </w:r>
      <w:proofErr w:type="spellEnd"/>
      <w:r w:rsidRPr="00F00F99">
        <w:rPr>
          <w:lang w:val="hr-HR"/>
        </w:rPr>
        <w:t xml:space="preserve"> i odvojeno prikupljenog biootpada </w:t>
      </w:r>
      <w:r w:rsidR="00A111EE">
        <w:rPr>
          <w:lang w:val="hr-HR"/>
        </w:rPr>
        <w:t xml:space="preserve">provodi izravno </w:t>
      </w:r>
      <w:r w:rsidRPr="00F00F99">
        <w:rPr>
          <w:lang w:val="hr-HR"/>
        </w:rPr>
        <w:t>prilikom prikupljanja), komunalno pod</w:t>
      </w:r>
      <w:r w:rsidRPr="00F00F99">
        <w:rPr>
          <w:lang w:val="hr-HR"/>
        </w:rPr>
        <w:t>u</w:t>
      </w:r>
      <w:r w:rsidRPr="00F00F99">
        <w:rPr>
          <w:lang w:val="hr-HR"/>
        </w:rPr>
        <w:t xml:space="preserve">zeće može organizirati </w:t>
      </w:r>
      <w:r w:rsidR="00A111EE">
        <w:rPr>
          <w:lang w:val="hr-HR"/>
        </w:rPr>
        <w:t xml:space="preserve">izravne </w:t>
      </w:r>
      <w:r w:rsidRPr="00F00F99">
        <w:rPr>
          <w:lang w:val="hr-HR"/>
        </w:rPr>
        <w:t xml:space="preserve">posjete kućanstvima </w:t>
      </w:r>
      <w:r w:rsidR="00A111EE" w:rsidRPr="00F00F99">
        <w:rPr>
          <w:lang w:val="hr-HR"/>
        </w:rPr>
        <w:t>koj</w:t>
      </w:r>
      <w:r w:rsidR="00A111EE">
        <w:rPr>
          <w:lang w:val="hr-HR"/>
        </w:rPr>
        <w:t>a</w:t>
      </w:r>
      <w:r w:rsidR="00A111EE" w:rsidRPr="00F00F99">
        <w:rPr>
          <w:lang w:val="hr-HR"/>
        </w:rPr>
        <w:t xml:space="preserve"> </w:t>
      </w:r>
      <w:r w:rsidRPr="00F00F99">
        <w:rPr>
          <w:lang w:val="hr-HR"/>
        </w:rPr>
        <w:t>kompostiraju. Kako ovaj model kontrole kvalit</w:t>
      </w:r>
      <w:r w:rsidRPr="00F00F99">
        <w:rPr>
          <w:lang w:val="hr-HR"/>
        </w:rPr>
        <w:t>e</w:t>
      </w:r>
      <w:r w:rsidRPr="00F00F99">
        <w:rPr>
          <w:lang w:val="hr-HR"/>
        </w:rPr>
        <w:t xml:space="preserve">te ne bi </w:t>
      </w:r>
      <w:r w:rsidR="00C43B09" w:rsidRPr="00F00F99">
        <w:rPr>
          <w:lang w:val="hr-HR"/>
        </w:rPr>
        <w:t>trebao</w:t>
      </w:r>
      <w:r w:rsidRPr="00F00F99">
        <w:rPr>
          <w:lang w:val="hr-HR"/>
        </w:rPr>
        <w:t xml:space="preserve"> imati represivni karakter, odnosno djelovati poput inspekcije ili komunalnog redarstva, predlaže se priprema posebnog </w:t>
      </w:r>
      <w:r w:rsidR="00A111EE">
        <w:rPr>
          <w:lang w:val="hr-HR"/>
        </w:rPr>
        <w:t xml:space="preserve">obrasca </w:t>
      </w:r>
      <w:r w:rsidRPr="00F00F99">
        <w:rPr>
          <w:lang w:val="hr-HR"/>
        </w:rPr>
        <w:t xml:space="preserve">za smanjenje cijena usluga za kućanstva koja kompostiraju u svojim domaćinstvima, gdje je uvjet za dobivanje popusta mogućnost kontrole kvalitete na terenu od strane ovlaštenih stručnih osoba. Prije same uspostave sustava potrebno je izvršiti i analizu morfološkog sastava otpada sa područja </w:t>
      </w:r>
      <w:r w:rsidR="00A111EE">
        <w:rPr>
          <w:lang w:val="hr-HR"/>
        </w:rPr>
        <w:t>G</w:t>
      </w:r>
      <w:r w:rsidR="00C43B09" w:rsidRPr="00F00F99">
        <w:rPr>
          <w:lang w:val="hr-HR"/>
        </w:rPr>
        <w:t>rada Ludbrega</w:t>
      </w:r>
      <w:r w:rsidRPr="00F00F99">
        <w:rPr>
          <w:lang w:val="hr-HR"/>
        </w:rPr>
        <w:t xml:space="preserve"> kako bi se utvrdilo početno stanje sas</w:t>
      </w:r>
      <w:r w:rsidR="007E6D03">
        <w:rPr>
          <w:lang w:val="hr-HR"/>
        </w:rPr>
        <w:t>tava otpada. Ova se analiza pona</w:t>
      </w:r>
      <w:r w:rsidRPr="00F00F99">
        <w:rPr>
          <w:lang w:val="hr-HR"/>
        </w:rPr>
        <w:t>v</w:t>
      </w:r>
      <w:r w:rsidR="00A111EE">
        <w:rPr>
          <w:lang w:val="hr-HR"/>
        </w:rPr>
        <w:t>lja</w:t>
      </w:r>
      <w:r w:rsidRPr="00F00F99">
        <w:rPr>
          <w:lang w:val="hr-HR"/>
        </w:rPr>
        <w:t xml:space="preserve"> u još 2 navrata nakon uspostave sustava i služi za potvrdu uspješnosti sustava i </w:t>
      </w:r>
      <w:r w:rsidR="00A111EE">
        <w:rPr>
          <w:lang w:val="hr-HR"/>
        </w:rPr>
        <w:t>otkriv</w:t>
      </w:r>
      <w:r w:rsidR="00A111EE">
        <w:rPr>
          <w:lang w:val="hr-HR"/>
        </w:rPr>
        <w:t>a</w:t>
      </w:r>
      <w:r w:rsidR="00A111EE">
        <w:rPr>
          <w:lang w:val="hr-HR"/>
        </w:rPr>
        <w:t xml:space="preserve">nje </w:t>
      </w:r>
      <w:r w:rsidRPr="00F00F99">
        <w:rPr>
          <w:lang w:val="hr-HR"/>
        </w:rPr>
        <w:t>problematičnih materijala za koje građani ne</w:t>
      </w:r>
      <w:r w:rsidR="00C43B09" w:rsidRPr="00F00F99">
        <w:rPr>
          <w:lang w:val="hr-HR"/>
        </w:rPr>
        <w:t xml:space="preserve"> </w:t>
      </w:r>
      <w:r w:rsidRPr="00F00F99">
        <w:rPr>
          <w:lang w:val="hr-HR"/>
        </w:rPr>
        <w:t xml:space="preserve">znaju kako pravilno odvojiti, a ponajviše se ova analiza </w:t>
      </w:r>
      <w:r w:rsidR="00A111EE">
        <w:rPr>
          <w:lang w:val="hr-HR"/>
        </w:rPr>
        <w:t xml:space="preserve">provodi </w:t>
      </w:r>
      <w:r w:rsidRPr="00F00F99">
        <w:rPr>
          <w:lang w:val="hr-HR"/>
        </w:rPr>
        <w:t>zbog izračuna udjela biorazgradivog otpada u analiziranom uzorku. Rezultati ove dvije vrste ver</w:t>
      </w:r>
      <w:r w:rsidRPr="00F00F99">
        <w:rPr>
          <w:lang w:val="hr-HR"/>
        </w:rPr>
        <w:t>i</w:t>
      </w:r>
      <w:r w:rsidRPr="00F00F99">
        <w:rPr>
          <w:lang w:val="hr-HR"/>
        </w:rPr>
        <w:t xml:space="preserve">fikacije rezultata obrađuju </w:t>
      </w:r>
      <w:r w:rsidR="00A111EE">
        <w:rPr>
          <w:lang w:val="hr-HR"/>
        </w:rPr>
        <w:t xml:space="preserve">se </w:t>
      </w:r>
      <w:r w:rsidRPr="00F00F99">
        <w:rPr>
          <w:lang w:val="hr-HR"/>
        </w:rPr>
        <w:t>na istome mjestu koje prikuplja i informacije o količinama odvojeno priku</w:t>
      </w:r>
      <w:r w:rsidRPr="00F00F99">
        <w:rPr>
          <w:lang w:val="hr-HR"/>
        </w:rPr>
        <w:t>p</w:t>
      </w:r>
      <w:r w:rsidRPr="00F00F99">
        <w:rPr>
          <w:lang w:val="hr-HR"/>
        </w:rPr>
        <w:t xml:space="preserve">ljenog otpada, tako da se rezultati o uspješnosti samog sustava mogu dobiti nakon prvih provedenih aktivnosti monitoringa. </w:t>
      </w:r>
    </w:p>
    <w:p w:rsidR="002138B3" w:rsidRPr="00F00F99" w:rsidRDefault="002138B3" w:rsidP="002138B3">
      <w:pPr>
        <w:tabs>
          <w:tab w:val="right" w:pos="9923"/>
        </w:tabs>
        <w:ind w:right="49"/>
        <w:jc w:val="both"/>
        <w:rPr>
          <w:rFonts w:ascii="Arial" w:hAnsi="Arial" w:cs="Arial"/>
          <w:bCs/>
          <w:lang w:val="hr-HR"/>
        </w:rPr>
      </w:pPr>
    </w:p>
    <w:p w:rsidR="00EB648C" w:rsidRPr="00F00F99" w:rsidRDefault="002C084F" w:rsidP="00C667E3">
      <w:pPr>
        <w:pStyle w:val="Naslov1"/>
      </w:pPr>
      <w:bookmarkStart w:id="53" w:name="_Toc504334033"/>
      <w:r w:rsidRPr="00F00F99">
        <w:t>O</w:t>
      </w:r>
      <w:r w:rsidR="00EB648C" w:rsidRPr="00F00F99">
        <w:t xml:space="preserve">pće mjere </w:t>
      </w:r>
      <w:r w:rsidR="00A111EE" w:rsidRPr="00F00F99">
        <w:t>gospodarenj</w:t>
      </w:r>
      <w:r w:rsidR="00A111EE">
        <w:t>a</w:t>
      </w:r>
      <w:r w:rsidR="00A111EE" w:rsidRPr="00F00F99">
        <w:t xml:space="preserve"> </w:t>
      </w:r>
      <w:r w:rsidR="00EB648C" w:rsidRPr="00F00F99">
        <w:t>otpadom, opasnim otpadom i posebnim kategorijama otpada</w:t>
      </w:r>
      <w:bookmarkEnd w:id="53"/>
    </w:p>
    <w:p w:rsidR="0031248F" w:rsidRPr="00F00F99" w:rsidRDefault="0031248F" w:rsidP="00EB648C">
      <w:pPr>
        <w:rPr>
          <w:lang w:val="hr-HR"/>
        </w:rPr>
      </w:pPr>
    </w:p>
    <w:p w:rsidR="0031248F" w:rsidRPr="00F00F99" w:rsidRDefault="0031248F" w:rsidP="0031248F">
      <w:pPr>
        <w:pStyle w:val="Naslov2"/>
        <w:rPr>
          <w:lang w:val="hr-HR"/>
        </w:rPr>
      </w:pPr>
      <w:bookmarkStart w:id="54" w:name="_Toc504334034"/>
      <w:r w:rsidRPr="00F00F99">
        <w:rPr>
          <w:lang w:val="hr-HR"/>
        </w:rPr>
        <w:t>Opća načela gospodarenja otpadom</w:t>
      </w:r>
      <w:bookmarkEnd w:id="54"/>
    </w:p>
    <w:p w:rsidR="0031248F" w:rsidRPr="00F00F99" w:rsidRDefault="0031248F" w:rsidP="0031248F">
      <w:pPr>
        <w:spacing w:after="225" w:line="240" w:lineRule="auto"/>
        <w:jc w:val="both"/>
        <w:textAlignment w:val="baseline"/>
        <w:rPr>
          <w:rFonts w:eastAsia="Times New Roman" w:cs="Times New Roman"/>
          <w:color w:val="000000"/>
          <w:lang w:val="hr-HR" w:eastAsia="hr-HR"/>
        </w:rPr>
      </w:pPr>
    </w:p>
    <w:p w:rsidR="0031248F" w:rsidRPr="00F00F99" w:rsidRDefault="0031248F" w:rsidP="0031248F">
      <w:pPr>
        <w:spacing w:after="225" w:line="240" w:lineRule="auto"/>
        <w:jc w:val="both"/>
        <w:textAlignment w:val="baseline"/>
        <w:rPr>
          <w:rFonts w:eastAsia="Times New Roman" w:cs="Times New Roman"/>
          <w:color w:val="000000"/>
          <w:lang w:val="hr-HR" w:eastAsia="hr-HR"/>
        </w:rPr>
      </w:pPr>
      <w:r w:rsidRPr="00F00F99">
        <w:rPr>
          <w:rFonts w:eastAsia="Times New Roman" w:cs="Times New Roman"/>
          <w:color w:val="000000"/>
          <w:lang w:val="hr-HR" w:eastAsia="hr-HR"/>
        </w:rPr>
        <w:t xml:space="preserve">Gospodarenje otpadom temelji se na uvažavanju načela zaštite okoliša propisanih </w:t>
      </w:r>
      <w:r w:rsidR="000B2C85">
        <w:rPr>
          <w:rFonts w:eastAsia="Times New Roman" w:cs="Times New Roman"/>
          <w:color w:val="000000"/>
          <w:lang w:val="hr-HR" w:eastAsia="hr-HR"/>
        </w:rPr>
        <w:t>Z</w:t>
      </w:r>
      <w:r w:rsidRPr="00F00F99">
        <w:rPr>
          <w:rFonts w:eastAsia="Times New Roman" w:cs="Times New Roman"/>
          <w:color w:val="000000"/>
          <w:lang w:val="hr-HR" w:eastAsia="hr-HR"/>
        </w:rPr>
        <w:t xml:space="preserve">akonom </w:t>
      </w:r>
      <w:r w:rsidR="000B2C85">
        <w:rPr>
          <w:rFonts w:eastAsia="Times New Roman" w:cs="Times New Roman"/>
          <w:color w:val="000000"/>
          <w:lang w:val="hr-HR" w:eastAsia="hr-HR"/>
        </w:rPr>
        <w:t>o održivom gospodarenju otpadom</w:t>
      </w:r>
      <w:r w:rsidRPr="00F00F99">
        <w:rPr>
          <w:rFonts w:eastAsia="Times New Roman" w:cs="Times New Roman"/>
          <w:color w:val="000000"/>
          <w:lang w:val="hr-HR" w:eastAsia="hr-HR"/>
        </w:rPr>
        <w:t xml:space="preserve"> i pravnom stečevinom Europske unije, načelima međunarodnog prava zaštite okoliša te znanstvenih spoznaja, najbolje svjetske prakse i pravila struke, a osobito na sljedećim načel</w:t>
      </w:r>
      <w:r w:rsidRPr="00F00F99">
        <w:rPr>
          <w:rFonts w:eastAsia="Times New Roman" w:cs="Times New Roman"/>
          <w:color w:val="000000"/>
          <w:lang w:val="hr-HR" w:eastAsia="hr-HR"/>
        </w:rPr>
        <w:t>i</w:t>
      </w:r>
      <w:r w:rsidRPr="00F00F99">
        <w:rPr>
          <w:rFonts w:eastAsia="Times New Roman" w:cs="Times New Roman"/>
          <w:color w:val="000000"/>
          <w:lang w:val="hr-HR" w:eastAsia="hr-HR"/>
        </w:rPr>
        <w:t>ma:</w:t>
      </w:r>
    </w:p>
    <w:p w:rsidR="0031248F" w:rsidRPr="00F00F99" w:rsidRDefault="0031248F" w:rsidP="0031248F">
      <w:pPr>
        <w:spacing w:after="225" w:line="240" w:lineRule="auto"/>
        <w:jc w:val="both"/>
        <w:textAlignment w:val="baseline"/>
        <w:rPr>
          <w:rFonts w:eastAsia="Times New Roman" w:cs="Times New Roman"/>
          <w:color w:val="000000"/>
          <w:lang w:val="hr-HR" w:eastAsia="hr-HR"/>
        </w:rPr>
      </w:pPr>
      <w:r w:rsidRPr="00F00F99">
        <w:rPr>
          <w:rFonts w:eastAsia="Times New Roman" w:cs="Times New Roman"/>
          <w:color w:val="000000"/>
          <w:lang w:val="hr-HR" w:eastAsia="hr-HR"/>
        </w:rPr>
        <w:t>1. »načelo onečišćivač plaća« – proizvođač otpada, prethodni posjednik otpada, odnosno posjednik o</w:t>
      </w:r>
      <w:r w:rsidRPr="00F00F99">
        <w:rPr>
          <w:rFonts w:eastAsia="Times New Roman" w:cs="Times New Roman"/>
          <w:color w:val="000000"/>
          <w:lang w:val="hr-HR" w:eastAsia="hr-HR"/>
        </w:rPr>
        <w:t>t</w:t>
      </w:r>
      <w:r w:rsidRPr="00F00F99">
        <w:rPr>
          <w:rFonts w:eastAsia="Times New Roman" w:cs="Times New Roman"/>
          <w:color w:val="000000"/>
          <w:lang w:val="hr-HR" w:eastAsia="hr-HR"/>
        </w:rPr>
        <w:t>pada snosi troškove mjera gospodarenja otpadom te je financijski odgovoran za provedbu sanacijskih mjera zbog štete koju je prouzročio ili bi je mogao prouzročiti otpad;</w:t>
      </w:r>
    </w:p>
    <w:p w:rsidR="0031248F" w:rsidRPr="00F00F99" w:rsidRDefault="0031248F" w:rsidP="0031248F">
      <w:pPr>
        <w:spacing w:after="225" w:line="240" w:lineRule="auto"/>
        <w:jc w:val="both"/>
        <w:textAlignment w:val="baseline"/>
        <w:rPr>
          <w:rFonts w:eastAsia="Times New Roman" w:cs="Times New Roman"/>
          <w:color w:val="000000"/>
          <w:lang w:val="hr-HR" w:eastAsia="hr-HR"/>
        </w:rPr>
      </w:pPr>
      <w:r w:rsidRPr="00F00F99">
        <w:rPr>
          <w:rFonts w:eastAsia="Times New Roman" w:cs="Times New Roman"/>
          <w:color w:val="000000"/>
          <w:lang w:val="hr-HR" w:eastAsia="hr-HR"/>
        </w:rPr>
        <w:lastRenderedPageBreak/>
        <w:t>2. »načelo blizine« – obrada otpada mora se obavljati u najbližoj odgovarajućoj građevini ili uređaju u odnosu na mjesto nastanka otpada, uzimajući u obzir gospodarsku učinkovitost i prihvatljivost za okoliš;</w:t>
      </w:r>
    </w:p>
    <w:p w:rsidR="0031248F" w:rsidRPr="00F00F99" w:rsidRDefault="0031248F" w:rsidP="0031248F">
      <w:pPr>
        <w:spacing w:after="225" w:line="240" w:lineRule="auto"/>
        <w:jc w:val="both"/>
        <w:textAlignment w:val="baseline"/>
        <w:rPr>
          <w:rFonts w:eastAsia="Times New Roman" w:cs="Times New Roman"/>
          <w:color w:val="000000"/>
          <w:lang w:val="hr-HR" w:eastAsia="hr-HR"/>
        </w:rPr>
      </w:pPr>
      <w:r w:rsidRPr="00F00F99">
        <w:rPr>
          <w:rFonts w:eastAsia="Times New Roman" w:cs="Times New Roman"/>
          <w:color w:val="000000"/>
          <w:lang w:val="hr-HR" w:eastAsia="hr-HR"/>
        </w:rPr>
        <w:t>3. »načelo samodostatnosti« – gospodarenje otpadom će se obavljati na samodostatan način</w:t>
      </w:r>
      <w:r w:rsidR="00A111EE">
        <w:rPr>
          <w:rFonts w:eastAsia="Times New Roman" w:cs="Times New Roman"/>
          <w:color w:val="000000"/>
          <w:lang w:val="hr-HR" w:eastAsia="hr-HR"/>
        </w:rPr>
        <w:t>,</w:t>
      </w:r>
      <w:r w:rsidRPr="00F00F99">
        <w:rPr>
          <w:rFonts w:eastAsia="Times New Roman" w:cs="Times New Roman"/>
          <w:color w:val="000000"/>
          <w:lang w:val="hr-HR" w:eastAsia="hr-HR"/>
        </w:rPr>
        <w:t xml:space="preserve"> omoguć</w:t>
      </w:r>
      <w:r w:rsidRPr="00F00F99">
        <w:rPr>
          <w:rFonts w:eastAsia="Times New Roman" w:cs="Times New Roman"/>
          <w:color w:val="000000"/>
          <w:lang w:val="hr-HR" w:eastAsia="hr-HR"/>
        </w:rPr>
        <w:t>a</w:t>
      </w:r>
      <w:r w:rsidRPr="00F00F99">
        <w:rPr>
          <w:rFonts w:eastAsia="Times New Roman" w:cs="Times New Roman"/>
          <w:color w:val="000000"/>
          <w:lang w:val="hr-HR" w:eastAsia="hr-HR"/>
        </w:rPr>
        <w:t>vajući neovisno ostvarivanje propisanih ciljeva na razini države, a uzimajući pri tom u obzir zemljopisne okolnosti ili potrebu za posebnim građevinama za posebne kategorije otpada;</w:t>
      </w:r>
    </w:p>
    <w:p w:rsidR="0031248F" w:rsidRPr="00F00F99" w:rsidRDefault="0031248F" w:rsidP="0031248F">
      <w:pPr>
        <w:spacing w:after="225" w:line="240" w:lineRule="auto"/>
        <w:jc w:val="both"/>
        <w:textAlignment w:val="baseline"/>
        <w:rPr>
          <w:rFonts w:eastAsia="Times New Roman" w:cs="Times New Roman"/>
          <w:color w:val="000000"/>
          <w:lang w:val="hr-HR" w:eastAsia="hr-HR"/>
        </w:rPr>
      </w:pPr>
      <w:r w:rsidRPr="00F00F99">
        <w:rPr>
          <w:rFonts w:eastAsia="Times New Roman" w:cs="Times New Roman"/>
          <w:color w:val="000000"/>
          <w:lang w:val="hr-HR" w:eastAsia="hr-HR"/>
        </w:rPr>
        <w:t>4. »načelo sljedivosti« – utvrđivanje porijekla otpada s obzirom na proizvod, ambalažu i proizvođača tog proizvoda kao i posjed tog otpada uključujući i obradu.</w:t>
      </w:r>
    </w:p>
    <w:p w:rsidR="0031248F" w:rsidRDefault="0031248F" w:rsidP="0031248F">
      <w:pPr>
        <w:spacing w:after="225" w:line="240" w:lineRule="auto"/>
        <w:jc w:val="both"/>
        <w:textAlignment w:val="baseline"/>
        <w:rPr>
          <w:rFonts w:eastAsia="Times New Roman" w:cs="Times New Roman"/>
          <w:color w:val="000000"/>
          <w:lang w:val="hr-HR" w:eastAsia="hr-HR"/>
        </w:rPr>
      </w:pPr>
      <w:r w:rsidRPr="00F00F99">
        <w:rPr>
          <w:rFonts w:eastAsia="Times New Roman" w:cs="Times New Roman"/>
          <w:color w:val="000000"/>
          <w:lang w:val="hr-HR" w:eastAsia="hr-HR"/>
        </w:rPr>
        <w:t xml:space="preserve">Načelo da „proizvođač proizvoda od kojeg nastaje otpad, odnosno proizvođač otpada snosi troškove gospodarenja tim otpadom“ važno je za pokrivanje troškova sustava gospodarenja </w:t>
      </w:r>
      <w:r w:rsidR="00A111EE" w:rsidRPr="00F00F99">
        <w:rPr>
          <w:rFonts w:eastAsia="Times New Roman" w:cs="Times New Roman"/>
          <w:color w:val="000000"/>
          <w:lang w:val="hr-HR" w:eastAsia="hr-HR"/>
        </w:rPr>
        <w:t>posebni</w:t>
      </w:r>
      <w:r w:rsidR="00A111EE">
        <w:rPr>
          <w:rFonts w:eastAsia="Times New Roman" w:cs="Times New Roman"/>
          <w:color w:val="000000"/>
          <w:lang w:val="hr-HR" w:eastAsia="hr-HR"/>
        </w:rPr>
        <w:t>m</w:t>
      </w:r>
      <w:r w:rsidR="00A111EE" w:rsidRPr="00F00F99">
        <w:rPr>
          <w:rFonts w:eastAsia="Times New Roman" w:cs="Times New Roman"/>
          <w:color w:val="000000"/>
          <w:lang w:val="hr-HR" w:eastAsia="hr-HR"/>
        </w:rPr>
        <w:t xml:space="preserve"> </w:t>
      </w:r>
      <w:r w:rsidRPr="00F00F99">
        <w:rPr>
          <w:rFonts w:eastAsia="Times New Roman" w:cs="Times New Roman"/>
          <w:color w:val="000000"/>
          <w:lang w:val="hr-HR" w:eastAsia="hr-HR"/>
        </w:rPr>
        <w:t>kategor</w:t>
      </w:r>
      <w:r w:rsidRPr="00F00F99">
        <w:rPr>
          <w:rFonts w:eastAsia="Times New Roman" w:cs="Times New Roman"/>
          <w:color w:val="000000"/>
          <w:lang w:val="hr-HR" w:eastAsia="hr-HR"/>
        </w:rPr>
        <w:t>i</w:t>
      </w:r>
      <w:r w:rsidRPr="00F00F99">
        <w:rPr>
          <w:rFonts w:eastAsia="Times New Roman" w:cs="Times New Roman"/>
          <w:color w:val="000000"/>
          <w:lang w:val="hr-HR" w:eastAsia="hr-HR"/>
        </w:rPr>
        <w:t>ja</w:t>
      </w:r>
      <w:r w:rsidR="00A111EE">
        <w:rPr>
          <w:rFonts w:eastAsia="Times New Roman" w:cs="Times New Roman"/>
          <w:color w:val="000000"/>
          <w:lang w:val="hr-HR" w:eastAsia="hr-HR"/>
        </w:rPr>
        <w:t>ma</w:t>
      </w:r>
      <w:r w:rsidRPr="00F00F99">
        <w:rPr>
          <w:rFonts w:eastAsia="Times New Roman" w:cs="Times New Roman"/>
          <w:color w:val="000000"/>
          <w:lang w:val="hr-HR" w:eastAsia="hr-HR"/>
        </w:rPr>
        <w:t xml:space="preserve"> otpada.</w:t>
      </w:r>
    </w:p>
    <w:p w:rsidR="00A111EE" w:rsidRPr="00F00F99" w:rsidRDefault="00A111EE" w:rsidP="0031248F">
      <w:pPr>
        <w:spacing w:after="225" w:line="240" w:lineRule="auto"/>
        <w:jc w:val="both"/>
        <w:textAlignment w:val="baseline"/>
        <w:rPr>
          <w:rFonts w:eastAsia="Times New Roman" w:cs="Times New Roman"/>
          <w:color w:val="000000"/>
          <w:lang w:val="hr-HR" w:eastAsia="hr-HR"/>
        </w:rPr>
      </w:pPr>
    </w:p>
    <w:p w:rsidR="0031248F" w:rsidRPr="00F00F99" w:rsidRDefault="0031248F" w:rsidP="00E62F08">
      <w:pPr>
        <w:pStyle w:val="Naslov2"/>
        <w:rPr>
          <w:lang w:val="hr-HR"/>
        </w:rPr>
      </w:pPr>
      <w:bookmarkStart w:id="55" w:name="_Toc504334035"/>
      <w:r w:rsidRPr="00F00F99">
        <w:rPr>
          <w:lang w:val="hr-HR"/>
        </w:rPr>
        <w:t>Opasni otpad</w:t>
      </w:r>
      <w:bookmarkEnd w:id="55"/>
    </w:p>
    <w:p w:rsidR="00A111EE" w:rsidRDefault="00A111EE" w:rsidP="00EB648C">
      <w:pPr>
        <w:rPr>
          <w:lang w:val="hr-HR"/>
        </w:rPr>
      </w:pPr>
    </w:p>
    <w:p w:rsidR="00E62F08" w:rsidRPr="00F00F99" w:rsidRDefault="0031248F" w:rsidP="00EB648C">
      <w:pPr>
        <w:rPr>
          <w:lang w:val="hr-HR"/>
        </w:rPr>
      </w:pPr>
      <w:r w:rsidRPr="00F00F99">
        <w:rPr>
          <w:lang w:val="hr-HR"/>
        </w:rPr>
        <w:t xml:space="preserve">Opasni otpad je svaki otpad koji po sastavu i svojstvima sadrži jednu od sljedećih karakteristika: </w:t>
      </w:r>
    </w:p>
    <w:tbl>
      <w:tblPr>
        <w:tblStyle w:val="Reetkatablice"/>
        <w:tblW w:w="0" w:type="auto"/>
        <w:tblLook w:val="04A0"/>
      </w:tblPr>
      <w:tblGrid>
        <w:gridCol w:w="4698"/>
        <w:gridCol w:w="4698"/>
      </w:tblGrid>
      <w:tr w:rsidR="00E62F08" w:rsidRPr="00F00F99" w:rsidTr="00E62F08">
        <w:tc>
          <w:tcPr>
            <w:tcW w:w="4698" w:type="dxa"/>
          </w:tcPr>
          <w:p w:rsidR="00E62F08" w:rsidRPr="00F00F99" w:rsidRDefault="00E62F08" w:rsidP="00E62F08">
            <w:pPr>
              <w:rPr>
                <w:lang w:val="hr-HR"/>
              </w:rPr>
            </w:pPr>
            <w:r w:rsidRPr="00F00F99">
              <w:rPr>
                <w:lang w:val="hr-HR"/>
              </w:rPr>
              <w:sym w:font="Symbol" w:char="F0B7"/>
            </w:r>
            <w:r w:rsidRPr="00F00F99">
              <w:rPr>
                <w:lang w:val="hr-HR"/>
              </w:rPr>
              <w:t xml:space="preserve"> H1</w:t>
            </w:r>
            <w:r w:rsidR="00A111EE">
              <w:rPr>
                <w:lang w:val="hr-HR"/>
              </w:rPr>
              <w:t xml:space="preserve"> – </w:t>
            </w:r>
            <w:r w:rsidRPr="00F00F99">
              <w:rPr>
                <w:lang w:val="hr-HR"/>
              </w:rPr>
              <w:t>eksploziv</w:t>
            </w:r>
            <w:r w:rsidR="00A111EE">
              <w:rPr>
                <w:lang w:val="hr-HR"/>
              </w:rPr>
              <w:t>a</w:t>
            </w:r>
            <w:r w:rsidRPr="00F00F99">
              <w:rPr>
                <w:lang w:val="hr-HR"/>
              </w:rPr>
              <w:t>n</w:t>
            </w:r>
          </w:p>
          <w:p w:rsidR="00E62F08" w:rsidRPr="00F00F99" w:rsidRDefault="00E62F08" w:rsidP="00E62F08">
            <w:pPr>
              <w:rPr>
                <w:lang w:val="hr-HR"/>
              </w:rPr>
            </w:pPr>
          </w:p>
        </w:tc>
        <w:tc>
          <w:tcPr>
            <w:tcW w:w="4698" w:type="dxa"/>
          </w:tcPr>
          <w:p w:rsidR="00E62F08" w:rsidRPr="00F00F99" w:rsidRDefault="00E62F08" w:rsidP="00E62F08">
            <w:pPr>
              <w:rPr>
                <w:lang w:val="hr-HR"/>
              </w:rPr>
            </w:pPr>
            <w:r w:rsidRPr="00F00F99">
              <w:rPr>
                <w:lang w:val="hr-HR"/>
              </w:rPr>
              <w:sym w:font="Symbol" w:char="F0B7"/>
            </w:r>
            <w:r w:rsidRPr="00F00F99">
              <w:rPr>
                <w:lang w:val="hr-HR"/>
              </w:rPr>
              <w:t xml:space="preserve"> H5</w:t>
            </w:r>
            <w:r w:rsidR="00A111EE">
              <w:rPr>
                <w:lang w:val="hr-HR"/>
              </w:rPr>
              <w:t xml:space="preserve"> – </w:t>
            </w:r>
            <w:r w:rsidRPr="00F00F99">
              <w:rPr>
                <w:lang w:val="hr-HR"/>
              </w:rPr>
              <w:t>opasan</w:t>
            </w:r>
          </w:p>
          <w:p w:rsidR="00E62F08" w:rsidRPr="00F00F99" w:rsidRDefault="00E62F08" w:rsidP="00E62F08">
            <w:pPr>
              <w:rPr>
                <w:lang w:val="hr-HR"/>
              </w:rPr>
            </w:pPr>
          </w:p>
        </w:tc>
      </w:tr>
      <w:tr w:rsidR="00E62F08" w:rsidRPr="000B2C85" w:rsidTr="00E62F08">
        <w:tc>
          <w:tcPr>
            <w:tcW w:w="4698" w:type="dxa"/>
          </w:tcPr>
          <w:p w:rsidR="00E62F08" w:rsidRPr="00F00F99" w:rsidRDefault="00E62F08" w:rsidP="00E62F08">
            <w:pPr>
              <w:rPr>
                <w:lang w:val="hr-HR"/>
              </w:rPr>
            </w:pPr>
            <w:r w:rsidRPr="00F00F99">
              <w:rPr>
                <w:lang w:val="hr-HR"/>
              </w:rPr>
              <w:sym w:font="Symbol" w:char="F0B7"/>
            </w:r>
            <w:r w:rsidRPr="00F00F99">
              <w:rPr>
                <w:lang w:val="hr-HR"/>
              </w:rPr>
              <w:t xml:space="preserve"> H7</w:t>
            </w:r>
            <w:r w:rsidR="00A111EE">
              <w:rPr>
                <w:lang w:val="hr-HR"/>
              </w:rPr>
              <w:t xml:space="preserve"> – </w:t>
            </w:r>
            <w:r w:rsidRPr="00F00F99">
              <w:rPr>
                <w:lang w:val="hr-HR"/>
              </w:rPr>
              <w:t xml:space="preserve">kancerogen </w:t>
            </w:r>
          </w:p>
          <w:p w:rsidR="00E62F08" w:rsidRPr="00F00F99" w:rsidRDefault="00E62F08" w:rsidP="00EB648C">
            <w:pPr>
              <w:rPr>
                <w:lang w:val="hr-HR"/>
              </w:rPr>
            </w:pPr>
          </w:p>
        </w:tc>
        <w:tc>
          <w:tcPr>
            <w:tcW w:w="4698" w:type="dxa"/>
          </w:tcPr>
          <w:p w:rsidR="00E62F08" w:rsidRPr="00F00F99" w:rsidRDefault="00E62F08" w:rsidP="00E62F08">
            <w:pPr>
              <w:rPr>
                <w:lang w:val="hr-HR"/>
              </w:rPr>
            </w:pPr>
            <w:r w:rsidRPr="00F00F99">
              <w:rPr>
                <w:lang w:val="hr-HR"/>
              </w:rPr>
              <w:sym w:font="Symbol" w:char="F0B7"/>
            </w:r>
            <w:r w:rsidRPr="00F00F99">
              <w:rPr>
                <w:lang w:val="hr-HR"/>
              </w:rPr>
              <w:t xml:space="preserve"> H13</w:t>
            </w:r>
            <w:r w:rsidR="00A111EE">
              <w:rPr>
                <w:lang w:val="hr-HR"/>
              </w:rPr>
              <w:t xml:space="preserve"> –</w:t>
            </w:r>
            <w:r w:rsidRPr="00F00F99">
              <w:rPr>
                <w:lang w:val="hr-HR"/>
              </w:rPr>
              <w:t xml:space="preserve"> tvari koje nakon odlaganja mogu na bilo koji način proizvesti drugu tvar</w:t>
            </w:r>
          </w:p>
          <w:p w:rsidR="00E62F08" w:rsidRPr="00F00F99" w:rsidRDefault="00E62F08" w:rsidP="00EB648C">
            <w:pPr>
              <w:rPr>
                <w:lang w:val="hr-HR"/>
              </w:rPr>
            </w:pPr>
          </w:p>
        </w:tc>
      </w:tr>
      <w:tr w:rsidR="00E62F08" w:rsidRPr="00F00F99" w:rsidTr="00E62F08">
        <w:tc>
          <w:tcPr>
            <w:tcW w:w="4698" w:type="dxa"/>
          </w:tcPr>
          <w:p w:rsidR="00E62F08" w:rsidRPr="00F00F99" w:rsidRDefault="00E62F08" w:rsidP="00E62F08">
            <w:pPr>
              <w:rPr>
                <w:lang w:val="hr-HR"/>
              </w:rPr>
            </w:pPr>
            <w:r w:rsidRPr="00F00F99">
              <w:rPr>
                <w:lang w:val="hr-HR"/>
              </w:rPr>
              <w:sym w:font="Symbol" w:char="F0B7"/>
            </w:r>
            <w:r w:rsidRPr="00F00F99">
              <w:rPr>
                <w:lang w:val="hr-HR"/>
              </w:rPr>
              <w:t xml:space="preserve"> H3</w:t>
            </w:r>
            <w:r w:rsidR="00A111EE">
              <w:rPr>
                <w:lang w:val="hr-HR"/>
              </w:rPr>
              <w:t xml:space="preserve"> – </w:t>
            </w:r>
            <w:r w:rsidRPr="00F00F99">
              <w:rPr>
                <w:lang w:val="hr-HR"/>
              </w:rPr>
              <w:t xml:space="preserve">A-visoko zapaljiv </w:t>
            </w:r>
          </w:p>
          <w:p w:rsidR="00E62F08" w:rsidRPr="00F00F99" w:rsidRDefault="00E62F08" w:rsidP="00EB648C">
            <w:pPr>
              <w:rPr>
                <w:lang w:val="hr-HR"/>
              </w:rPr>
            </w:pPr>
          </w:p>
        </w:tc>
        <w:tc>
          <w:tcPr>
            <w:tcW w:w="4698" w:type="dxa"/>
          </w:tcPr>
          <w:p w:rsidR="00E62F08" w:rsidRPr="00F00F99" w:rsidRDefault="00E62F08" w:rsidP="00E62F08">
            <w:pPr>
              <w:rPr>
                <w:lang w:val="hr-HR"/>
              </w:rPr>
            </w:pPr>
            <w:r w:rsidRPr="00F00F99">
              <w:rPr>
                <w:lang w:val="hr-HR"/>
              </w:rPr>
              <w:sym w:font="Symbol" w:char="F0B7"/>
            </w:r>
            <w:r w:rsidRPr="00F00F99">
              <w:rPr>
                <w:lang w:val="hr-HR"/>
              </w:rPr>
              <w:t xml:space="preserve"> H6</w:t>
            </w:r>
            <w:r w:rsidR="00A111EE">
              <w:rPr>
                <w:lang w:val="hr-HR"/>
              </w:rPr>
              <w:t xml:space="preserve"> – </w:t>
            </w:r>
            <w:r w:rsidRPr="00F00F99">
              <w:rPr>
                <w:lang w:val="hr-HR"/>
              </w:rPr>
              <w:t>otrov</w:t>
            </w:r>
            <w:r w:rsidR="00A111EE">
              <w:rPr>
                <w:lang w:val="hr-HR"/>
              </w:rPr>
              <w:t>a</w:t>
            </w:r>
            <w:r w:rsidRPr="00F00F99">
              <w:rPr>
                <w:lang w:val="hr-HR"/>
              </w:rPr>
              <w:t>n</w:t>
            </w:r>
          </w:p>
          <w:p w:rsidR="00E62F08" w:rsidRPr="00F00F99" w:rsidRDefault="00E62F08" w:rsidP="00EB648C">
            <w:pPr>
              <w:rPr>
                <w:lang w:val="hr-HR"/>
              </w:rPr>
            </w:pPr>
          </w:p>
        </w:tc>
      </w:tr>
      <w:tr w:rsidR="00E62F08" w:rsidRPr="00F00F99" w:rsidTr="00E62F08">
        <w:tc>
          <w:tcPr>
            <w:tcW w:w="4698" w:type="dxa"/>
          </w:tcPr>
          <w:p w:rsidR="00E62F08" w:rsidRPr="00F00F99" w:rsidRDefault="00E62F08" w:rsidP="00E62F08">
            <w:pPr>
              <w:rPr>
                <w:lang w:val="hr-HR"/>
              </w:rPr>
            </w:pPr>
            <w:r w:rsidRPr="00F00F99">
              <w:rPr>
                <w:lang w:val="hr-HR"/>
              </w:rPr>
              <w:sym w:font="Symbol" w:char="F0B7"/>
            </w:r>
            <w:r w:rsidRPr="00F00F99">
              <w:rPr>
                <w:lang w:val="hr-HR"/>
              </w:rPr>
              <w:t xml:space="preserve"> H9</w:t>
            </w:r>
            <w:r w:rsidR="00A111EE">
              <w:rPr>
                <w:lang w:val="hr-HR"/>
              </w:rPr>
              <w:t xml:space="preserve"> – </w:t>
            </w:r>
            <w:r w:rsidRPr="00F00F99">
              <w:rPr>
                <w:lang w:val="hr-HR"/>
              </w:rPr>
              <w:t>infektiv</w:t>
            </w:r>
            <w:r w:rsidR="00A111EE">
              <w:rPr>
                <w:lang w:val="hr-HR"/>
              </w:rPr>
              <w:t>a</w:t>
            </w:r>
            <w:r w:rsidRPr="00F00F99">
              <w:rPr>
                <w:lang w:val="hr-HR"/>
              </w:rPr>
              <w:t>n</w:t>
            </w:r>
          </w:p>
          <w:p w:rsidR="00E62F08" w:rsidRPr="00F00F99" w:rsidRDefault="00E62F08" w:rsidP="00EB648C">
            <w:pPr>
              <w:rPr>
                <w:lang w:val="hr-HR"/>
              </w:rPr>
            </w:pPr>
          </w:p>
        </w:tc>
        <w:tc>
          <w:tcPr>
            <w:tcW w:w="4698" w:type="dxa"/>
          </w:tcPr>
          <w:p w:rsidR="00E62F08" w:rsidRPr="00F00F99" w:rsidRDefault="00E62F08" w:rsidP="00E62F08">
            <w:pPr>
              <w:rPr>
                <w:lang w:val="hr-HR"/>
              </w:rPr>
            </w:pPr>
            <w:r w:rsidRPr="00F00F99">
              <w:rPr>
                <w:lang w:val="hr-HR"/>
              </w:rPr>
              <w:sym w:font="Symbol" w:char="F0B7"/>
            </w:r>
            <w:r w:rsidRPr="00F00F99">
              <w:rPr>
                <w:lang w:val="hr-HR"/>
              </w:rPr>
              <w:t xml:space="preserve"> H14</w:t>
            </w:r>
            <w:r w:rsidR="00A111EE">
              <w:rPr>
                <w:lang w:val="hr-HR"/>
              </w:rPr>
              <w:t xml:space="preserve"> – </w:t>
            </w:r>
            <w:proofErr w:type="spellStart"/>
            <w:r w:rsidRPr="00F00F99">
              <w:rPr>
                <w:lang w:val="hr-HR"/>
              </w:rPr>
              <w:t>ekotoksič</w:t>
            </w:r>
            <w:r w:rsidR="00A111EE">
              <w:rPr>
                <w:lang w:val="hr-HR"/>
              </w:rPr>
              <w:t>a</w:t>
            </w:r>
            <w:r w:rsidRPr="00F00F99">
              <w:rPr>
                <w:lang w:val="hr-HR"/>
              </w:rPr>
              <w:t>n</w:t>
            </w:r>
            <w:proofErr w:type="spellEnd"/>
            <w:r w:rsidRPr="00F00F99">
              <w:rPr>
                <w:lang w:val="hr-HR"/>
              </w:rPr>
              <w:t xml:space="preserve">. </w:t>
            </w:r>
          </w:p>
          <w:p w:rsidR="00E62F08" w:rsidRPr="00F00F99" w:rsidRDefault="00E62F08" w:rsidP="00EB648C">
            <w:pPr>
              <w:rPr>
                <w:lang w:val="hr-HR"/>
              </w:rPr>
            </w:pPr>
          </w:p>
        </w:tc>
      </w:tr>
    </w:tbl>
    <w:p w:rsidR="00E62F08" w:rsidRPr="00F00F99" w:rsidRDefault="00E62F08" w:rsidP="00EB648C">
      <w:pPr>
        <w:rPr>
          <w:lang w:val="hr-HR"/>
        </w:rPr>
      </w:pPr>
    </w:p>
    <w:p w:rsidR="00E62F08" w:rsidRPr="00F00F99" w:rsidRDefault="0031248F" w:rsidP="00EB648C">
      <w:pPr>
        <w:rPr>
          <w:lang w:val="hr-HR"/>
        </w:rPr>
      </w:pPr>
      <w:r w:rsidRPr="00F00F99">
        <w:rPr>
          <w:lang w:val="hr-HR"/>
        </w:rPr>
        <w:t xml:space="preserve">Sakupljanje i obrada opasnog otpada obavlja </w:t>
      </w:r>
      <w:r w:rsidR="00A111EE">
        <w:rPr>
          <w:lang w:val="hr-HR"/>
        </w:rPr>
        <w:t xml:space="preserve">se </w:t>
      </w:r>
      <w:r w:rsidRPr="00F00F99">
        <w:rPr>
          <w:lang w:val="hr-HR"/>
        </w:rPr>
        <w:t>putem ovlaštenih osoba za sakupljanje ili obradu odr</w:t>
      </w:r>
      <w:r w:rsidRPr="00F00F99">
        <w:rPr>
          <w:lang w:val="hr-HR"/>
        </w:rPr>
        <w:t>e</w:t>
      </w:r>
      <w:r w:rsidRPr="00F00F99">
        <w:rPr>
          <w:lang w:val="hr-HR"/>
        </w:rPr>
        <w:t xml:space="preserve">đene vrste opasnog opada. </w:t>
      </w:r>
    </w:p>
    <w:p w:rsidR="00E62F08" w:rsidRDefault="0031248F" w:rsidP="00EB648C">
      <w:pPr>
        <w:rPr>
          <w:lang w:val="hr-HR"/>
        </w:rPr>
      </w:pPr>
      <w:r w:rsidRPr="00F00F99">
        <w:rPr>
          <w:lang w:val="hr-HR"/>
        </w:rPr>
        <w:t xml:space="preserve">Problematični otpad je opasni otpad iz kućanstva, a građani ga mogu odložiti u reciklažnim dvorištima ili na prodajnim mjestima proizvoda od kojih je nastao taj opasni otpad. </w:t>
      </w:r>
    </w:p>
    <w:p w:rsidR="00A111EE" w:rsidRPr="00F00F99" w:rsidRDefault="00A111EE" w:rsidP="00EB648C">
      <w:pPr>
        <w:rPr>
          <w:lang w:val="hr-HR"/>
        </w:rPr>
      </w:pPr>
    </w:p>
    <w:p w:rsidR="00E62F08" w:rsidRPr="00F00F99" w:rsidRDefault="00E62F08" w:rsidP="00E62F08">
      <w:pPr>
        <w:pStyle w:val="Naslov2"/>
        <w:rPr>
          <w:lang w:val="hr-HR"/>
        </w:rPr>
      </w:pPr>
      <w:bookmarkStart w:id="56" w:name="_Toc504334036"/>
      <w:r w:rsidRPr="00F00F99">
        <w:rPr>
          <w:lang w:val="hr-HR"/>
        </w:rPr>
        <w:t>Posebne kategorije otpada</w:t>
      </w:r>
      <w:bookmarkEnd w:id="56"/>
    </w:p>
    <w:p w:rsidR="00E62F08" w:rsidRPr="00F00F99" w:rsidRDefault="00E62F08" w:rsidP="00E62F08">
      <w:pPr>
        <w:rPr>
          <w:lang w:val="hr-HR"/>
        </w:rPr>
      </w:pPr>
    </w:p>
    <w:p w:rsidR="0031248F" w:rsidRPr="00F00F99" w:rsidRDefault="0031248F" w:rsidP="00E62F08">
      <w:pPr>
        <w:jc w:val="both"/>
        <w:rPr>
          <w:lang w:val="hr-HR"/>
        </w:rPr>
      </w:pPr>
      <w:r w:rsidRPr="00F00F99">
        <w:rPr>
          <w:lang w:val="hr-HR"/>
        </w:rPr>
        <w:t xml:space="preserve">Sukladno članku 53. Zakona o održivom gospodarenju otpadom, </w:t>
      </w:r>
      <w:r w:rsidR="00A111EE" w:rsidRPr="00F00F99">
        <w:rPr>
          <w:lang w:val="hr-HR"/>
        </w:rPr>
        <w:t>posebn</w:t>
      </w:r>
      <w:r w:rsidR="00A111EE">
        <w:rPr>
          <w:lang w:val="hr-HR"/>
        </w:rPr>
        <w:t>im</w:t>
      </w:r>
      <w:r w:rsidR="00A111EE" w:rsidRPr="00F00F99">
        <w:rPr>
          <w:lang w:val="hr-HR"/>
        </w:rPr>
        <w:t xml:space="preserve"> kategorij</w:t>
      </w:r>
      <w:r w:rsidR="00A111EE">
        <w:rPr>
          <w:lang w:val="hr-HR"/>
        </w:rPr>
        <w:t>ama</w:t>
      </w:r>
      <w:r w:rsidR="00A111EE" w:rsidRPr="00F00F99">
        <w:rPr>
          <w:lang w:val="hr-HR"/>
        </w:rPr>
        <w:t xml:space="preserve"> </w:t>
      </w:r>
      <w:r w:rsidRPr="00F00F99">
        <w:rPr>
          <w:lang w:val="hr-HR"/>
        </w:rPr>
        <w:t>otpada smatr</w:t>
      </w:r>
      <w:r w:rsidRPr="00F00F99">
        <w:rPr>
          <w:lang w:val="hr-HR"/>
        </w:rPr>
        <w:t>a</w:t>
      </w:r>
      <w:r w:rsidRPr="00F00F99">
        <w:rPr>
          <w:lang w:val="hr-HR"/>
        </w:rPr>
        <w:t>ju se: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w:t>
      </w:r>
      <w:r w:rsidRPr="00F00F99">
        <w:rPr>
          <w:lang w:val="hr-HR"/>
        </w:rPr>
        <w:t>a</w:t>
      </w:r>
      <w:r w:rsidRPr="00F00F99">
        <w:rPr>
          <w:lang w:val="hr-HR"/>
        </w:rPr>
        <w:t xml:space="preserve">nje otpadnih voda, otpad iz proizvodnje titan dioksida, otpadni </w:t>
      </w:r>
      <w:proofErr w:type="spellStart"/>
      <w:r w:rsidRPr="00F00F99">
        <w:rPr>
          <w:lang w:val="hr-HR"/>
        </w:rPr>
        <w:t>poliklorirani</w:t>
      </w:r>
      <w:proofErr w:type="spellEnd"/>
      <w:r w:rsidRPr="00F00F99">
        <w:rPr>
          <w:lang w:val="hr-HR"/>
        </w:rPr>
        <w:t xml:space="preserve"> </w:t>
      </w:r>
      <w:proofErr w:type="spellStart"/>
      <w:r w:rsidRPr="00F00F99">
        <w:rPr>
          <w:lang w:val="hr-HR"/>
        </w:rPr>
        <w:t>bifenili</w:t>
      </w:r>
      <w:proofErr w:type="spellEnd"/>
      <w:r w:rsidRPr="00F00F99">
        <w:rPr>
          <w:lang w:val="hr-HR"/>
        </w:rPr>
        <w:t xml:space="preserve"> i </w:t>
      </w:r>
      <w:proofErr w:type="spellStart"/>
      <w:r w:rsidRPr="00F00F99">
        <w:rPr>
          <w:lang w:val="hr-HR"/>
        </w:rPr>
        <w:t>poliklorirani</w:t>
      </w:r>
      <w:proofErr w:type="spellEnd"/>
      <w:r w:rsidRPr="00F00F99">
        <w:rPr>
          <w:lang w:val="hr-HR"/>
        </w:rPr>
        <w:t xml:space="preserve"> </w:t>
      </w:r>
      <w:proofErr w:type="spellStart"/>
      <w:r w:rsidRPr="00F00F99">
        <w:rPr>
          <w:lang w:val="hr-HR"/>
        </w:rPr>
        <w:t>terfen</w:t>
      </w:r>
      <w:r w:rsidRPr="00F00F99">
        <w:rPr>
          <w:lang w:val="hr-HR"/>
        </w:rPr>
        <w:t>i</w:t>
      </w:r>
      <w:r w:rsidRPr="00F00F99">
        <w:rPr>
          <w:lang w:val="hr-HR"/>
        </w:rPr>
        <w:t>li</w:t>
      </w:r>
      <w:proofErr w:type="spellEnd"/>
      <w:r w:rsidRPr="00F00F99">
        <w:rPr>
          <w:lang w:val="hr-HR"/>
        </w:rPr>
        <w:t>.</w:t>
      </w:r>
    </w:p>
    <w:tbl>
      <w:tblPr>
        <w:tblStyle w:val="Tamnatablicareetke5-isticanje11"/>
        <w:tblW w:w="0" w:type="auto"/>
        <w:tblLook w:val="0420"/>
      </w:tblPr>
      <w:tblGrid>
        <w:gridCol w:w="3132"/>
        <w:gridCol w:w="3132"/>
        <w:gridCol w:w="3132"/>
      </w:tblGrid>
      <w:tr w:rsidR="00C0527C" w:rsidRPr="00F00F99" w:rsidTr="00C0527C">
        <w:trPr>
          <w:cnfStyle w:val="100000000000"/>
        </w:trPr>
        <w:tc>
          <w:tcPr>
            <w:tcW w:w="3132" w:type="dxa"/>
          </w:tcPr>
          <w:p w:rsidR="00C0527C" w:rsidRPr="00F00F99" w:rsidRDefault="00C0527C" w:rsidP="00E62F08">
            <w:pPr>
              <w:jc w:val="both"/>
              <w:rPr>
                <w:b w:val="0"/>
                <w:lang w:val="hr-HR"/>
              </w:rPr>
            </w:pPr>
            <w:r w:rsidRPr="00F00F99">
              <w:rPr>
                <w:b w:val="0"/>
                <w:lang w:val="hr-HR"/>
              </w:rPr>
              <w:lastRenderedPageBreak/>
              <w:t>Kategorija</w:t>
            </w:r>
          </w:p>
        </w:tc>
        <w:tc>
          <w:tcPr>
            <w:tcW w:w="3132" w:type="dxa"/>
          </w:tcPr>
          <w:p w:rsidR="00C0527C" w:rsidRPr="00F00F99" w:rsidRDefault="00C0527C" w:rsidP="00E62F08">
            <w:pPr>
              <w:jc w:val="both"/>
              <w:rPr>
                <w:b w:val="0"/>
                <w:lang w:val="hr-HR"/>
              </w:rPr>
            </w:pPr>
            <w:r w:rsidRPr="00F00F99">
              <w:rPr>
                <w:b w:val="0"/>
                <w:lang w:val="hr-HR"/>
              </w:rPr>
              <w:t>Regulativa</w:t>
            </w:r>
          </w:p>
        </w:tc>
        <w:tc>
          <w:tcPr>
            <w:tcW w:w="3132" w:type="dxa"/>
          </w:tcPr>
          <w:p w:rsidR="00C0527C" w:rsidRPr="00F00F99" w:rsidRDefault="00C0527C" w:rsidP="00E62F08">
            <w:pPr>
              <w:jc w:val="both"/>
              <w:rPr>
                <w:b w:val="0"/>
                <w:lang w:val="hr-HR"/>
              </w:rPr>
            </w:pPr>
          </w:p>
        </w:tc>
      </w:tr>
      <w:tr w:rsidR="00083383" w:rsidRPr="000B2C85" w:rsidTr="00B34897">
        <w:trPr>
          <w:cnfStyle w:val="000000100000"/>
        </w:trPr>
        <w:tc>
          <w:tcPr>
            <w:tcW w:w="3132" w:type="dxa"/>
          </w:tcPr>
          <w:p w:rsidR="00083383" w:rsidRPr="00F00F99" w:rsidRDefault="00083383" w:rsidP="00E62F08">
            <w:pPr>
              <w:jc w:val="both"/>
              <w:rPr>
                <w:b/>
                <w:lang w:val="hr-HR"/>
              </w:rPr>
            </w:pPr>
            <w:r w:rsidRPr="00F00F99">
              <w:rPr>
                <w:b/>
                <w:lang w:val="hr-HR"/>
              </w:rPr>
              <w:t>Otpadni tekstil i otpadna obuća</w:t>
            </w:r>
          </w:p>
        </w:tc>
        <w:tc>
          <w:tcPr>
            <w:tcW w:w="6264" w:type="dxa"/>
            <w:gridSpan w:val="2"/>
          </w:tcPr>
          <w:p w:rsidR="00083383" w:rsidRPr="00F00F99" w:rsidRDefault="00083383" w:rsidP="00E62F08">
            <w:pPr>
              <w:jc w:val="both"/>
              <w:rPr>
                <w:b/>
                <w:lang w:val="hr-HR"/>
              </w:rPr>
            </w:pPr>
            <w:r w:rsidRPr="00F00F99">
              <w:rPr>
                <w:lang w:val="hr-HR"/>
              </w:rPr>
              <w:t>Pravilnik o gospodarenju otpadnim tekstilom i otpadnom obućom (NN 99/15)</w:t>
            </w:r>
          </w:p>
        </w:tc>
      </w:tr>
      <w:tr w:rsidR="00C0527C" w:rsidRPr="000B2C85" w:rsidTr="00C0527C">
        <w:tc>
          <w:tcPr>
            <w:tcW w:w="9396" w:type="dxa"/>
            <w:gridSpan w:val="3"/>
          </w:tcPr>
          <w:p w:rsidR="00C0527C" w:rsidRPr="00F00F99" w:rsidRDefault="00C0527C" w:rsidP="00E62F08">
            <w:pPr>
              <w:jc w:val="both"/>
              <w:rPr>
                <w:b/>
                <w:lang w:val="hr-HR"/>
              </w:rPr>
            </w:pPr>
            <w:r w:rsidRPr="00F00F99">
              <w:rPr>
                <w:lang w:val="hr-HR"/>
              </w:rPr>
              <w:t>Količina otpadnog tekstila koji se odvojeno sakupi je mala, a procjenjuje se da se veliki postotak otpad</w:t>
            </w:r>
            <w:r w:rsidR="00A111EE">
              <w:rPr>
                <w:lang w:val="hr-HR"/>
              </w:rPr>
              <w:softHyphen/>
            </w:r>
            <w:proofErr w:type="spellStart"/>
            <w:r w:rsidRPr="00F00F99">
              <w:rPr>
                <w:lang w:val="hr-HR"/>
              </w:rPr>
              <w:t>nog</w:t>
            </w:r>
            <w:proofErr w:type="spellEnd"/>
            <w:r w:rsidRPr="00F00F99">
              <w:rPr>
                <w:lang w:val="hr-HR"/>
              </w:rPr>
              <w:t xml:space="preserve"> tekstila sadržan u miješanom komunalnom otpada zbrinjava postupkom odlaganja. </w:t>
            </w:r>
            <w:r w:rsidR="00C52367" w:rsidRPr="00F00F99">
              <w:rPr>
                <w:lang w:val="hr-HR"/>
              </w:rPr>
              <w:t xml:space="preserve">Na području Grada Ludbrega </w:t>
            </w:r>
            <w:r w:rsidR="004F159E">
              <w:rPr>
                <w:lang w:val="hr-HR"/>
              </w:rPr>
              <w:t>t</w:t>
            </w:r>
            <w:r w:rsidR="00C52367" w:rsidRPr="00F00F99">
              <w:rPr>
                <w:lang w:val="hr-HR"/>
              </w:rPr>
              <w:t xml:space="preserve">ekstil se prikuplja </w:t>
            </w:r>
            <w:r w:rsidR="004F159E">
              <w:rPr>
                <w:lang w:val="hr-HR"/>
              </w:rPr>
              <w:t xml:space="preserve">u </w:t>
            </w:r>
            <w:r w:rsidR="00C52367" w:rsidRPr="00F00F99">
              <w:rPr>
                <w:lang w:val="hr-HR"/>
              </w:rPr>
              <w:t xml:space="preserve">čeličnim vodonepropusnim spremnicima postavljenim na javnim površinama, a isti će se moći predati </w:t>
            </w:r>
            <w:r w:rsidR="004F159E">
              <w:rPr>
                <w:lang w:val="hr-HR"/>
              </w:rPr>
              <w:t xml:space="preserve">i </w:t>
            </w:r>
            <w:r w:rsidR="00C52367" w:rsidRPr="00F00F99">
              <w:rPr>
                <w:lang w:val="hr-HR"/>
              </w:rPr>
              <w:t>u Centar za ponovnu uporabu i reciklažno dvorište</w:t>
            </w:r>
            <w:r w:rsidR="004F159E">
              <w:rPr>
                <w:lang w:val="hr-HR"/>
              </w:rPr>
              <w:t>,</w:t>
            </w:r>
            <w:r w:rsidR="00C52367" w:rsidRPr="00F00F99">
              <w:rPr>
                <w:lang w:val="hr-HR"/>
              </w:rPr>
              <w:t xml:space="preserve"> po njihovom otvaranju.</w:t>
            </w:r>
          </w:p>
        </w:tc>
      </w:tr>
    </w:tbl>
    <w:p w:rsidR="00C0527C" w:rsidRPr="00F00F99" w:rsidRDefault="00C0527C" w:rsidP="00E62F08">
      <w:pPr>
        <w:jc w:val="both"/>
        <w:rPr>
          <w:b/>
          <w:lang w:val="hr-HR"/>
        </w:rPr>
      </w:pPr>
    </w:p>
    <w:tbl>
      <w:tblPr>
        <w:tblStyle w:val="Tamnatablicareetke5-isticanje11"/>
        <w:tblW w:w="0" w:type="auto"/>
        <w:tblLook w:val="0420"/>
      </w:tblPr>
      <w:tblGrid>
        <w:gridCol w:w="3132"/>
        <w:gridCol w:w="3132"/>
        <w:gridCol w:w="3132"/>
      </w:tblGrid>
      <w:tr w:rsidR="00C0527C" w:rsidRPr="00F00F99" w:rsidTr="00A24AB6">
        <w:trPr>
          <w:cnfStyle w:val="100000000000"/>
        </w:trPr>
        <w:tc>
          <w:tcPr>
            <w:tcW w:w="3132" w:type="dxa"/>
          </w:tcPr>
          <w:p w:rsidR="00C0527C" w:rsidRPr="00F00F99" w:rsidRDefault="00C0527C" w:rsidP="00C0527C">
            <w:pPr>
              <w:jc w:val="both"/>
              <w:rPr>
                <w:b w:val="0"/>
                <w:lang w:val="hr-HR"/>
              </w:rPr>
            </w:pPr>
            <w:r w:rsidRPr="00F00F99">
              <w:rPr>
                <w:b w:val="0"/>
                <w:lang w:val="hr-HR"/>
              </w:rPr>
              <w:t>Kategorija</w:t>
            </w:r>
          </w:p>
        </w:tc>
        <w:tc>
          <w:tcPr>
            <w:tcW w:w="3132" w:type="dxa"/>
          </w:tcPr>
          <w:p w:rsidR="00C0527C" w:rsidRPr="00F00F99" w:rsidRDefault="00C0527C" w:rsidP="00C0527C">
            <w:pPr>
              <w:jc w:val="both"/>
              <w:rPr>
                <w:b w:val="0"/>
                <w:lang w:val="hr-HR"/>
              </w:rPr>
            </w:pPr>
            <w:r w:rsidRPr="00F00F99">
              <w:rPr>
                <w:b w:val="0"/>
                <w:lang w:val="hr-HR"/>
              </w:rPr>
              <w:t>Regulativa</w:t>
            </w:r>
          </w:p>
        </w:tc>
        <w:tc>
          <w:tcPr>
            <w:tcW w:w="3132" w:type="dxa"/>
          </w:tcPr>
          <w:p w:rsidR="00C0527C" w:rsidRPr="00F00F99" w:rsidRDefault="00C0527C" w:rsidP="00C0527C">
            <w:pPr>
              <w:jc w:val="both"/>
              <w:rPr>
                <w:b w:val="0"/>
                <w:lang w:val="hr-HR"/>
              </w:rPr>
            </w:pPr>
          </w:p>
        </w:tc>
      </w:tr>
      <w:tr w:rsidR="00896F91" w:rsidRPr="000B2C85" w:rsidTr="00B34897">
        <w:trPr>
          <w:cnfStyle w:val="000000100000"/>
        </w:trPr>
        <w:tc>
          <w:tcPr>
            <w:tcW w:w="3132" w:type="dxa"/>
          </w:tcPr>
          <w:p w:rsidR="00896F91" w:rsidRPr="00F00F99" w:rsidRDefault="00896F91" w:rsidP="00A24AB6">
            <w:pPr>
              <w:jc w:val="both"/>
              <w:rPr>
                <w:b/>
                <w:lang w:val="hr-HR"/>
              </w:rPr>
            </w:pPr>
            <w:r w:rsidRPr="00F00F99">
              <w:rPr>
                <w:b/>
                <w:lang w:val="hr-HR"/>
              </w:rPr>
              <w:t>Građevni otpad</w:t>
            </w:r>
          </w:p>
        </w:tc>
        <w:tc>
          <w:tcPr>
            <w:tcW w:w="6264" w:type="dxa"/>
            <w:gridSpan w:val="2"/>
          </w:tcPr>
          <w:p w:rsidR="00896F91" w:rsidRPr="00F00F99" w:rsidRDefault="00896F91" w:rsidP="00A24AB6">
            <w:pPr>
              <w:jc w:val="both"/>
              <w:rPr>
                <w:b/>
                <w:lang w:val="hr-HR"/>
              </w:rPr>
            </w:pPr>
            <w:r w:rsidRPr="00F00F99">
              <w:rPr>
                <w:lang w:val="hr-HR"/>
              </w:rPr>
              <w:t>Pravilnik o građevnom otpadu i otpadu koji sadrži azbest (NN 69/16).</w:t>
            </w:r>
          </w:p>
        </w:tc>
      </w:tr>
      <w:tr w:rsidR="00C0527C" w:rsidRPr="000B2C85" w:rsidTr="00A24AB6">
        <w:tc>
          <w:tcPr>
            <w:tcW w:w="9396" w:type="dxa"/>
            <w:gridSpan w:val="3"/>
          </w:tcPr>
          <w:p w:rsidR="00C0527C" w:rsidRPr="00F00F99" w:rsidRDefault="00C0527C" w:rsidP="00C0527C">
            <w:pPr>
              <w:jc w:val="both"/>
              <w:rPr>
                <w:b/>
                <w:lang w:val="hr-HR"/>
              </w:rPr>
            </w:pPr>
            <w:r w:rsidRPr="00F00F99">
              <w:rPr>
                <w:lang w:val="hr-HR"/>
              </w:rPr>
              <w:t>otpad nastao prilikom gradnje građevina, rekonstrukcije, uklanjanja i održavanja postojećih građevina te otpad nastao od iskopanog materijala koji se ne može bez prethodne obrade koristiti za građenje građevine zbog čijeg građenja je nastao. Ova vrsta otpada ima visoki potencijal za recikliranje. Građe</w:t>
            </w:r>
            <w:r w:rsidRPr="00F00F99">
              <w:rPr>
                <w:lang w:val="hr-HR"/>
              </w:rPr>
              <w:t>v</w:t>
            </w:r>
            <w:r w:rsidRPr="00F00F99">
              <w:rPr>
                <w:lang w:val="hr-HR"/>
              </w:rPr>
              <w:t>ni otpad se uglavnom obrađuje u mobilnim postrojenjima, asfaltnim bazama te na pojedinim odlagal</w:t>
            </w:r>
            <w:r w:rsidRPr="00F00F99">
              <w:rPr>
                <w:lang w:val="hr-HR"/>
              </w:rPr>
              <w:t>i</w:t>
            </w:r>
            <w:r w:rsidRPr="00F00F99">
              <w:rPr>
                <w:lang w:val="hr-HR"/>
              </w:rPr>
              <w:t xml:space="preserve">štima gdje se koristi za nasipavanje dnevne </w:t>
            </w:r>
            <w:proofErr w:type="spellStart"/>
            <w:r w:rsidRPr="00F00F99">
              <w:rPr>
                <w:lang w:val="hr-HR"/>
              </w:rPr>
              <w:t>prekrivke</w:t>
            </w:r>
            <w:proofErr w:type="spellEnd"/>
            <w:r w:rsidRPr="00F00F99">
              <w:rPr>
                <w:lang w:val="hr-HR"/>
              </w:rPr>
              <w:t xml:space="preserve"> odloženog otpada. Cilj sustava gospodarenja građevnim otpadom je do 1. siječnja 2020. godine osigurati pripremu za ponovnu uporabu</w:t>
            </w:r>
            <w:r w:rsidR="004F159E">
              <w:rPr>
                <w:lang w:val="hr-HR"/>
              </w:rPr>
              <w:t xml:space="preserve"> </w:t>
            </w:r>
            <w:r w:rsidR="004F159E" w:rsidRPr="00F00F99">
              <w:rPr>
                <w:lang w:val="hr-HR"/>
              </w:rPr>
              <w:t>neopasnog građevnog otpada</w:t>
            </w:r>
            <w:r w:rsidRPr="00F00F99">
              <w:rPr>
                <w:lang w:val="hr-HR"/>
              </w:rPr>
              <w:t>, recikliranje i druge načine materijalne oporabe, u kojima se otpad koristi kao za</w:t>
            </w:r>
            <w:r w:rsidRPr="00F00F99">
              <w:rPr>
                <w:lang w:val="hr-HR"/>
              </w:rPr>
              <w:t>m</w:t>
            </w:r>
            <w:r w:rsidRPr="00F00F99">
              <w:rPr>
                <w:lang w:val="hr-HR"/>
              </w:rPr>
              <w:t>jena za druge materijale, isključujući materijal iz prirode utvrđen ključnim brojem 17 05 04 – zemlja i kamenje koji nisu navedeni pod 17 05 03, u minimalnom udjelu od 70% mase otpada. Ovaj plan pre</w:t>
            </w:r>
            <w:r w:rsidRPr="00F00F99">
              <w:rPr>
                <w:lang w:val="hr-HR"/>
              </w:rPr>
              <w:t>d</w:t>
            </w:r>
            <w:r w:rsidRPr="00F00F99">
              <w:rPr>
                <w:lang w:val="hr-HR"/>
              </w:rPr>
              <w:t xml:space="preserve">viđa izgradnju </w:t>
            </w:r>
            <w:r w:rsidR="004F159E" w:rsidRPr="00F00F99">
              <w:rPr>
                <w:lang w:val="hr-HR"/>
              </w:rPr>
              <w:t>reciklažn</w:t>
            </w:r>
            <w:r w:rsidR="004F159E">
              <w:rPr>
                <w:lang w:val="hr-HR"/>
              </w:rPr>
              <w:t>ih</w:t>
            </w:r>
            <w:r w:rsidR="004F159E" w:rsidRPr="00F00F99">
              <w:rPr>
                <w:lang w:val="hr-HR"/>
              </w:rPr>
              <w:t xml:space="preserve"> </w:t>
            </w:r>
            <w:r w:rsidRPr="00F00F99">
              <w:rPr>
                <w:lang w:val="hr-HR"/>
              </w:rPr>
              <w:t>dvorišta za građevni otpad u skladu sa ZOGO.</w:t>
            </w:r>
          </w:p>
        </w:tc>
      </w:tr>
    </w:tbl>
    <w:p w:rsidR="00C0527C" w:rsidRPr="00F00F99" w:rsidRDefault="00C0527C" w:rsidP="00E62F08">
      <w:pPr>
        <w:jc w:val="both"/>
        <w:rPr>
          <w:b/>
          <w:lang w:val="hr-HR"/>
        </w:rPr>
      </w:pPr>
    </w:p>
    <w:tbl>
      <w:tblPr>
        <w:tblStyle w:val="Tamnatablicareetke5-isticanje11"/>
        <w:tblW w:w="0" w:type="auto"/>
        <w:tblLook w:val="0420"/>
      </w:tblPr>
      <w:tblGrid>
        <w:gridCol w:w="3132"/>
        <w:gridCol w:w="3132"/>
        <w:gridCol w:w="3132"/>
      </w:tblGrid>
      <w:tr w:rsidR="00C0527C" w:rsidRPr="00F00F99" w:rsidTr="00A24AB6">
        <w:trPr>
          <w:cnfStyle w:val="100000000000"/>
        </w:trPr>
        <w:tc>
          <w:tcPr>
            <w:tcW w:w="3132" w:type="dxa"/>
          </w:tcPr>
          <w:p w:rsidR="00C0527C" w:rsidRPr="00F00F99" w:rsidRDefault="00C0527C" w:rsidP="00C0527C">
            <w:pPr>
              <w:jc w:val="both"/>
              <w:rPr>
                <w:b w:val="0"/>
                <w:lang w:val="hr-HR"/>
              </w:rPr>
            </w:pPr>
            <w:r w:rsidRPr="00F00F99">
              <w:rPr>
                <w:b w:val="0"/>
                <w:lang w:val="hr-HR"/>
              </w:rPr>
              <w:t>Kategorija</w:t>
            </w:r>
          </w:p>
        </w:tc>
        <w:tc>
          <w:tcPr>
            <w:tcW w:w="3132" w:type="dxa"/>
          </w:tcPr>
          <w:p w:rsidR="00C0527C" w:rsidRPr="00F00F99" w:rsidRDefault="00C0527C" w:rsidP="00C0527C">
            <w:pPr>
              <w:jc w:val="both"/>
              <w:rPr>
                <w:b w:val="0"/>
                <w:lang w:val="hr-HR"/>
              </w:rPr>
            </w:pPr>
            <w:r w:rsidRPr="00F00F99">
              <w:rPr>
                <w:b w:val="0"/>
                <w:lang w:val="hr-HR"/>
              </w:rPr>
              <w:t>Regulativa</w:t>
            </w:r>
          </w:p>
        </w:tc>
        <w:tc>
          <w:tcPr>
            <w:tcW w:w="3132" w:type="dxa"/>
          </w:tcPr>
          <w:p w:rsidR="00C0527C" w:rsidRPr="00F00F99" w:rsidRDefault="00C0527C" w:rsidP="00C0527C">
            <w:pPr>
              <w:jc w:val="both"/>
              <w:rPr>
                <w:b w:val="0"/>
                <w:lang w:val="hr-HR"/>
              </w:rPr>
            </w:pPr>
          </w:p>
        </w:tc>
      </w:tr>
      <w:tr w:rsidR="00896F91" w:rsidRPr="000B2C85" w:rsidTr="00B34897">
        <w:trPr>
          <w:cnfStyle w:val="000000100000"/>
        </w:trPr>
        <w:tc>
          <w:tcPr>
            <w:tcW w:w="3132" w:type="dxa"/>
          </w:tcPr>
          <w:p w:rsidR="00896F91" w:rsidRPr="00F00F99" w:rsidRDefault="00896F91" w:rsidP="00C0527C">
            <w:pPr>
              <w:jc w:val="both"/>
              <w:rPr>
                <w:b/>
                <w:lang w:val="hr-HR"/>
              </w:rPr>
            </w:pPr>
            <w:r w:rsidRPr="00F00F99">
              <w:rPr>
                <w:b/>
                <w:lang w:val="hr-HR"/>
              </w:rPr>
              <w:t>Otpad koji sadrži azbest</w:t>
            </w:r>
          </w:p>
        </w:tc>
        <w:tc>
          <w:tcPr>
            <w:tcW w:w="6264" w:type="dxa"/>
            <w:gridSpan w:val="2"/>
          </w:tcPr>
          <w:p w:rsidR="00896F91" w:rsidRPr="00F00F99" w:rsidRDefault="00896F91" w:rsidP="00C0527C">
            <w:pPr>
              <w:jc w:val="both"/>
              <w:rPr>
                <w:b/>
                <w:lang w:val="hr-HR"/>
              </w:rPr>
            </w:pPr>
            <w:r w:rsidRPr="00F00F99">
              <w:rPr>
                <w:lang w:val="hr-HR"/>
              </w:rPr>
              <w:t>Pravilnik o građevnom otpadu i otpadu koji sadrži azbest (NN 69/16).</w:t>
            </w:r>
          </w:p>
        </w:tc>
      </w:tr>
      <w:tr w:rsidR="00C0527C" w:rsidRPr="000B2C85" w:rsidTr="00A24AB6">
        <w:tc>
          <w:tcPr>
            <w:tcW w:w="9396" w:type="dxa"/>
            <w:gridSpan w:val="3"/>
          </w:tcPr>
          <w:p w:rsidR="00C0527C" w:rsidRPr="00F00F99" w:rsidRDefault="004F159E" w:rsidP="00C0527C">
            <w:pPr>
              <w:jc w:val="both"/>
              <w:rPr>
                <w:b/>
                <w:lang w:val="hr-HR"/>
              </w:rPr>
            </w:pPr>
            <w:r>
              <w:rPr>
                <w:lang w:val="hr-HR"/>
              </w:rPr>
              <w:t xml:space="preserve">Otpad koji sadrži azbest </w:t>
            </w:r>
            <w:r w:rsidR="00C0527C" w:rsidRPr="00F00F99">
              <w:rPr>
                <w:lang w:val="hr-HR"/>
              </w:rPr>
              <w:t xml:space="preserve">je opasni otpad koji je po sastavu sirovi azbest i svaka otpadna tvar ili predmet koji sadrži azbest i azbestna vlakna, azbestna prašina nastala emisijom azbesta u zrak obradom azbesta ili tvari, materijala i proizvoda koji sadrže azbest. </w:t>
            </w:r>
          </w:p>
        </w:tc>
      </w:tr>
    </w:tbl>
    <w:p w:rsidR="00E62F08" w:rsidRPr="00F00F99" w:rsidRDefault="00E62F08" w:rsidP="00E62F08">
      <w:pPr>
        <w:jc w:val="both"/>
        <w:rPr>
          <w:lang w:val="hr-HR"/>
        </w:rPr>
      </w:pPr>
    </w:p>
    <w:tbl>
      <w:tblPr>
        <w:tblStyle w:val="Tamnatablicareetke5-isticanje11"/>
        <w:tblW w:w="0" w:type="auto"/>
        <w:tblLook w:val="0420"/>
      </w:tblPr>
      <w:tblGrid>
        <w:gridCol w:w="3132"/>
        <w:gridCol w:w="3132"/>
        <w:gridCol w:w="3132"/>
      </w:tblGrid>
      <w:tr w:rsidR="00C0527C" w:rsidRPr="00F00F99" w:rsidTr="00A24AB6">
        <w:trPr>
          <w:cnfStyle w:val="100000000000"/>
        </w:trPr>
        <w:tc>
          <w:tcPr>
            <w:tcW w:w="3132" w:type="dxa"/>
          </w:tcPr>
          <w:p w:rsidR="00C0527C" w:rsidRPr="00F00F99" w:rsidRDefault="00C0527C" w:rsidP="00A24AB6">
            <w:pPr>
              <w:jc w:val="both"/>
              <w:rPr>
                <w:b w:val="0"/>
                <w:lang w:val="hr-HR"/>
              </w:rPr>
            </w:pPr>
            <w:r w:rsidRPr="00F00F99">
              <w:rPr>
                <w:b w:val="0"/>
                <w:lang w:val="hr-HR"/>
              </w:rPr>
              <w:t>Kategorija</w:t>
            </w:r>
          </w:p>
        </w:tc>
        <w:tc>
          <w:tcPr>
            <w:tcW w:w="3132" w:type="dxa"/>
          </w:tcPr>
          <w:p w:rsidR="00C0527C" w:rsidRPr="00F00F99" w:rsidRDefault="00C0527C" w:rsidP="00A24AB6">
            <w:pPr>
              <w:jc w:val="both"/>
              <w:rPr>
                <w:b w:val="0"/>
                <w:lang w:val="hr-HR"/>
              </w:rPr>
            </w:pPr>
            <w:r w:rsidRPr="00F00F99">
              <w:rPr>
                <w:b w:val="0"/>
                <w:lang w:val="hr-HR"/>
              </w:rPr>
              <w:t>Regulativa</w:t>
            </w:r>
          </w:p>
        </w:tc>
        <w:tc>
          <w:tcPr>
            <w:tcW w:w="3132" w:type="dxa"/>
          </w:tcPr>
          <w:p w:rsidR="00C0527C" w:rsidRPr="00F00F99" w:rsidRDefault="00C0527C" w:rsidP="00A24AB6">
            <w:pPr>
              <w:jc w:val="both"/>
              <w:rPr>
                <w:b w:val="0"/>
                <w:lang w:val="hr-HR"/>
              </w:rPr>
            </w:pPr>
          </w:p>
        </w:tc>
      </w:tr>
      <w:tr w:rsidR="00896F91" w:rsidRPr="000B2C85" w:rsidTr="00B34897">
        <w:trPr>
          <w:cnfStyle w:val="000000100000"/>
        </w:trPr>
        <w:tc>
          <w:tcPr>
            <w:tcW w:w="3132" w:type="dxa"/>
          </w:tcPr>
          <w:p w:rsidR="00896F91" w:rsidRPr="00F00F99" w:rsidRDefault="00896F91" w:rsidP="00A24AB6">
            <w:pPr>
              <w:jc w:val="both"/>
              <w:rPr>
                <w:b/>
                <w:lang w:val="hr-HR"/>
              </w:rPr>
            </w:pPr>
            <w:r w:rsidRPr="00F00F99">
              <w:rPr>
                <w:b/>
                <w:lang w:val="hr-HR"/>
              </w:rPr>
              <w:t>Ambalaža i ambalažni otpad</w:t>
            </w:r>
          </w:p>
        </w:tc>
        <w:tc>
          <w:tcPr>
            <w:tcW w:w="6264" w:type="dxa"/>
            <w:gridSpan w:val="2"/>
          </w:tcPr>
          <w:p w:rsidR="00896F91" w:rsidRPr="00F00F99" w:rsidRDefault="00896F91" w:rsidP="00A24AB6">
            <w:pPr>
              <w:jc w:val="both"/>
              <w:rPr>
                <w:lang w:val="hr-HR"/>
              </w:rPr>
            </w:pPr>
            <w:r w:rsidRPr="00F00F99">
              <w:rPr>
                <w:lang w:val="hr-HR"/>
              </w:rPr>
              <w:t xml:space="preserve">Pravilnik o ambalaži i otpadnoj ambalaži (NN 88/15, 78/16).  </w:t>
            </w:r>
          </w:p>
          <w:p w:rsidR="00896F91" w:rsidRPr="00F00F99" w:rsidRDefault="00896F91" w:rsidP="00A24AB6">
            <w:pPr>
              <w:jc w:val="both"/>
              <w:rPr>
                <w:b/>
                <w:lang w:val="hr-HR"/>
              </w:rPr>
            </w:pPr>
          </w:p>
        </w:tc>
      </w:tr>
      <w:tr w:rsidR="00C0527C" w:rsidRPr="000B2C85" w:rsidTr="00A24AB6">
        <w:tc>
          <w:tcPr>
            <w:tcW w:w="9396" w:type="dxa"/>
            <w:gridSpan w:val="3"/>
          </w:tcPr>
          <w:p w:rsidR="00C0527C" w:rsidRPr="00F00F99" w:rsidRDefault="00C0527C" w:rsidP="004F159E">
            <w:pPr>
              <w:jc w:val="both"/>
              <w:rPr>
                <w:b/>
                <w:lang w:val="hr-HR"/>
              </w:rPr>
            </w:pPr>
            <w:r w:rsidRPr="00F00F99">
              <w:rPr>
                <w:lang w:val="hr-HR"/>
              </w:rPr>
              <w:t>Na području Grada Ludbrega sustav izdvojenog skupljanja ambalažnog otpada (</w:t>
            </w:r>
            <w:r w:rsidR="004F159E">
              <w:rPr>
                <w:lang w:val="hr-HR"/>
              </w:rPr>
              <w:t>plastika</w:t>
            </w:r>
            <w:r w:rsidRPr="00F00F99">
              <w:rPr>
                <w:lang w:val="hr-HR"/>
              </w:rPr>
              <w:t>, aluminij, sta</w:t>
            </w:r>
            <w:r w:rsidRPr="00F00F99">
              <w:rPr>
                <w:lang w:val="hr-HR"/>
              </w:rPr>
              <w:t>k</w:t>
            </w:r>
            <w:r w:rsidRPr="00F00F99">
              <w:rPr>
                <w:lang w:val="hr-HR"/>
              </w:rPr>
              <w:t>lo,</w:t>
            </w:r>
            <w:r w:rsidR="004F159E">
              <w:rPr>
                <w:lang w:val="hr-HR"/>
              </w:rPr>
              <w:t xml:space="preserve"> </w:t>
            </w:r>
            <w:r w:rsidRPr="00F00F99">
              <w:rPr>
                <w:lang w:val="hr-HR"/>
              </w:rPr>
              <w:t>...) provodi se sustavom od vrata do vrata, a daljn</w:t>
            </w:r>
            <w:r w:rsidR="004F159E">
              <w:rPr>
                <w:lang w:val="hr-HR"/>
              </w:rPr>
              <w:t>j</w:t>
            </w:r>
            <w:r w:rsidRPr="00F00F99">
              <w:rPr>
                <w:lang w:val="hr-HR"/>
              </w:rPr>
              <w:t>i razvoj sustava uvjetovan je izgradnjom sortirn</w:t>
            </w:r>
            <w:r w:rsidRPr="00F00F99">
              <w:rPr>
                <w:lang w:val="hr-HR"/>
              </w:rPr>
              <w:t>i</w:t>
            </w:r>
            <w:r w:rsidRPr="00F00F99">
              <w:rPr>
                <w:lang w:val="hr-HR"/>
              </w:rPr>
              <w:t>ce i reciklažnog dvorišta.</w:t>
            </w:r>
          </w:p>
        </w:tc>
      </w:tr>
    </w:tbl>
    <w:p w:rsidR="00C0527C" w:rsidRPr="00F00F99" w:rsidRDefault="00C0527C" w:rsidP="00E62F08">
      <w:pPr>
        <w:jc w:val="both"/>
        <w:rPr>
          <w:lang w:val="hr-HR"/>
        </w:rPr>
      </w:pPr>
    </w:p>
    <w:tbl>
      <w:tblPr>
        <w:tblStyle w:val="Tamnatablicareetke5-isticanje11"/>
        <w:tblW w:w="0" w:type="auto"/>
        <w:tblLook w:val="0420"/>
      </w:tblPr>
      <w:tblGrid>
        <w:gridCol w:w="3132"/>
        <w:gridCol w:w="3132"/>
        <w:gridCol w:w="3132"/>
      </w:tblGrid>
      <w:tr w:rsidR="00C0527C" w:rsidRPr="00F00F99" w:rsidTr="00A24AB6">
        <w:trPr>
          <w:cnfStyle w:val="100000000000"/>
        </w:trPr>
        <w:tc>
          <w:tcPr>
            <w:tcW w:w="3132" w:type="dxa"/>
          </w:tcPr>
          <w:p w:rsidR="00C0527C" w:rsidRPr="00F00F99" w:rsidRDefault="00C0527C" w:rsidP="00A24AB6">
            <w:pPr>
              <w:jc w:val="both"/>
              <w:rPr>
                <w:b w:val="0"/>
                <w:lang w:val="hr-HR"/>
              </w:rPr>
            </w:pPr>
            <w:r w:rsidRPr="00F00F99">
              <w:rPr>
                <w:b w:val="0"/>
                <w:lang w:val="hr-HR"/>
              </w:rPr>
              <w:t>Kategorija</w:t>
            </w:r>
          </w:p>
        </w:tc>
        <w:tc>
          <w:tcPr>
            <w:tcW w:w="3132" w:type="dxa"/>
          </w:tcPr>
          <w:p w:rsidR="00C0527C" w:rsidRPr="00F00F99" w:rsidRDefault="00C0527C" w:rsidP="00A24AB6">
            <w:pPr>
              <w:jc w:val="both"/>
              <w:rPr>
                <w:b w:val="0"/>
                <w:lang w:val="hr-HR"/>
              </w:rPr>
            </w:pPr>
            <w:r w:rsidRPr="00F00F99">
              <w:rPr>
                <w:b w:val="0"/>
                <w:lang w:val="hr-HR"/>
              </w:rPr>
              <w:t>Regulativa</w:t>
            </w:r>
          </w:p>
        </w:tc>
        <w:tc>
          <w:tcPr>
            <w:tcW w:w="3132" w:type="dxa"/>
          </w:tcPr>
          <w:p w:rsidR="00C0527C" w:rsidRPr="00F00F99" w:rsidRDefault="00C0527C" w:rsidP="00A24AB6">
            <w:pPr>
              <w:jc w:val="both"/>
              <w:rPr>
                <w:b w:val="0"/>
                <w:lang w:val="hr-HR"/>
              </w:rPr>
            </w:pPr>
          </w:p>
        </w:tc>
      </w:tr>
      <w:tr w:rsidR="00896F91" w:rsidRPr="000B2C85" w:rsidTr="00B34897">
        <w:trPr>
          <w:cnfStyle w:val="000000100000"/>
        </w:trPr>
        <w:tc>
          <w:tcPr>
            <w:tcW w:w="3132" w:type="dxa"/>
          </w:tcPr>
          <w:p w:rsidR="00896F91" w:rsidRPr="00F00F99" w:rsidRDefault="00896F91" w:rsidP="00A24AB6">
            <w:pPr>
              <w:jc w:val="both"/>
              <w:rPr>
                <w:b/>
                <w:lang w:val="hr-HR"/>
              </w:rPr>
            </w:pPr>
            <w:r w:rsidRPr="00F00F99">
              <w:rPr>
                <w:b/>
                <w:lang w:val="hr-HR"/>
              </w:rPr>
              <w:t>Otpadni električni i elektronički uređaji</w:t>
            </w:r>
          </w:p>
        </w:tc>
        <w:tc>
          <w:tcPr>
            <w:tcW w:w="6264" w:type="dxa"/>
            <w:gridSpan w:val="2"/>
          </w:tcPr>
          <w:p w:rsidR="00896F91" w:rsidRPr="00F00F99" w:rsidRDefault="00896F91" w:rsidP="00A24AB6">
            <w:pPr>
              <w:jc w:val="both"/>
              <w:rPr>
                <w:b/>
                <w:lang w:val="hr-HR"/>
              </w:rPr>
            </w:pPr>
            <w:r w:rsidRPr="00F00F99">
              <w:rPr>
                <w:lang w:val="hr-HR"/>
              </w:rPr>
              <w:t>Pravilnik o gospodarenju otpadnom električnom i elektroničkom opremom (NN 42/14, 48/14, 107/14, 139/14)</w:t>
            </w:r>
          </w:p>
        </w:tc>
      </w:tr>
      <w:tr w:rsidR="00C0527C" w:rsidRPr="000B2C85" w:rsidTr="00A24AB6">
        <w:tc>
          <w:tcPr>
            <w:tcW w:w="9396" w:type="dxa"/>
            <w:gridSpan w:val="3"/>
          </w:tcPr>
          <w:p w:rsidR="00C0527C" w:rsidRPr="00F00F99" w:rsidRDefault="00C0527C" w:rsidP="00C0527C">
            <w:pPr>
              <w:jc w:val="both"/>
              <w:rPr>
                <w:lang w:val="hr-HR"/>
              </w:rPr>
            </w:pPr>
            <w:r w:rsidRPr="00F00F99">
              <w:rPr>
                <w:lang w:val="hr-HR"/>
              </w:rPr>
              <w:t xml:space="preserve">EE otpad je sva otpadna električna i elektronička oprema koja uključuje sklopove i sastavne dijelove koji nastaju u gospodarstvu, industriji, obrtu i sl. te sva otpadna električna i elektronička oprema koja nastaje u kućanstvima ili u proizvodnim i/ili uslužnim djelatnostima kad je po vrsti i količini slična EE otpadu iz kućanstava. </w:t>
            </w:r>
          </w:p>
          <w:p w:rsidR="00C0527C" w:rsidRPr="00F00F99" w:rsidRDefault="00C0527C" w:rsidP="00C0527C">
            <w:pPr>
              <w:jc w:val="both"/>
              <w:rPr>
                <w:lang w:val="hr-HR"/>
              </w:rPr>
            </w:pPr>
            <w:r w:rsidRPr="00F00F99">
              <w:rPr>
                <w:lang w:val="hr-HR"/>
              </w:rPr>
              <w:lastRenderedPageBreak/>
              <w:t xml:space="preserve">EE otpad se svrstava u količinski najbrže rastuću kategoriju otpada, a predstavljaju je otpadni kućanski aparati, računala, telefoni, mobiteli i drugo. EE otpad može sadržavati opasne materijale, kao što su npr. olovo, krom, kadmij, živa, fosfor, </w:t>
            </w:r>
            <w:proofErr w:type="spellStart"/>
            <w:r w:rsidRPr="00F00F99">
              <w:rPr>
                <w:lang w:val="hr-HR"/>
              </w:rPr>
              <w:t>bromidi</w:t>
            </w:r>
            <w:proofErr w:type="spellEnd"/>
            <w:r w:rsidRPr="00F00F99">
              <w:rPr>
                <w:lang w:val="hr-HR"/>
              </w:rPr>
              <w:t>, berilij, barij, silicij, arsen, itd. Živa iz elektroničke opr</w:t>
            </w:r>
            <w:r w:rsidRPr="00F00F99">
              <w:rPr>
                <w:lang w:val="hr-HR"/>
              </w:rPr>
              <w:t>e</w:t>
            </w:r>
            <w:r w:rsidRPr="00F00F99">
              <w:rPr>
                <w:lang w:val="hr-HR"/>
              </w:rPr>
              <w:t>me predstavlja vodeći izvor žive u komunalnom otpadu.</w:t>
            </w:r>
          </w:p>
          <w:p w:rsidR="00C0527C" w:rsidRPr="00F00F99" w:rsidRDefault="00C0527C" w:rsidP="004F159E">
            <w:pPr>
              <w:jc w:val="both"/>
              <w:rPr>
                <w:lang w:val="hr-HR"/>
              </w:rPr>
            </w:pPr>
            <w:r w:rsidRPr="00F00F99">
              <w:rPr>
                <w:lang w:val="hr-HR"/>
              </w:rPr>
              <w:t>Na području Grada Ludbrega postoji organizirano prikupljanje EE otpada koje stanovnici mogu ostvar</w:t>
            </w:r>
            <w:r w:rsidRPr="00F00F99">
              <w:rPr>
                <w:lang w:val="hr-HR"/>
              </w:rPr>
              <w:t>i</w:t>
            </w:r>
            <w:r w:rsidRPr="00F00F99">
              <w:rPr>
                <w:lang w:val="hr-HR"/>
              </w:rPr>
              <w:t>ti pozivom na besplatni broj telefona.</w:t>
            </w:r>
          </w:p>
        </w:tc>
      </w:tr>
    </w:tbl>
    <w:p w:rsidR="00C0527C" w:rsidRPr="00F00F99" w:rsidRDefault="00C0527C" w:rsidP="00E62F08">
      <w:pPr>
        <w:jc w:val="both"/>
        <w:rPr>
          <w:lang w:val="hr-HR"/>
        </w:rPr>
      </w:pPr>
    </w:p>
    <w:tbl>
      <w:tblPr>
        <w:tblStyle w:val="Tamnatablicareetke5-isticanje11"/>
        <w:tblW w:w="0" w:type="auto"/>
        <w:tblLook w:val="0420"/>
      </w:tblPr>
      <w:tblGrid>
        <w:gridCol w:w="3132"/>
        <w:gridCol w:w="3132"/>
        <w:gridCol w:w="3132"/>
      </w:tblGrid>
      <w:tr w:rsidR="00307CCB" w:rsidRPr="00F00F99" w:rsidTr="00A24AB6">
        <w:trPr>
          <w:cnfStyle w:val="100000000000"/>
        </w:trPr>
        <w:tc>
          <w:tcPr>
            <w:tcW w:w="3132" w:type="dxa"/>
          </w:tcPr>
          <w:p w:rsidR="00307CCB" w:rsidRPr="00F00F99" w:rsidRDefault="00307CCB" w:rsidP="00A24AB6">
            <w:pPr>
              <w:jc w:val="both"/>
              <w:rPr>
                <w:b w:val="0"/>
                <w:lang w:val="hr-HR"/>
              </w:rPr>
            </w:pPr>
            <w:r w:rsidRPr="00F00F99">
              <w:rPr>
                <w:b w:val="0"/>
                <w:lang w:val="hr-HR"/>
              </w:rPr>
              <w:t>Kategorija</w:t>
            </w:r>
          </w:p>
        </w:tc>
        <w:tc>
          <w:tcPr>
            <w:tcW w:w="3132" w:type="dxa"/>
          </w:tcPr>
          <w:p w:rsidR="00307CCB" w:rsidRPr="00F00F99" w:rsidRDefault="00307CCB" w:rsidP="00A24AB6">
            <w:pPr>
              <w:jc w:val="both"/>
              <w:rPr>
                <w:b w:val="0"/>
                <w:lang w:val="hr-HR"/>
              </w:rPr>
            </w:pPr>
            <w:r w:rsidRPr="00F00F99">
              <w:rPr>
                <w:b w:val="0"/>
                <w:lang w:val="hr-HR"/>
              </w:rPr>
              <w:t>Regulativa</w:t>
            </w:r>
          </w:p>
        </w:tc>
        <w:tc>
          <w:tcPr>
            <w:tcW w:w="3132" w:type="dxa"/>
          </w:tcPr>
          <w:p w:rsidR="00307CCB" w:rsidRPr="00F00F99" w:rsidRDefault="00307CCB" w:rsidP="00A24AB6">
            <w:pPr>
              <w:jc w:val="both"/>
              <w:rPr>
                <w:b w:val="0"/>
                <w:lang w:val="hr-HR"/>
              </w:rPr>
            </w:pPr>
          </w:p>
        </w:tc>
      </w:tr>
      <w:tr w:rsidR="00896F91" w:rsidRPr="000B2C85" w:rsidTr="00B34897">
        <w:trPr>
          <w:cnfStyle w:val="000000100000"/>
        </w:trPr>
        <w:tc>
          <w:tcPr>
            <w:tcW w:w="3132" w:type="dxa"/>
          </w:tcPr>
          <w:p w:rsidR="00896F91" w:rsidRPr="00F00F99" w:rsidRDefault="00896F91" w:rsidP="00A24AB6">
            <w:pPr>
              <w:jc w:val="both"/>
              <w:rPr>
                <w:b/>
                <w:lang w:val="hr-HR"/>
              </w:rPr>
            </w:pPr>
            <w:r w:rsidRPr="00F00F99">
              <w:rPr>
                <w:b/>
                <w:lang w:val="hr-HR"/>
              </w:rPr>
              <w:t>Otpadna vozila</w:t>
            </w:r>
          </w:p>
        </w:tc>
        <w:tc>
          <w:tcPr>
            <w:tcW w:w="6264" w:type="dxa"/>
            <w:gridSpan w:val="2"/>
          </w:tcPr>
          <w:p w:rsidR="00896F91" w:rsidRPr="00F00F99" w:rsidRDefault="00896F91" w:rsidP="00A24AB6">
            <w:pPr>
              <w:jc w:val="both"/>
              <w:rPr>
                <w:lang w:val="hr-HR"/>
              </w:rPr>
            </w:pPr>
            <w:r w:rsidRPr="00F00F99">
              <w:rPr>
                <w:lang w:val="hr-HR"/>
              </w:rPr>
              <w:t>Pravilnik o gospodarenju otpadnim vozilima (NN 125/15, 90/16).</w:t>
            </w:r>
          </w:p>
          <w:p w:rsidR="00896F91" w:rsidRPr="00F00F99" w:rsidRDefault="00896F91" w:rsidP="00A24AB6">
            <w:pPr>
              <w:jc w:val="both"/>
              <w:rPr>
                <w:b/>
                <w:lang w:val="hr-HR"/>
              </w:rPr>
            </w:pPr>
          </w:p>
        </w:tc>
      </w:tr>
      <w:tr w:rsidR="00307CCB" w:rsidRPr="000B2C85" w:rsidTr="00A24AB6">
        <w:tc>
          <w:tcPr>
            <w:tcW w:w="9396" w:type="dxa"/>
            <w:gridSpan w:val="3"/>
          </w:tcPr>
          <w:p w:rsidR="00307CCB" w:rsidRPr="00F00F99" w:rsidRDefault="009525F3" w:rsidP="00A24AB6">
            <w:pPr>
              <w:jc w:val="both"/>
              <w:rPr>
                <w:lang w:val="hr-HR"/>
              </w:rPr>
            </w:pPr>
            <w:r w:rsidRPr="00F00F99">
              <w:rPr>
                <w:lang w:val="hr-HR"/>
              </w:rPr>
              <w:t>Otpadna vozila stanovnici na području Grada Ludbrega mogu predati ovlaštenom sakupljaču ili nazvati kontakt broj te ovlašteni sakupljač preuzme otpadno vozilo kod posjednika vozila.</w:t>
            </w:r>
          </w:p>
        </w:tc>
      </w:tr>
    </w:tbl>
    <w:p w:rsidR="00C0527C" w:rsidRPr="00F00F99" w:rsidRDefault="00C0527C" w:rsidP="00E62F08">
      <w:pPr>
        <w:jc w:val="both"/>
        <w:rPr>
          <w:lang w:val="hr-HR"/>
        </w:rPr>
      </w:pPr>
    </w:p>
    <w:tbl>
      <w:tblPr>
        <w:tblStyle w:val="Tamnatablicareetke5-isticanje11"/>
        <w:tblW w:w="0" w:type="auto"/>
        <w:tblLook w:val="0420"/>
      </w:tblPr>
      <w:tblGrid>
        <w:gridCol w:w="3132"/>
        <w:gridCol w:w="3132"/>
        <w:gridCol w:w="3132"/>
      </w:tblGrid>
      <w:tr w:rsidR="00307CCB" w:rsidRPr="00F00F99" w:rsidTr="00A24AB6">
        <w:trPr>
          <w:cnfStyle w:val="100000000000"/>
        </w:trPr>
        <w:tc>
          <w:tcPr>
            <w:tcW w:w="3132" w:type="dxa"/>
          </w:tcPr>
          <w:p w:rsidR="00307CCB" w:rsidRPr="00F00F99" w:rsidRDefault="00307CCB" w:rsidP="00A24AB6">
            <w:pPr>
              <w:jc w:val="both"/>
              <w:rPr>
                <w:b w:val="0"/>
                <w:lang w:val="hr-HR"/>
              </w:rPr>
            </w:pPr>
            <w:r w:rsidRPr="00F00F99">
              <w:rPr>
                <w:b w:val="0"/>
                <w:lang w:val="hr-HR"/>
              </w:rPr>
              <w:t>Kategorija</w:t>
            </w:r>
          </w:p>
        </w:tc>
        <w:tc>
          <w:tcPr>
            <w:tcW w:w="3132" w:type="dxa"/>
          </w:tcPr>
          <w:p w:rsidR="00307CCB" w:rsidRPr="00F00F99" w:rsidRDefault="00307CCB" w:rsidP="00A24AB6">
            <w:pPr>
              <w:jc w:val="both"/>
              <w:rPr>
                <w:b w:val="0"/>
                <w:lang w:val="hr-HR"/>
              </w:rPr>
            </w:pPr>
            <w:r w:rsidRPr="00F00F99">
              <w:rPr>
                <w:b w:val="0"/>
                <w:lang w:val="hr-HR"/>
              </w:rPr>
              <w:t>Regulativa</w:t>
            </w:r>
          </w:p>
        </w:tc>
        <w:tc>
          <w:tcPr>
            <w:tcW w:w="3132" w:type="dxa"/>
          </w:tcPr>
          <w:p w:rsidR="00307CCB" w:rsidRPr="00F00F99" w:rsidRDefault="00307CCB" w:rsidP="00A24AB6">
            <w:pPr>
              <w:jc w:val="both"/>
              <w:rPr>
                <w:b w:val="0"/>
                <w:lang w:val="hr-HR"/>
              </w:rPr>
            </w:pPr>
          </w:p>
        </w:tc>
      </w:tr>
      <w:tr w:rsidR="00896F91" w:rsidRPr="000B2C85" w:rsidTr="00B34897">
        <w:trPr>
          <w:cnfStyle w:val="000000100000"/>
        </w:trPr>
        <w:tc>
          <w:tcPr>
            <w:tcW w:w="3132" w:type="dxa"/>
          </w:tcPr>
          <w:p w:rsidR="00896F91" w:rsidRPr="00F00F99" w:rsidRDefault="00896F91" w:rsidP="00A24AB6">
            <w:pPr>
              <w:jc w:val="both"/>
              <w:rPr>
                <w:b/>
                <w:lang w:val="hr-HR"/>
              </w:rPr>
            </w:pPr>
            <w:r w:rsidRPr="00F00F99">
              <w:rPr>
                <w:b/>
                <w:lang w:val="hr-HR"/>
              </w:rPr>
              <w:t>Otpadne baterije i akumulatori</w:t>
            </w:r>
          </w:p>
        </w:tc>
        <w:tc>
          <w:tcPr>
            <w:tcW w:w="6264" w:type="dxa"/>
            <w:gridSpan w:val="2"/>
          </w:tcPr>
          <w:p w:rsidR="00896F91" w:rsidRPr="00F00F99" w:rsidRDefault="00896F91" w:rsidP="00A24AB6">
            <w:pPr>
              <w:jc w:val="both"/>
              <w:rPr>
                <w:b/>
                <w:lang w:val="hr-HR"/>
              </w:rPr>
            </w:pPr>
            <w:r w:rsidRPr="00F00F99">
              <w:rPr>
                <w:lang w:val="hr-HR"/>
              </w:rPr>
              <w:t>Pravilnik o baterijama i akumulatorima i otpadnim baterijama i akumulatorima (NN 111/15).</w:t>
            </w:r>
          </w:p>
        </w:tc>
      </w:tr>
      <w:tr w:rsidR="00307CCB" w:rsidRPr="000B2C85" w:rsidTr="00A24AB6">
        <w:tc>
          <w:tcPr>
            <w:tcW w:w="9396" w:type="dxa"/>
            <w:gridSpan w:val="3"/>
          </w:tcPr>
          <w:p w:rsidR="00307CCB" w:rsidRPr="00F00F99" w:rsidRDefault="00307CCB" w:rsidP="00307CCB">
            <w:pPr>
              <w:jc w:val="both"/>
              <w:rPr>
                <w:lang w:val="hr-HR"/>
              </w:rPr>
            </w:pPr>
            <w:r w:rsidRPr="00F00F99">
              <w:rPr>
                <w:lang w:val="hr-HR"/>
              </w:rPr>
              <w:t xml:space="preserve">Baterija ili akumulator je svaki izvor električne energije proizvedene izravnim pretvaranjem kemijske energije </w:t>
            </w:r>
            <w:r w:rsidR="004F159E">
              <w:rPr>
                <w:lang w:val="hr-HR"/>
              </w:rPr>
              <w:t xml:space="preserve">u električnu </w:t>
            </w:r>
            <w:r w:rsidRPr="00F00F99">
              <w:rPr>
                <w:lang w:val="hr-HR"/>
              </w:rPr>
              <w:t xml:space="preserve">koji se sastoji od </w:t>
            </w:r>
            <w:r w:rsidR="004F159E" w:rsidRPr="00F00F99">
              <w:rPr>
                <w:lang w:val="hr-HR"/>
              </w:rPr>
              <w:t>jedn</w:t>
            </w:r>
            <w:r w:rsidR="004F159E">
              <w:rPr>
                <w:lang w:val="hr-HR"/>
              </w:rPr>
              <w:t>og</w:t>
            </w:r>
            <w:r w:rsidR="004F159E" w:rsidRPr="00F00F99">
              <w:rPr>
                <w:lang w:val="hr-HR"/>
              </w:rPr>
              <w:t xml:space="preserve"> </w:t>
            </w:r>
            <w:r w:rsidRPr="00F00F99">
              <w:rPr>
                <w:lang w:val="hr-HR"/>
              </w:rPr>
              <w:t>ili više primarnih baterijskih članaka (</w:t>
            </w:r>
            <w:r w:rsidR="004F159E" w:rsidRPr="00F00F99">
              <w:rPr>
                <w:lang w:val="hr-HR"/>
              </w:rPr>
              <w:t>koj</w:t>
            </w:r>
            <w:r w:rsidR="004F159E">
              <w:rPr>
                <w:lang w:val="hr-HR"/>
              </w:rPr>
              <w:t>i</w:t>
            </w:r>
            <w:r w:rsidR="004F159E" w:rsidRPr="00F00F99">
              <w:rPr>
                <w:lang w:val="hr-HR"/>
              </w:rPr>
              <w:t xml:space="preserve"> </w:t>
            </w:r>
            <w:r w:rsidRPr="00F00F99">
              <w:rPr>
                <w:lang w:val="hr-HR"/>
              </w:rPr>
              <w:t xml:space="preserve">nisu </w:t>
            </w:r>
            <w:r w:rsidR="004F159E" w:rsidRPr="00F00F99">
              <w:rPr>
                <w:lang w:val="hr-HR"/>
              </w:rPr>
              <w:t>namijenj</w:t>
            </w:r>
            <w:r w:rsidR="004F159E" w:rsidRPr="00F00F99">
              <w:rPr>
                <w:lang w:val="hr-HR"/>
              </w:rPr>
              <w:t>e</w:t>
            </w:r>
            <w:r w:rsidR="004F159E" w:rsidRPr="00F00F99">
              <w:rPr>
                <w:lang w:val="hr-HR"/>
              </w:rPr>
              <w:t>n</w:t>
            </w:r>
            <w:r w:rsidR="004F159E">
              <w:rPr>
                <w:lang w:val="hr-HR"/>
              </w:rPr>
              <w:t>i</w:t>
            </w:r>
            <w:r w:rsidR="004F159E" w:rsidRPr="00F00F99">
              <w:rPr>
                <w:lang w:val="hr-HR"/>
              </w:rPr>
              <w:t xml:space="preserve"> </w:t>
            </w:r>
            <w:r w:rsidRPr="00F00F99">
              <w:rPr>
                <w:lang w:val="hr-HR"/>
              </w:rPr>
              <w:t>ponovnom punjenju) ili jedne ili više sekundarnih baterijskih članaka (</w:t>
            </w:r>
            <w:r w:rsidR="004F159E" w:rsidRPr="00F00F99">
              <w:rPr>
                <w:lang w:val="hr-HR"/>
              </w:rPr>
              <w:t>koj</w:t>
            </w:r>
            <w:r w:rsidR="004F159E">
              <w:rPr>
                <w:lang w:val="hr-HR"/>
              </w:rPr>
              <w:t>i</w:t>
            </w:r>
            <w:r w:rsidR="004F159E" w:rsidRPr="00F00F99">
              <w:rPr>
                <w:lang w:val="hr-HR"/>
              </w:rPr>
              <w:t xml:space="preserve"> </w:t>
            </w:r>
            <w:r w:rsidRPr="00F00F99">
              <w:rPr>
                <w:lang w:val="hr-HR"/>
              </w:rPr>
              <w:t xml:space="preserve">su </w:t>
            </w:r>
            <w:r w:rsidR="004F159E" w:rsidRPr="00F00F99">
              <w:rPr>
                <w:lang w:val="hr-HR"/>
              </w:rPr>
              <w:t>namijenjen</w:t>
            </w:r>
            <w:r w:rsidR="004F159E">
              <w:rPr>
                <w:lang w:val="hr-HR"/>
              </w:rPr>
              <w:t>i</w:t>
            </w:r>
            <w:r w:rsidR="004F159E" w:rsidRPr="00F00F99">
              <w:rPr>
                <w:lang w:val="hr-HR"/>
              </w:rPr>
              <w:t xml:space="preserve"> </w:t>
            </w:r>
            <w:r w:rsidRPr="00F00F99">
              <w:rPr>
                <w:lang w:val="hr-HR"/>
              </w:rPr>
              <w:t xml:space="preserve">ponovnom punjenju). </w:t>
            </w:r>
          </w:p>
          <w:p w:rsidR="00307CCB" w:rsidRPr="00F00F99" w:rsidRDefault="00307CCB" w:rsidP="00A24AB6">
            <w:pPr>
              <w:jc w:val="both"/>
              <w:rPr>
                <w:lang w:val="hr-HR"/>
              </w:rPr>
            </w:pPr>
            <w:r w:rsidRPr="00F00F99">
              <w:rPr>
                <w:lang w:val="hr-HR"/>
              </w:rPr>
              <w:t xml:space="preserve">Postupanje s </w:t>
            </w:r>
            <w:r w:rsidR="004F159E">
              <w:rPr>
                <w:lang w:val="hr-HR"/>
              </w:rPr>
              <w:t xml:space="preserve">otpadnim </w:t>
            </w:r>
            <w:r w:rsidRPr="00F00F99">
              <w:rPr>
                <w:lang w:val="hr-HR"/>
              </w:rPr>
              <w:t xml:space="preserve">baterijama i akumulatorima na području Grada uspostavljeno je na način da stanovnici otpadne baterije iz kućanstva </w:t>
            </w:r>
            <w:r w:rsidR="004F159E">
              <w:rPr>
                <w:lang w:val="hr-HR"/>
              </w:rPr>
              <w:t xml:space="preserve">mogu </w:t>
            </w:r>
            <w:r w:rsidRPr="00F00F99">
              <w:rPr>
                <w:lang w:val="hr-HR"/>
              </w:rPr>
              <w:t>predati u reciklažnom dvorištu ili već sada odložiti u postavljenim spremnicima na benzinskim postajama i trgovinama. Akumulatore mogu predati, odno</w:t>
            </w:r>
            <w:r w:rsidRPr="00F00F99">
              <w:rPr>
                <w:lang w:val="hr-HR"/>
              </w:rPr>
              <w:t>s</w:t>
            </w:r>
            <w:r w:rsidRPr="00F00F99">
              <w:rPr>
                <w:lang w:val="hr-HR"/>
              </w:rPr>
              <w:t>no prodati</w:t>
            </w:r>
            <w:r w:rsidR="004F159E">
              <w:rPr>
                <w:lang w:val="hr-HR"/>
              </w:rPr>
              <w:t>,</w:t>
            </w:r>
            <w:r w:rsidRPr="00F00F99">
              <w:rPr>
                <w:lang w:val="hr-HR"/>
              </w:rPr>
              <w:t xml:space="preserve"> ovlaštenom sakupljaču (trgovcu) na području Grada.</w:t>
            </w:r>
          </w:p>
        </w:tc>
      </w:tr>
    </w:tbl>
    <w:p w:rsidR="00307CCB" w:rsidRPr="00F00F99" w:rsidRDefault="00307CCB" w:rsidP="00E62F08">
      <w:pPr>
        <w:jc w:val="both"/>
        <w:rPr>
          <w:lang w:val="hr-HR"/>
        </w:rPr>
      </w:pPr>
    </w:p>
    <w:tbl>
      <w:tblPr>
        <w:tblStyle w:val="Tamnatablicareetke5-isticanje11"/>
        <w:tblW w:w="0" w:type="auto"/>
        <w:tblLook w:val="0420"/>
      </w:tblPr>
      <w:tblGrid>
        <w:gridCol w:w="3132"/>
        <w:gridCol w:w="3132"/>
        <w:gridCol w:w="3132"/>
      </w:tblGrid>
      <w:tr w:rsidR="00307CCB" w:rsidRPr="00F00F99" w:rsidTr="00A24AB6">
        <w:trPr>
          <w:cnfStyle w:val="100000000000"/>
        </w:trPr>
        <w:tc>
          <w:tcPr>
            <w:tcW w:w="3132" w:type="dxa"/>
          </w:tcPr>
          <w:p w:rsidR="00307CCB" w:rsidRPr="00F00F99" w:rsidRDefault="00307CCB" w:rsidP="00A24AB6">
            <w:pPr>
              <w:jc w:val="both"/>
              <w:rPr>
                <w:b w:val="0"/>
                <w:lang w:val="hr-HR"/>
              </w:rPr>
            </w:pPr>
            <w:r w:rsidRPr="00F00F99">
              <w:rPr>
                <w:b w:val="0"/>
                <w:lang w:val="hr-HR"/>
              </w:rPr>
              <w:t>Kategorija</w:t>
            </w:r>
          </w:p>
        </w:tc>
        <w:tc>
          <w:tcPr>
            <w:tcW w:w="3132" w:type="dxa"/>
          </w:tcPr>
          <w:p w:rsidR="00307CCB" w:rsidRPr="00F00F99" w:rsidRDefault="00307CCB" w:rsidP="00A24AB6">
            <w:pPr>
              <w:jc w:val="both"/>
              <w:rPr>
                <w:b w:val="0"/>
                <w:lang w:val="hr-HR"/>
              </w:rPr>
            </w:pPr>
            <w:r w:rsidRPr="00F00F99">
              <w:rPr>
                <w:b w:val="0"/>
                <w:lang w:val="hr-HR"/>
              </w:rPr>
              <w:t>Regulativa</w:t>
            </w:r>
          </w:p>
        </w:tc>
        <w:tc>
          <w:tcPr>
            <w:tcW w:w="3132" w:type="dxa"/>
          </w:tcPr>
          <w:p w:rsidR="00307CCB" w:rsidRPr="00F00F99" w:rsidRDefault="00307CCB" w:rsidP="00A24AB6">
            <w:pPr>
              <w:jc w:val="both"/>
              <w:rPr>
                <w:b w:val="0"/>
                <w:lang w:val="hr-HR"/>
              </w:rPr>
            </w:pPr>
          </w:p>
        </w:tc>
      </w:tr>
      <w:tr w:rsidR="00896F91" w:rsidRPr="000B2C85" w:rsidTr="00B34897">
        <w:trPr>
          <w:cnfStyle w:val="000000100000"/>
        </w:trPr>
        <w:tc>
          <w:tcPr>
            <w:tcW w:w="3132" w:type="dxa"/>
          </w:tcPr>
          <w:p w:rsidR="00896F91" w:rsidRPr="00F00F99" w:rsidRDefault="00896F91" w:rsidP="00A24AB6">
            <w:pPr>
              <w:jc w:val="both"/>
              <w:rPr>
                <w:b/>
                <w:lang w:val="hr-HR"/>
              </w:rPr>
            </w:pPr>
            <w:r w:rsidRPr="00F00F99">
              <w:rPr>
                <w:b/>
                <w:lang w:val="hr-HR"/>
              </w:rPr>
              <w:t>Otpadne gume</w:t>
            </w:r>
          </w:p>
        </w:tc>
        <w:tc>
          <w:tcPr>
            <w:tcW w:w="6264" w:type="dxa"/>
            <w:gridSpan w:val="2"/>
          </w:tcPr>
          <w:p w:rsidR="00896F91" w:rsidRPr="00F00F99" w:rsidRDefault="00896F91" w:rsidP="00A24AB6">
            <w:pPr>
              <w:jc w:val="both"/>
              <w:rPr>
                <w:b/>
                <w:lang w:val="hr-HR"/>
              </w:rPr>
            </w:pPr>
            <w:r w:rsidRPr="00F00F99">
              <w:rPr>
                <w:lang w:val="hr-HR"/>
              </w:rPr>
              <w:t>Pravilnik o gospodarenju otpadnim gumama (NN 113/16).</w:t>
            </w:r>
          </w:p>
        </w:tc>
      </w:tr>
      <w:tr w:rsidR="00307CCB" w:rsidRPr="000B2C85" w:rsidTr="00A24AB6">
        <w:tc>
          <w:tcPr>
            <w:tcW w:w="9396" w:type="dxa"/>
            <w:gridSpan w:val="3"/>
          </w:tcPr>
          <w:p w:rsidR="00307CCB" w:rsidRPr="00F00F99" w:rsidRDefault="00307CCB" w:rsidP="00307CCB">
            <w:pPr>
              <w:jc w:val="both"/>
              <w:rPr>
                <w:lang w:val="hr-HR"/>
              </w:rPr>
            </w:pPr>
            <w:r w:rsidRPr="00F00F99">
              <w:rPr>
                <w:lang w:val="hr-HR"/>
              </w:rPr>
              <w:t>Otpadna guma je guma osobnih automobila, autobusa, teretnih automobila, radnih strojeva, radnih vozila i traktora i slično. Otpadne gume dužan je preuzeti serviser/vulkanizer. Stanovnici Grada Lu</w:t>
            </w:r>
            <w:r w:rsidRPr="00F00F99">
              <w:rPr>
                <w:lang w:val="hr-HR"/>
              </w:rPr>
              <w:t>d</w:t>
            </w:r>
            <w:r w:rsidRPr="00F00F99">
              <w:rPr>
                <w:lang w:val="hr-HR"/>
              </w:rPr>
              <w:t>brega osim predaje vulkanizeru moći će otpadne gume predati na reciklažno dvorište.</w:t>
            </w:r>
          </w:p>
        </w:tc>
      </w:tr>
    </w:tbl>
    <w:p w:rsidR="00307CCB" w:rsidRPr="00F00F99" w:rsidRDefault="00307CCB" w:rsidP="00E62F08">
      <w:pPr>
        <w:jc w:val="both"/>
        <w:rPr>
          <w:b/>
          <w:lang w:val="hr-HR"/>
        </w:rPr>
      </w:pPr>
    </w:p>
    <w:tbl>
      <w:tblPr>
        <w:tblStyle w:val="Tamnatablicareetke5-isticanje11"/>
        <w:tblW w:w="0" w:type="auto"/>
        <w:tblLook w:val="0420"/>
      </w:tblPr>
      <w:tblGrid>
        <w:gridCol w:w="3132"/>
        <w:gridCol w:w="3132"/>
        <w:gridCol w:w="3132"/>
      </w:tblGrid>
      <w:tr w:rsidR="00307CCB" w:rsidRPr="00F00F99" w:rsidTr="00A24AB6">
        <w:trPr>
          <w:cnfStyle w:val="100000000000"/>
        </w:trPr>
        <w:tc>
          <w:tcPr>
            <w:tcW w:w="3132" w:type="dxa"/>
          </w:tcPr>
          <w:p w:rsidR="00307CCB" w:rsidRPr="00F00F99" w:rsidRDefault="00307CCB" w:rsidP="00A24AB6">
            <w:pPr>
              <w:jc w:val="both"/>
              <w:rPr>
                <w:b w:val="0"/>
                <w:lang w:val="hr-HR"/>
              </w:rPr>
            </w:pPr>
            <w:r w:rsidRPr="00F00F99">
              <w:rPr>
                <w:b w:val="0"/>
                <w:lang w:val="hr-HR"/>
              </w:rPr>
              <w:t>Kategorija</w:t>
            </w:r>
          </w:p>
        </w:tc>
        <w:tc>
          <w:tcPr>
            <w:tcW w:w="3132" w:type="dxa"/>
          </w:tcPr>
          <w:p w:rsidR="00307CCB" w:rsidRPr="00F00F99" w:rsidRDefault="00307CCB" w:rsidP="00A24AB6">
            <w:pPr>
              <w:jc w:val="both"/>
              <w:rPr>
                <w:b w:val="0"/>
                <w:lang w:val="hr-HR"/>
              </w:rPr>
            </w:pPr>
            <w:r w:rsidRPr="00F00F99">
              <w:rPr>
                <w:b w:val="0"/>
                <w:lang w:val="hr-HR"/>
              </w:rPr>
              <w:t>Regulativa</w:t>
            </w:r>
          </w:p>
        </w:tc>
        <w:tc>
          <w:tcPr>
            <w:tcW w:w="3132" w:type="dxa"/>
          </w:tcPr>
          <w:p w:rsidR="00307CCB" w:rsidRPr="00F00F99" w:rsidRDefault="00307CCB" w:rsidP="00A24AB6">
            <w:pPr>
              <w:jc w:val="both"/>
              <w:rPr>
                <w:b w:val="0"/>
                <w:lang w:val="hr-HR"/>
              </w:rPr>
            </w:pPr>
          </w:p>
        </w:tc>
      </w:tr>
      <w:tr w:rsidR="00896F91" w:rsidRPr="000B2C85" w:rsidTr="00B34897">
        <w:trPr>
          <w:cnfStyle w:val="000000100000"/>
        </w:trPr>
        <w:tc>
          <w:tcPr>
            <w:tcW w:w="3132" w:type="dxa"/>
          </w:tcPr>
          <w:p w:rsidR="00896F91" w:rsidRPr="00F00F99" w:rsidRDefault="00896F91" w:rsidP="00A24AB6">
            <w:pPr>
              <w:jc w:val="both"/>
              <w:rPr>
                <w:b/>
                <w:lang w:val="hr-HR"/>
              </w:rPr>
            </w:pPr>
            <w:r w:rsidRPr="00F00F99">
              <w:rPr>
                <w:b/>
                <w:lang w:val="hr-HR"/>
              </w:rPr>
              <w:t>Otpadna ulja</w:t>
            </w:r>
          </w:p>
        </w:tc>
        <w:tc>
          <w:tcPr>
            <w:tcW w:w="6264" w:type="dxa"/>
            <w:gridSpan w:val="2"/>
          </w:tcPr>
          <w:p w:rsidR="00896F91" w:rsidRPr="00F00F99" w:rsidRDefault="00896F91" w:rsidP="00A24AB6">
            <w:pPr>
              <w:jc w:val="both"/>
              <w:rPr>
                <w:b/>
                <w:lang w:val="hr-HR"/>
              </w:rPr>
            </w:pPr>
            <w:r w:rsidRPr="00F00F99">
              <w:rPr>
                <w:lang w:val="hr-HR"/>
              </w:rPr>
              <w:t>Pravilnik o gospodarenju otpadnim uljima (NN 124/06, 121/08, 31/09, 156/09, 91/11, 45/12, 86/13).</w:t>
            </w:r>
          </w:p>
        </w:tc>
      </w:tr>
      <w:tr w:rsidR="00307CCB" w:rsidRPr="000B2C85" w:rsidTr="00A24AB6">
        <w:tc>
          <w:tcPr>
            <w:tcW w:w="9396" w:type="dxa"/>
            <w:gridSpan w:val="3"/>
          </w:tcPr>
          <w:p w:rsidR="00307CCB" w:rsidRPr="00F00F99" w:rsidRDefault="00307CCB" w:rsidP="00307CCB">
            <w:pPr>
              <w:rPr>
                <w:lang w:val="hr-HR"/>
              </w:rPr>
            </w:pPr>
            <w:r w:rsidRPr="00F00F99">
              <w:rPr>
                <w:lang w:val="hr-HR"/>
              </w:rPr>
              <w:t xml:space="preserve">Otpadno ulje je otpadno mazivo ulje i otpadno jestivo ulje. Gospodarenje otpadnim uljima na području Grada Ludbrega osigurano je na način da se otpadno ulje može predati ovlaštenom sakupljaču ili će se moći odložiti u reciklažnom dvorištu (stanovništvo). </w:t>
            </w:r>
          </w:p>
        </w:tc>
      </w:tr>
    </w:tbl>
    <w:p w:rsidR="00307CCB" w:rsidRPr="00F00F99" w:rsidRDefault="00307CCB">
      <w:pPr>
        <w:rPr>
          <w:b/>
          <w:lang w:val="hr-HR"/>
        </w:rPr>
      </w:pPr>
    </w:p>
    <w:tbl>
      <w:tblPr>
        <w:tblStyle w:val="Tamnatablicareetke5-isticanje11"/>
        <w:tblW w:w="0" w:type="auto"/>
        <w:tblLook w:val="0420"/>
      </w:tblPr>
      <w:tblGrid>
        <w:gridCol w:w="3132"/>
        <w:gridCol w:w="3132"/>
        <w:gridCol w:w="3132"/>
      </w:tblGrid>
      <w:tr w:rsidR="00307CCB" w:rsidRPr="00F00F99" w:rsidTr="00A24AB6">
        <w:trPr>
          <w:cnfStyle w:val="100000000000"/>
        </w:trPr>
        <w:tc>
          <w:tcPr>
            <w:tcW w:w="3132" w:type="dxa"/>
          </w:tcPr>
          <w:p w:rsidR="00307CCB" w:rsidRPr="00F00F99" w:rsidRDefault="00307CCB" w:rsidP="00A24AB6">
            <w:pPr>
              <w:jc w:val="both"/>
              <w:rPr>
                <w:b w:val="0"/>
                <w:lang w:val="hr-HR"/>
              </w:rPr>
            </w:pPr>
            <w:r w:rsidRPr="00F00F99">
              <w:rPr>
                <w:b w:val="0"/>
                <w:lang w:val="hr-HR"/>
              </w:rPr>
              <w:t>Kategorija</w:t>
            </w:r>
          </w:p>
        </w:tc>
        <w:tc>
          <w:tcPr>
            <w:tcW w:w="3132" w:type="dxa"/>
          </w:tcPr>
          <w:p w:rsidR="00307CCB" w:rsidRPr="00F00F99" w:rsidRDefault="00307CCB" w:rsidP="00A24AB6">
            <w:pPr>
              <w:jc w:val="both"/>
              <w:rPr>
                <w:b w:val="0"/>
                <w:lang w:val="hr-HR"/>
              </w:rPr>
            </w:pPr>
            <w:r w:rsidRPr="00F00F99">
              <w:rPr>
                <w:b w:val="0"/>
                <w:lang w:val="hr-HR"/>
              </w:rPr>
              <w:t>Regulativa</w:t>
            </w:r>
          </w:p>
        </w:tc>
        <w:tc>
          <w:tcPr>
            <w:tcW w:w="3132" w:type="dxa"/>
          </w:tcPr>
          <w:p w:rsidR="00307CCB" w:rsidRPr="00F00F99" w:rsidRDefault="00307CCB" w:rsidP="00A24AB6">
            <w:pPr>
              <w:jc w:val="both"/>
              <w:rPr>
                <w:b w:val="0"/>
                <w:lang w:val="hr-HR"/>
              </w:rPr>
            </w:pPr>
          </w:p>
        </w:tc>
      </w:tr>
      <w:tr w:rsidR="00896F91" w:rsidRPr="000B2C85" w:rsidTr="00B34897">
        <w:trPr>
          <w:cnfStyle w:val="000000100000"/>
        </w:trPr>
        <w:tc>
          <w:tcPr>
            <w:tcW w:w="3132" w:type="dxa"/>
          </w:tcPr>
          <w:p w:rsidR="00896F91" w:rsidRPr="00F00F99" w:rsidRDefault="00896F91" w:rsidP="00A24AB6">
            <w:pPr>
              <w:jc w:val="both"/>
              <w:rPr>
                <w:b/>
                <w:lang w:val="hr-HR"/>
              </w:rPr>
            </w:pPr>
            <w:r w:rsidRPr="00F00F99">
              <w:rPr>
                <w:b/>
                <w:lang w:val="hr-HR"/>
              </w:rPr>
              <w:t>Otpad iz industrije titan dioks</w:t>
            </w:r>
            <w:r w:rsidRPr="00F00F99">
              <w:rPr>
                <w:b/>
                <w:lang w:val="hr-HR"/>
              </w:rPr>
              <w:t>i</w:t>
            </w:r>
            <w:r w:rsidRPr="00F00F99">
              <w:rPr>
                <w:b/>
                <w:lang w:val="hr-HR"/>
              </w:rPr>
              <w:t>da</w:t>
            </w:r>
          </w:p>
        </w:tc>
        <w:tc>
          <w:tcPr>
            <w:tcW w:w="6264" w:type="dxa"/>
            <w:gridSpan w:val="2"/>
          </w:tcPr>
          <w:p w:rsidR="00896F91" w:rsidRPr="00F00F99" w:rsidRDefault="00896F91" w:rsidP="00A24AB6">
            <w:pPr>
              <w:jc w:val="both"/>
              <w:rPr>
                <w:b/>
                <w:lang w:val="hr-HR"/>
              </w:rPr>
            </w:pPr>
            <w:r w:rsidRPr="00F00F99">
              <w:rPr>
                <w:lang w:val="hr-HR"/>
              </w:rPr>
              <w:t>Pravilnik o gospodarenju otpadom iz proizvodnje titan-dioksida (NN 117/14).</w:t>
            </w:r>
          </w:p>
        </w:tc>
      </w:tr>
      <w:tr w:rsidR="00307CCB" w:rsidRPr="000B2C85" w:rsidTr="00A24AB6">
        <w:tc>
          <w:tcPr>
            <w:tcW w:w="9396" w:type="dxa"/>
            <w:gridSpan w:val="3"/>
          </w:tcPr>
          <w:p w:rsidR="00307CCB" w:rsidRPr="00F00F99" w:rsidRDefault="00307CCB" w:rsidP="00A24AB6">
            <w:pPr>
              <w:jc w:val="both"/>
              <w:rPr>
                <w:lang w:val="hr-HR"/>
              </w:rPr>
            </w:pPr>
            <w:r w:rsidRPr="00F00F99">
              <w:rPr>
                <w:lang w:val="hr-HR"/>
              </w:rPr>
              <w:t xml:space="preserve">Na području Grada Ludbrega nije evidentirano nastajanje otpada iz proizvodnje </w:t>
            </w:r>
            <w:proofErr w:type="spellStart"/>
            <w:r w:rsidRPr="00F00F99">
              <w:rPr>
                <w:lang w:val="hr-HR"/>
              </w:rPr>
              <w:t>titandioksida</w:t>
            </w:r>
            <w:proofErr w:type="spellEnd"/>
            <w:r w:rsidRPr="00F00F99">
              <w:rPr>
                <w:lang w:val="hr-HR"/>
              </w:rPr>
              <w:t>.</w:t>
            </w:r>
          </w:p>
        </w:tc>
      </w:tr>
    </w:tbl>
    <w:p w:rsidR="00FE6EC1" w:rsidRPr="00F00F99" w:rsidRDefault="00FE6EC1">
      <w:pPr>
        <w:rPr>
          <w:lang w:val="hr-HR"/>
        </w:rPr>
      </w:pPr>
    </w:p>
    <w:tbl>
      <w:tblPr>
        <w:tblStyle w:val="Tamnatablicareetke5-isticanje11"/>
        <w:tblW w:w="0" w:type="auto"/>
        <w:tblLook w:val="0420"/>
      </w:tblPr>
      <w:tblGrid>
        <w:gridCol w:w="3132"/>
        <w:gridCol w:w="3132"/>
        <w:gridCol w:w="3132"/>
      </w:tblGrid>
      <w:tr w:rsidR="00307CCB" w:rsidRPr="00F00F99" w:rsidTr="00A24AB6">
        <w:trPr>
          <w:cnfStyle w:val="100000000000"/>
        </w:trPr>
        <w:tc>
          <w:tcPr>
            <w:tcW w:w="3132" w:type="dxa"/>
          </w:tcPr>
          <w:p w:rsidR="00307CCB" w:rsidRPr="00F00F99" w:rsidRDefault="00307CCB" w:rsidP="00A24AB6">
            <w:pPr>
              <w:jc w:val="both"/>
              <w:rPr>
                <w:b w:val="0"/>
                <w:lang w:val="hr-HR"/>
              </w:rPr>
            </w:pPr>
            <w:r w:rsidRPr="00F00F99">
              <w:rPr>
                <w:b w:val="0"/>
                <w:lang w:val="hr-HR"/>
              </w:rPr>
              <w:lastRenderedPageBreak/>
              <w:t>Kategorija</w:t>
            </w:r>
          </w:p>
        </w:tc>
        <w:tc>
          <w:tcPr>
            <w:tcW w:w="3132" w:type="dxa"/>
          </w:tcPr>
          <w:p w:rsidR="00307CCB" w:rsidRPr="00F00F99" w:rsidRDefault="00307CCB" w:rsidP="00A24AB6">
            <w:pPr>
              <w:jc w:val="both"/>
              <w:rPr>
                <w:b w:val="0"/>
                <w:lang w:val="hr-HR"/>
              </w:rPr>
            </w:pPr>
            <w:r w:rsidRPr="00F00F99">
              <w:rPr>
                <w:b w:val="0"/>
                <w:lang w:val="hr-HR"/>
              </w:rPr>
              <w:t>Regulativa</w:t>
            </w:r>
          </w:p>
        </w:tc>
        <w:tc>
          <w:tcPr>
            <w:tcW w:w="3132" w:type="dxa"/>
          </w:tcPr>
          <w:p w:rsidR="00307CCB" w:rsidRPr="00F00F99" w:rsidRDefault="00307CCB" w:rsidP="00A24AB6">
            <w:pPr>
              <w:jc w:val="both"/>
              <w:rPr>
                <w:b w:val="0"/>
                <w:lang w:val="hr-HR"/>
              </w:rPr>
            </w:pPr>
          </w:p>
        </w:tc>
      </w:tr>
      <w:tr w:rsidR="00896F91" w:rsidRPr="000B2C85" w:rsidTr="00B34897">
        <w:trPr>
          <w:cnfStyle w:val="000000100000"/>
        </w:trPr>
        <w:tc>
          <w:tcPr>
            <w:tcW w:w="3132" w:type="dxa"/>
          </w:tcPr>
          <w:p w:rsidR="00896F91" w:rsidRPr="00F00F99" w:rsidRDefault="00896F91" w:rsidP="000B2C85">
            <w:pPr>
              <w:rPr>
                <w:b/>
                <w:lang w:val="hr-HR"/>
              </w:rPr>
            </w:pPr>
            <w:r w:rsidRPr="00F00F99">
              <w:rPr>
                <w:b/>
                <w:lang w:val="hr-HR"/>
              </w:rPr>
              <w:t xml:space="preserve">Otpad koji sadrži </w:t>
            </w:r>
            <w:proofErr w:type="spellStart"/>
            <w:r w:rsidRPr="00F00F99">
              <w:rPr>
                <w:b/>
                <w:lang w:val="hr-HR"/>
              </w:rPr>
              <w:t>poliklorirane</w:t>
            </w:r>
            <w:proofErr w:type="spellEnd"/>
            <w:r w:rsidRPr="00F00F99">
              <w:rPr>
                <w:b/>
                <w:lang w:val="hr-HR"/>
              </w:rPr>
              <w:t xml:space="preserve"> </w:t>
            </w:r>
            <w:proofErr w:type="spellStart"/>
            <w:r w:rsidRPr="00F00F99">
              <w:rPr>
                <w:b/>
                <w:lang w:val="hr-HR"/>
              </w:rPr>
              <w:t>bifenile</w:t>
            </w:r>
            <w:proofErr w:type="spellEnd"/>
            <w:r w:rsidRPr="00F00F99">
              <w:rPr>
                <w:b/>
                <w:lang w:val="hr-HR"/>
              </w:rPr>
              <w:t xml:space="preserve"> (PCB) i </w:t>
            </w:r>
            <w:proofErr w:type="spellStart"/>
            <w:r w:rsidRPr="00F00F99">
              <w:rPr>
                <w:b/>
                <w:lang w:val="hr-HR"/>
              </w:rPr>
              <w:t>poliklorirane</w:t>
            </w:r>
            <w:proofErr w:type="spellEnd"/>
            <w:r w:rsidRPr="00F00F99">
              <w:rPr>
                <w:b/>
                <w:lang w:val="hr-HR"/>
              </w:rPr>
              <w:t xml:space="preserve"> </w:t>
            </w:r>
            <w:proofErr w:type="spellStart"/>
            <w:r w:rsidRPr="00F00F99">
              <w:rPr>
                <w:b/>
                <w:lang w:val="hr-HR"/>
              </w:rPr>
              <w:t>terfenile</w:t>
            </w:r>
            <w:proofErr w:type="spellEnd"/>
            <w:r w:rsidRPr="00F00F99">
              <w:rPr>
                <w:b/>
                <w:lang w:val="hr-HR"/>
              </w:rPr>
              <w:t xml:space="preserve"> (PCT)</w:t>
            </w:r>
          </w:p>
        </w:tc>
        <w:tc>
          <w:tcPr>
            <w:tcW w:w="6264" w:type="dxa"/>
            <w:gridSpan w:val="2"/>
          </w:tcPr>
          <w:p w:rsidR="00896F91" w:rsidRPr="00F00F99" w:rsidRDefault="00896F91" w:rsidP="00A24AB6">
            <w:pPr>
              <w:jc w:val="both"/>
              <w:rPr>
                <w:b/>
                <w:lang w:val="hr-HR"/>
              </w:rPr>
            </w:pPr>
            <w:r w:rsidRPr="00F00F99">
              <w:rPr>
                <w:lang w:val="hr-HR"/>
              </w:rPr>
              <w:t xml:space="preserve">Pravilnik o gospodarenju </w:t>
            </w:r>
            <w:proofErr w:type="spellStart"/>
            <w:r w:rsidRPr="00F00F99">
              <w:rPr>
                <w:lang w:val="hr-HR"/>
              </w:rPr>
              <w:t>polikloriranim</w:t>
            </w:r>
            <w:proofErr w:type="spellEnd"/>
            <w:r w:rsidRPr="00F00F99">
              <w:rPr>
                <w:lang w:val="hr-HR"/>
              </w:rPr>
              <w:t xml:space="preserve"> </w:t>
            </w:r>
            <w:proofErr w:type="spellStart"/>
            <w:r w:rsidRPr="00F00F99">
              <w:rPr>
                <w:lang w:val="hr-HR"/>
              </w:rPr>
              <w:t>bifenilima</w:t>
            </w:r>
            <w:proofErr w:type="spellEnd"/>
            <w:r w:rsidRPr="00F00F99">
              <w:rPr>
                <w:lang w:val="hr-HR"/>
              </w:rPr>
              <w:t xml:space="preserve"> i </w:t>
            </w:r>
            <w:proofErr w:type="spellStart"/>
            <w:r w:rsidRPr="00F00F99">
              <w:rPr>
                <w:lang w:val="hr-HR"/>
              </w:rPr>
              <w:t>polikloriranim</w:t>
            </w:r>
            <w:proofErr w:type="spellEnd"/>
            <w:r w:rsidRPr="00F00F99">
              <w:rPr>
                <w:lang w:val="hr-HR"/>
              </w:rPr>
              <w:t xml:space="preserve"> </w:t>
            </w:r>
            <w:proofErr w:type="spellStart"/>
            <w:r w:rsidRPr="00F00F99">
              <w:rPr>
                <w:lang w:val="hr-HR"/>
              </w:rPr>
              <w:t>terfenilima</w:t>
            </w:r>
            <w:proofErr w:type="spellEnd"/>
            <w:r w:rsidRPr="00F00F99">
              <w:rPr>
                <w:lang w:val="hr-HR"/>
              </w:rPr>
              <w:t xml:space="preserve"> (NN 103/14).</w:t>
            </w:r>
          </w:p>
          <w:p w:rsidR="00896F91" w:rsidRPr="00F00F99" w:rsidRDefault="00896F91" w:rsidP="00A24AB6">
            <w:pPr>
              <w:jc w:val="both"/>
              <w:rPr>
                <w:b/>
                <w:lang w:val="hr-HR"/>
              </w:rPr>
            </w:pPr>
          </w:p>
        </w:tc>
      </w:tr>
      <w:tr w:rsidR="00307CCB" w:rsidRPr="008A4E47" w:rsidTr="00A24AB6">
        <w:tc>
          <w:tcPr>
            <w:tcW w:w="9396" w:type="dxa"/>
            <w:gridSpan w:val="3"/>
          </w:tcPr>
          <w:p w:rsidR="00307CCB" w:rsidRPr="00F00F99" w:rsidRDefault="00307CCB" w:rsidP="003E528A">
            <w:pPr>
              <w:rPr>
                <w:lang w:val="hr-HR"/>
              </w:rPr>
            </w:pPr>
            <w:r w:rsidRPr="00F00F99">
              <w:rPr>
                <w:lang w:val="hr-HR"/>
              </w:rPr>
              <w:t xml:space="preserve">Na području Grada Ludbrega nije evidentirana proizvodnja niti skupljanje otpada koji sadrži </w:t>
            </w:r>
            <w:proofErr w:type="spellStart"/>
            <w:r w:rsidRPr="00F00F99">
              <w:rPr>
                <w:lang w:val="hr-HR"/>
              </w:rPr>
              <w:t>poliklor</w:t>
            </w:r>
            <w:r w:rsidRPr="00F00F99">
              <w:rPr>
                <w:lang w:val="hr-HR"/>
              </w:rPr>
              <w:t>i</w:t>
            </w:r>
            <w:r w:rsidRPr="00F00F99">
              <w:rPr>
                <w:lang w:val="hr-HR"/>
              </w:rPr>
              <w:t>rane</w:t>
            </w:r>
            <w:proofErr w:type="spellEnd"/>
            <w:r w:rsidRPr="00F00F99">
              <w:rPr>
                <w:lang w:val="hr-HR"/>
              </w:rPr>
              <w:t xml:space="preserve"> </w:t>
            </w:r>
            <w:proofErr w:type="spellStart"/>
            <w:r w:rsidRPr="00F00F99">
              <w:rPr>
                <w:lang w:val="hr-HR"/>
              </w:rPr>
              <w:t>bifenile</w:t>
            </w:r>
            <w:proofErr w:type="spellEnd"/>
            <w:r w:rsidRPr="00F00F99">
              <w:rPr>
                <w:lang w:val="hr-HR"/>
              </w:rPr>
              <w:t xml:space="preserve"> (PCB) i </w:t>
            </w:r>
            <w:proofErr w:type="spellStart"/>
            <w:r w:rsidRPr="00F00F99">
              <w:rPr>
                <w:lang w:val="hr-HR"/>
              </w:rPr>
              <w:t>poliklorirane</w:t>
            </w:r>
            <w:proofErr w:type="spellEnd"/>
            <w:r w:rsidRPr="00F00F99">
              <w:rPr>
                <w:lang w:val="hr-HR"/>
              </w:rPr>
              <w:t xml:space="preserve"> </w:t>
            </w:r>
            <w:proofErr w:type="spellStart"/>
            <w:r w:rsidRPr="00F00F99">
              <w:rPr>
                <w:lang w:val="hr-HR"/>
              </w:rPr>
              <w:t>terfenile</w:t>
            </w:r>
            <w:proofErr w:type="spellEnd"/>
            <w:r w:rsidRPr="00F00F99">
              <w:rPr>
                <w:lang w:val="hr-HR"/>
              </w:rPr>
              <w:t xml:space="preserve"> (PCT). </w:t>
            </w:r>
          </w:p>
        </w:tc>
      </w:tr>
    </w:tbl>
    <w:p w:rsidR="00FE6EC1" w:rsidRPr="00F00F99" w:rsidRDefault="00FE6EC1">
      <w:pPr>
        <w:rPr>
          <w:lang w:val="hr-HR"/>
        </w:rPr>
      </w:pPr>
    </w:p>
    <w:tbl>
      <w:tblPr>
        <w:tblStyle w:val="Tamnatablicareetke5-isticanje11"/>
        <w:tblW w:w="0" w:type="auto"/>
        <w:tblLook w:val="0420"/>
      </w:tblPr>
      <w:tblGrid>
        <w:gridCol w:w="3132"/>
        <w:gridCol w:w="3132"/>
        <w:gridCol w:w="3132"/>
      </w:tblGrid>
      <w:tr w:rsidR="00307CCB" w:rsidRPr="00F00F99" w:rsidTr="00A24AB6">
        <w:trPr>
          <w:cnfStyle w:val="100000000000"/>
        </w:trPr>
        <w:tc>
          <w:tcPr>
            <w:tcW w:w="3132" w:type="dxa"/>
          </w:tcPr>
          <w:p w:rsidR="00307CCB" w:rsidRPr="00F00F99" w:rsidRDefault="00307CCB" w:rsidP="00A24AB6">
            <w:pPr>
              <w:jc w:val="both"/>
              <w:rPr>
                <w:b w:val="0"/>
                <w:lang w:val="hr-HR"/>
              </w:rPr>
            </w:pPr>
            <w:r w:rsidRPr="00F00F99">
              <w:rPr>
                <w:b w:val="0"/>
                <w:lang w:val="hr-HR"/>
              </w:rPr>
              <w:t>Kategorija</w:t>
            </w:r>
          </w:p>
        </w:tc>
        <w:tc>
          <w:tcPr>
            <w:tcW w:w="3132" w:type="dxa"/>
          </w:tcPr>
          <w:p w:rsidR="00307CCB" w:rsidRPr="00F00F99" w:rsidRDefault="00307CCB" w:rsidP="00A24AB6">
            <w:pPr>
              <w:jc w:val="both"/>
              <w:rPr>
                <w:b w:val="0"/>
                <w:lang w:val="hr-HR"/>
              </w:rPr>
            </w:pPr>
            <w:r w:rsidRPr="00F00F99">
              <w:rPr>
                <w:b w:val="0"/>
                <w:lang w:val="hr-HR"/>
              </w:rPr>
              <w:t>Regulativa</w:t>
            </w:r>
          </w:p>
        </w:tc>
        <w:tc>
          <w:tcPr>
            <w:tcW w:w="3132" w:type="dxa"/>
          </w:tcPr>
          <w:p w:rsidR="00307CCB" w:rsidRPr="00F00F99" w:rsidRDefault="00307CCB" w:rsidP="00A24AB6">
            <w:pPr>
              <w:jc w:val="both"/>
              <w:rPr>
                <w:b w:val="0"/>
                <w:lang w:val="hr-HR"/>
              </w:rPr>
            </w:pPr>
          </w:p>
        </w:tc>
      </w:tr>
      <w:tr w:rsidR="00896F91" w:rsidRPr="000B2C85" w:rsidTr="00B34897">
        <w:trPr>
          <w:cnfStyle w:val="000000100000"/>
        </w:trPr>
        <w:tc>
          <w:tcPr>
            <w:tcW w:w="3132" w:type="dxa"/>
          </w:tcPr>
          <w:p w:rsidR="00896F91" w:rsidRPr="00F00F99" w:rsidRDefault="00896F91" w:rsidP="00A24AB6">
            <w:pPr>
              <w:jc w:val="both"/>
              <w:rPr>
                <w:b/>
                <w:lang w:val="hr-HR"/>
              </w:rPr>
            </w:pPr>
            <w:r w:rsidRPr="00F00F99">
              <w:rPr>
                <w:b/>
                <w:lang w:val="hr-HR"/>
              </w:rPr>
              <w:t>Otpadni mulj</w:t>
            </w:r>
          </w:p>
        </w:tc>
        <w:tc>
          <w:tcPr>
            <w:tcW w:w="6264" w:type="dxa"/>
            <w:gridSpan w:val="2"/>
          </w:tcPr>
          <w:p w:rsidR="00896F91" w:rsidRPr="00F00F99" w:rsidRDefault="00896F91" w:rsidP="00A24AB6">
            <w:pPr>
              <w:jc w:val="both"/>
              <w:rPr>
                <w:b/>
                <w:lang w:val="hr-HR"/>
              </w:rPr>
            </w:pPr>
            <w:r w:rsidRPr="00F00F99">
              <w:rPr>
                <w:lang w:val="hr-HR"/>
              </w:rPr>
              <w:t>Pravilnik o gospodarenju muljem iz uređaja za pročišćavanje otp</w:t>
            </w:r>
            <w:r w:rsidRPr="00F00F99">
              <w:rPr>
                <w:lang w:val="hr-HR"/>
              </w:rPr>
              <w:t>a</w:t>
            </w:r>
            <w:r w:rsidRPr="00F00F99">
              <w:rPr>
                <w:lang w:val="hr-HR"/>
              </w:rPr>
              <w:t>dnih voda kada se mulj koristi u poljoprivredi (NN 38/08).</w:t>
            </w:r>
          </w:p>
        </w:tc>
      </w:tr>
      <w:tr w:rsidR="00307CCB" w:rsidRPr="000B2C85" w:rsidTr="00A24AB6">
        <w:tc>
          <w:tcPr>
            <w:tcW w:w="9396" w:type="dxa"/>
            <w:gridSpan w:val="3"/>
          </w:tcPr>
          <w:p w:rsidR="00307CCB" w:rsidRPr="00F00F99" w:rsidRDefault="00307CCB" w:rsidP="000B2C85">
            <w:pPr>
              <w:rPr>
                <w:lang w:val="hr-HR"/>
              </w:rPr>
            </w:pPr>
            <w:r w:rsidRPr="00F00F99">
              <w:rPr>
                <w:lang w:val="hr-HR"/>
              </w:rPr>
              <w:t xml:space="preserve">Prilikom uspostave sustava gospodarenja otpadnim muljem treba voditi računa o redu prvenstva </w:t>
            </w:r>
            <w:proofErr w:type="spellStart"/>
            <w:r w:rsidRPr="00F00F99">
              <w:rPr>
                <w:lang w:val="hr-HR"/>
              </w:rPr>
              <w:t>go</w:t>
            </w:r>
            <w:proofErr w:type="spellEnd"/>
            <w:r w:rsidR="004F159E">
              <w:rPr>
                <w:lang w:val="hr-HR"/>
              </w:rPr>
              <w:softHyphen/>
            </w:r>
            <w:proofErr w:type="spellStart"/>
            <w:r w:rsidRPr="00F00F99">
              <w:rPr>
                <w:lang w:val="hr-HR"/>
              </w:rPr>
              <w:t>spo</w:t>
            </w:r>
            <w:proofErr w:type="spellEnd"/>
            <w:r w:rsidR="004F159E">
              <w:rPr>
                <w:lang w:val="hr-HR"/>
              </w:rPr>
              <w:softHyphen/>
            </w:r>
            <w:proofErr w:type="spellStart"/>
            <w:r w:rsidRPr="00F00F99">
              <w:rPr>
                <w:lang w:val="hr-HR"/>
              </w:rPr>
              <w:t>darenja</w:t>
            </w:r>
            <w:proofErr w:type="spellEnd"/>
            <w:r w:rsidRPr="00F00F99">
              <w:rPr>
                <w:lang w:val="hr-HR"/>
              </w:rPr>
              <w:t xml:space="preserve"> otpadom, slijedom čega se mora razmotriti u prvom redu materijalna oporaba i primjena na površinama pogodnima za primjenu mulja. Kako bi se odredile vrste pogodnih površina, njihove lokacije i kapaciteti</w:t>
            </w:r>
            <w:r w:rsidR="004F159E">
              <w:rPr>
                <w:lang w:val="hr-HR"/>
              </w:rPr>
              <w:t>,</w:t>
            </w:r>
            <w:r w:rsidRPr="00F00F99">
              <w:rPr>
                <w:lang w:val="hr-HR"/>
              </w:rPr>
              <w:t xml:space="preserve"> Planom gospodarenja otpadom RH predviđena je izrada Akcijskog plana za kori</w:t>
            </w:r>
            <w:r w:rsidRPr="00F00F99">
              <w:rPr>
                <w:lang w:val="hr-HR"/>
              </w:rPr>
              <w:t>š</w:t>
            </w:r>
            <w:r w:rsidRPr="00F00F99">
              <w:rPr>
                <w:lang w:val="hr-HR"/>
              </w:rPr>
              <w:t>tenje mulja iz uređaja za pročišćavanje otpadnih voda na pogodnim površinama.</w:t>
            </w:r>
          </w:p>
        </w:tc>
      </w:tr>
    </w:tbl>
    <w:p w:rsidR="00307CCB" w:rsidRPr="00F00F99" w:rsidRDefault="00307CCB">
      <w:pPr>
        <w:rPr>
          <w:lang w:val="hr-HR"/>
        </w:rPr>
      </w:pPr>
    </w:p>
    <w:tbl>
      <w:tblPr>
        <w:tblStyle w:val="Tamnatablicareetke5-isticanje11"/>
        <w:tblW w:w="0" w:type="auto"/>
        <w:tblLook w:val="0420"/>
      </w:tblPr>
      <w:tblGrid>
        <w:gridCol w:w="3132"/>
        <w:gridCol w:w="3132"/>
        <w:gridCol w:w="3132"/>
      </w:tblGrid>
      <w:tr w:rsidR="00307CCB" w:rsidRPr="00F00F99" w:rsidTr="00A24AB6">
        <w:trPr>
          <w:cnfStyle w:val="100000000000"/>
        </w:trPr>
        <w:tc>
          <w:tcPr>
            <w:tcW w:w="3132" w:type="dxa"/>
          </w:tcPr>
          <w:p w:rsidR="00307CCB" w:rsidRPr="00F00F99" w:rsidRDefault="00307CCB" w:rsidP="00A24AB6">
            <w:pPr>
              <w:jc w:val="both"/>
              <w:rPr>
                <w:b w:val="0"/>
                <w:lang w:val="hr-HR"/>
              </w:rPr>
            </w:pPr>
            <w:r w:rsidRPr="00F00F99">
              <w:rPr>
                <w:b w:val="0"/>
                <w:lang w:val="hr-HR"/>
              </w:rPr>
              <w:t>Kategorija</w:t>
            </w:r>
          </w:p>
        </w:tc>
        <w:tc>
          <w:tcPr>
            <w:tcW w:w="3132" w:type="dxa"/>
          </w:tcPr>
          <w:p w:rsidR="00307CCB" w:rsidRPr="00F00F99" w:rsidRDefault="00307CCB" w:rsidP="00A24AB6">
            <w:pPr>
              <w:jc w:val="both"/>
              <w:rPr>
                <w:b w:val="0"/>
                <w:lang w:val="hr-HR"/>
              </w:rPr>
            </w:pPr>
            <w:r w:rsidRPr="00F00F99">
              <w:rPr>
                <w:b w:val="0"/>
                <w:lang w:val="hr-HR"/>
              </w:rPr>
              <w:t>Regulativa</w:t>
            </w:r>
          </w:p>
        </w:tc>
        <w:tc>
          <w:tcPr>
            <w:tcW w:w="3132" w:type="dxa"/>
          </w:tcPr>
          <w:p w:rsidR="00307CCB" w:rsidRPr="00F00F99" w:rsidRDefault="00307CCB" w:rsidP="00A24AB6">
            <w:pPr>
              <w:jc w:val="both"/>
              <w:rPr>
                <w:b w:val="0"/>
                <w:lang w:val="hr-HR"/>
              </w:rPr>
            </w:pPr>
          </w:p>
        </w:tc>
      </w:tr>
      <w:tr w:rsidR="00896F91" w:rsidRPr="00F00F99" w:rsidTr="00B34897">
        <w:trPr>
          <w:cnfStyle w:val="000000100000"/>
        </w:trPr>
        <w:tc>
          <w:tcPr>
            <w:tcW w:w="3132" w:type="dxa"/>
          </w:tcPr>
          <w:p w:rsidR="00896F91" w:rsidRPr="00F00F99" w:rsidRDefault="00896F91" w:rsidP="00A24AB6">
            <w:pPr>
              <w:jc w:val="both"/>
              <w:rPr>
                <w:b/>
                <w:lang w:val="hr-HR"/>
              </w:rPr>
            </w:pPr>
            <w:r w:rsidRPr="00F00F99">
              <w:rPr>
                <w:b/>
                <w:lang w:val="hr-HR"/>
              </w:rPr>
              <w:t>Medicinski otpad</w:t>
            </w:r>
          </w:p>
        </w:tc>
        <w:tc>
          <w:tcPr>
            <w:tcW w:w="6264" w:type="dxa"/>
            <w:gridSpan w:val="2"/>
          </w:tcPr>
          <w:p w:rsidR="00896F91" w:rsidRPr="00F00F99" w:rsidRDefault="00896F91" w:rsidP="00A24AB6">
            <w:pPr>
              <w:jc w:val="both"/>
              <w:rPr>
                <w:lang w:val="hr-HR"/>
              </w:rPr>
            </w:pPr>
            <w:r w:rsidRPr="00F00F99">
              <w:rPr>
                <w:lang w:val="hr-HR"/>
              </w:rPr>
              <w:t>Pravilnik o gospodarenju medicinskim otpadom (NN 50/15)</w:t>
            </w:r>
          </w:p>
          <w:p w:rsidR="00896F91" w:rsidRPr="00F00F99" w:rsidRDefault="00896F91" w:rsidP="00A24AB6">
            <w:pPr>
              <w:jc w:val="both"/>
              <w:rPr>
                <w:b/>
                <w:lang w:val="hr-HR"/>
              </w:rPr>
            </w:pPr>
          </w:p>
        </w:tc>
      </w:tr>
      <w:tr w:rsidR="00307CCB" w:rsidRPr="000B2C85" w:rsidTr="00A24AB6">
        <w:tc>
          <w:tcPr>
            <w:tcW w:w="9396" w:type="dxa"/>
            <w:gridSpan w:val="3"/>
          </w:tcPr>
          <w:p w:rsidR="00307CCB" w:rsidRPr="00F00F99" w:rsidRDefault="00307CCB" w:rsidP="00307CCB">
            <w:pPr>
              <w:rPr>
                <w:lang w:val="hr-HR"/>
              </w:rPr>
            </w:pPr>
            <w:r w:rsidRPr="00F00F99">
              <w:rPr>
                <w:lang w:val="hr-HR"/>
              </w:rPr>
              <w:t>Proizvođač medicinskog otpada na pod</w:t>
            </w:r>
            <w:r w:rsidR="004F159E">
              <w:rPr>
                <w:lang w:val="hr-HR"/>
              </w:rPr>
              <w:t>r</w:t>
            </w:r>
            <w:r w:rsidRPr="00F00F99">
              <w:rPr>
                <w:lang w:val="hr-HR"/>
              </w:rPr>
              <w:t>učju Grada Ludbrega je pravna ili fizička osoba – obrtnik koja se bavi pružanjem zdravstvene zaštite ljudima ili životinjama te pružanjem različitih usluga kod kojih se dolazi u kontakt s krvlju i izlučevinama ljudi ili životinja</w:t>
            </w:r>
            <w:r w:rsidR="000B2C85">
              <w:rPr>
                <w:lang w:val="hr-HR"/>
              </w:rPr>
              <w:t>.</w:t>
            </w:r>
            <w:r w:rsidRPr="00F00F99">
              <w:rPr>
                <w:lang w:val="hr-HR"/>
              </w:rPr>
              <w:t xml:space="preserve"> Proizvođač medicinskog otpada dužan je na mjestu nastanka osigurati gospodarenje ovim otpadom sukladno zakonskim odredbama, a naročito u pogledu odvojenog sakupljanja, vođenja evidencije, spremanja u odgovarajuće spremnike i privrem</w:t>
            </w:r>
            <w:r w:rsidRPr="00F00F99">
              <w:rPr>
                <w:lang w:val="hr-HR"/>
              </w:rPr>
              <w:t>e</w:t>
            </w:r>
            <w:r w:rsidRPr="00F00F99">
              <w:rPr>
                <w:lang w:val="hr-HR"/>
              </w:rPr>
              <w:t xml:space="preserve">nog skladištenja u posebno odvojenom prostoru do obrade ili do predaje ovlaštenoj osobi ili do </w:t>
            </w:r>
            <w:r w:rsidR="002E7295">
              <w:rPr>
                <w:lang w:val="hr-HR"/>
              </w:rPr>
              <w:t>izvoza</w:t>
            </w:r>
            <w:r w:rsidR="002E7295" w:rsidRPr="00F00F99">
              <w:rPr>
                <w:lang w:val="hr-HR"/>
              </w:rPr>
              <w:t xml:space="preserve"> </w:t>
            </w:r>
            <w:r w:rsidRPr="00F00F99">
              <w:rPr>
                <w:lang w:val="hr-HR"/>
              </w:rPr>
              <w:t xml:space="preserve">takvog otpada iz Republike Hrvatske. Stanovnici mogu stare lijekove odložiti u spremnike koji postoje u sklopu ljekarni te djelatnici ljekarni osiguravaju njihovo pražnjenje putem ovlaštenih pravnih osoba </w:t>
            </w:r>
            <w:r w:rsidR="002E7295">
              <w:rPr>
                <w:lang w:val="hr-HR"/>
              </w:rPr>
              <w:t xml:space="preserve">radi </w:t>
            </w:r>
            <w:r w:rsidRPr="00F00F99">
              <w:rPr>
                <w:lang w:val="hr-HR"/>
              </w:rPr>
              <w:t>daljnje</w:t>
            </w:r>
            <w:r w:rsidR="002E7295">
              <w:rPr>
                <w:lang w:val="hr-HR"/>
              </w:rPr>
              <w:t>g</w:t>
            </w:r>
            <w:r w:rsidRPr="00F00F99">
              <w:rPr>
                <w:lang w:val="hr-HR"/>
              </w:rPr>
              <w:t xml:space="preserve"> </w:t>
            </w:r>
            <w:r w:rsidR="002E7295" w:rsidRPr="00F00F99">
              <w:rPr>
                <w:lang w:val="hr-HR"/>
              </w:rPr>
              <w:t>zbrinjavanj</w:t>
            </w:r>
            <w:r w:rsidR="002E7295">
              <w:rPr>
                <w:lang w:val="hr-HR"/>
              </w:rPr>
              <w:t>a</w:t>
            </w:r>
            <w:r w:rsidRPr="00F00F99">
              <w:rPr>
                <w:lang w:val="hr-HR"/>
              </w:rPr>
              <w:t xml:space="preserve">. Osim u ljekarnama, medicinski otpad iz kućanstava stanovnici </w:t>
            </w:r>
            <w:r w:rsidR="002E7295">
              <w:rPr>
                <w:lang w:val="hr-HR"/>
              </w:rPr>
              <w:t xml:space="preserve">će </w:t>
            </w:r>
            <w:r w:rsidRPr="00F00F99">
              <w:rPr>
                <w:lang w:val="hr-HR"/>
              </w:rPr>
              <w:t>moći odl</w:t>
            </w:r>
            <w:r w:rsidRPr="00F00F99">
              <w:rPr>
                <w:lang w:val="hr-HR"/>
              </w:rPr>
              <w:t>o</w:t>
            </w:r>
            <w:r w:rsidRPr="00F00F99">
              <w:rPr>
                <w:lang w:val="hr-HR"/>
              </w:rPr>
              <w:t>žiti u spremnik u sklopu reciklažnog dvorišta.</w:t>
            </w:r>
          </w:p>
          <w:p w:rsidR="00307CCB" w:rsidRPr="00F00F99" w:rsidRDefault="00307CCB" w:rsidP="00A24AB6">
            <w:pPr>
              <w:jc w:val="both"/>
              <w:rPr>
                <w:lang w:val="hr-HR"/>
              </w:rPr>
            </w:pPr>
          </w:p>
        </w:tc>
      </w:tr>
    </w:tbl>
    <w:p w:rsidR="00EB648C" w:rsidRPr="00F00F99" w:rsidRDefault="00EB648C">
      <w:pPr>
        <w:rPr>
          <w:lang w:val="hr-HR"/>
        </w:rPr>
      </w:pPr>
      <w:r w:rsidRPr="00F00F99">
        <w:rPr>
          <w:lang w:val="hr-HR"/>
        </w:rPr>
        <w:br w:type="page"/>
      </w:r>
    </w:p>
    <w:p w:rsidR="00EB648C" w:rsidRPr="00F00F99" w:rsidRDefault="00EB648C" w:rsidP="00C667E3">
      <w:pPr>
        <w:pStyle w:val="Naslov1"/>
      </w:pPr>
      <w:bookmarkStart w:id="57" w:name="_Toc504334037"/>
      <w:r w:rsidRPr="00F00F99">
        <w:lastRenderedPageBreak/>
        <w:t>Mjere prikupljanja miješanog komunalnog otpada i biorazgradivog komunalnog otpada</w:t>
      </w:r>
      <w:bookmarkEnd w:id="57"/>
    </w:p>
    <w:p w:rsidR="00EB648C" w:rsidRPr="00F00F99" w:rsidRDefault="00EB648C" w:rsidP="00EB648C">
      <w:pPr>
        <w:rPr>
          <w:lang w:val="hr-HR"/>
        </w:rPr>
      </w:pPr>
    </w:p>
    <w:p w:rsidR="00EB648C" w:rsidRPr="00F00F99" w:rsidRDefault="00EB648C" w:rsidP="00EB648C">
      <w:pPr>
        <w:jc w:val="both"/>
        <w:rPr>
          <w:lang w:val="hr-HR"/>
        </w:rPr>
      </w:pPr>
      <w:r w:rsidRPr="00F00F99">
        <w:rPr>
          <w:lang w:val="hr-HR"/>
        </w:rPr>
        <w:t xml:space="preserve">U odnosu na trenutno stanje gospodarenja otpadom u Gradu Ludbregu, a sukladno analizi sukladnosti istog sa ciljevima iz </w:t>
      </w:r>
      <w:r w:rsidR="002E7295" w:rsidRPr="00F00F99">
        <w:rPr>
          <w:lang w:val="hr-HR"/>
        </w:rPr>
        <w:t>nacionaln</w:t>
      </w:r>
      <w:r w:rsidR="002E7295">
        <w:rPr>
          <w:lang w:val="hr-HR"/>
        </w:rPr>
        <w:t>og</w:t>
      </w:r>
      <w:r w:rsidR="002E7295" w:rsidRPr="00F00F99">
        <w:rPr>
          <w:lang w:val="hr-HR"/>
        </w:rPr>
        <w:t xml:space="preserve"> </w:t>
      </w:r>
      <w:r w:rsidRPr="00F00F99">
        <w:rPr>
          <w:lang w:val="hr-HR"/>
        </w:rPr>
        <w:t xml:space="preserve">i EU </w:t>
      </w:r>
      <w:r w:rsidR="00263CB2" w:rsidRPr="00F00F99">
        <w:rPr>
          <w:lang w:val="hr-HR"/>
        </w:rPr>
        <w:t>zakonodavstva</w:t>
      </w:r>
      <w:r w:rsidRPr="00F00F99">
        <w:rPr>
          <w:lang w:val="hr-HR"/>
        </w:rPr>
        <w:t xml:space="preserve"> po pitanju miješanog komunalnog otpada i biora</w:t>
      </w:r>
      <w:r w:rsidRPr="00F00F99">
        <w:rPr>
          <w:lang w:val="hr-HR"/>
        </w:rPr>
        <w:t>z</w:t>
      </w:r>
      <w:r w:rsidRPr="00F00F99">
        <w:rPr>
          <w:lang w:val="hr-HR"/>
        </w:rPr>
        <w:t xml:space="preserve">gradivog </w:t>
      </w:r>
      <w:r w:rsidR="002E7295">
        <w:rPr>
          <w:lang w:val="hr-HR"/>
        </w:rPr>
        <w:t xml:space="preserve">komunalnog </w:t>
      </w:r>
      <w:r w:rsidRPr="00F00F99">
        <w:rPr>
          <w:lang w:val="hr-HR"/>
        </w:rPr>
        <w:t>otpada</w:t>
      </w:r>
      <w:r w:rsidR="002E7295">
        <w:rPr>
          <w:lang w:val="hr-HR"/>
        </w:rPr>
        <w:t>,</w:t>
      </w:r>
      <w:r w:rsidRPr="00F00F99">
        <w:rPr>
          <w:lang w:val="hr-HR"/>
        </w:rPr>
        <w:t xml:space="preserve"> izveden </w:t>
      </w:r>
      <w:r w:rsidR="002E7295">
        <w:rPr>
          <w:lang w:val="hr-HR"/>
        </w:rPr>
        <w:t>je</w:t>
      </w:r>
      <w:r w:rsidR="000B2C85">
        <w:rPr>
          <w:lang w:val="hr-HR"/>
        </w:rPr>
        <w:t xml:space="preserve"> </w:t>
      </w:r>
      <w:r w:rsidRPr="00F00F99">
        <w:rPr>
          <w:lang w:val="hr-HR"/>
        </w:rPr>
        <w:t>zaključ</w:t>
      </w:r>
      <w:r w:rsidR="002E7295">
        <w:rPr>
          <w:lang w:val="hr-HR"/>
        </w:rPr>
        <w:t>ak</w:t>
      </w:r>
      <w:r w:rsidRPr="00F00F99">
        <w:rPr>
          <w:lang w:val="hr-HR"/>
        </w:rPr>
        <w:t xml:space="preserve"> </w:t>
      </w:r>
      <w:r w:rsidR="002E7295">
        <w:rPr>
          <w:lang w:val="hr-HR"/>
        </w:rPr>
        <w:t xml:space="preserve">da </w:t>
      </w:r>
      <w:r w:rsidRPr="00F00F99">
        <w:rPr>
          <w:lang w:val="hr-HR"/>
        </w:rPr>
        <w:t>je sustav potrebno još proširiti na odvojeno priku</w:t>
      </w:r>
      <w:r w:rsidRPr="00F00F99">
        <w:rPr>
          <w:lang w:val="hr-HR"/>
        </w:rPr>
        <w:t>p</w:t>
      </w:r>
      <w:r w:rsidRPr="00F00F99">
        <w:rPr>
          <w:lang w:val="hr-HR"/>
        </w:rPr>
        <w:t>ljanje biootpada iz kućanst</w:t>
      </w:r>
      <w:r w:rsidR="002E7295">
        <w:rPr>
          <w:lang w:val="hr-HR"/>
        </w:rPr>
        <w:t>a</w:t>
      </w:r>
      <w:r w:rsidRPr="00F00F99">
        <w:rPr>
          <w:lang w:val="hr-HR"/>
        </w:rPr>
        <w:t xml:space="preserve">va sa </w:t>
      </w:r>
      <w:r w:rsidR="00612057" w:rsidRPr="00F00F99">
        <w:rPr>
          <w:lang w:val="hr-HR"/>
        </w:rPr>
        <w:t>cjelokupnog</w:t>
      </w:r>
      <w:r w:rsidRPr="00F00F99">
        <w:rPr>
          <w:lang w:val="hr-HR"/>
        </w:rPr>
        <w:t xml:space="preserve"> </w:t>
      </w:r>
      <w:r w:rsidR="002E7295">
        <w:rPr>
          <w:lang w:val="hr-HR"/>
        </w:rPr>
        <w:t xml:space="preserve">područja </w:t>
      </w:r>
      <w:r w:rsidRPr="00F00F99">
        <w:rPr>
          <w:lang w:val="hr-HR"/>
        </w:rPr>
        <w:t>Grada Ludbrega (s trenutnih 700 korisnika na ukupno 2</w:t>
      </w:r>
      <w:r w:rsidR="002E7295">
        <w:rPr>
          <w:lang w:val="hr-HR"/>
        </w:rPr>
        <w:t>.</w:t>
      </w:r>
      <w:r w:rsidRPr="00F00F99">
        <w:rPr>
          <w:lang w:val="hr-HR"/>
        </w:rPr>
        <w:t>563 korisnika</w:t>
      </w:r>
      <w:r w:rsidR="00263CB2" w:rsidRPr="00F00F99">
        <w:rPr>
          <w:lang w:val="hr-HR"/>
        </w:rPr>
        <w:t xml:space="preserve"> + poslovni korisnici</w:t>
      </w:r>
      <w:r w:rsidRPr="00F00F99">
        <w:rPr>
          <w:lang w:val="hr-HR"/>
        </w:rPr>
        <w:t xml:space="preserve">). Tom se nadopunom obuhvat stanovništva </w:t>
      </w:r>
      <w:r w:rsidR="002E7295" w:rsidRPr="00F00F99">
        <w:rPr>
          <w:lang w:val="hr-HR"/>
        </w:rPr>
        <w:t>pokriven</w:t>
      </w:r>
      <w:r w:rsidR="002E7295">
        <w:rPr>
          <w:lang w:val="hr-HR"/>
        </w:rPr>
        <w:t>og</w:t>
      </w:r>
      <w:r w:rsidR="002E7295" w:rsidRPr="00F00F99">
        <w:rPr>
          <w:lang w:val="hr-HR"/>
        </w:rPr>
        <w:t xml:space="preserve"> </w:t>
      </w:r>
      <w:r w:rsidRPr="00F00F99">
        <w:rPr>
          <w:lang w:val="hr-HR"/>
        </w:rPr>
        <w:t>usl</w:t>
      </w:r>
      <w:r w:rsidRPr="00F00F99">
        <w:rPr>
          <w:lang w:val="hr-HR"/>
        </w:rPr>
        <w:t>u</w:t>
      </w:r>
      <w:r w:rsidRPr="00F00F99">
        <w:rPr>
          <w:lang w:val="hr-HR"/>
        </w:rPr>
        <w:t>gom prikupljanja biootpada povećava na 100</w:t>
      </w:r>
      <w:r w:rsidR="002E7295">
        <w:rPr>
          <w:lang w:val="hr-HR"/>
        </w:rPr>
        <w:t xml:space="preserve"> </w:t>
      </w:r>
      <w:r w:rsidRPr="00F00F99">
        <w:rPr>
          <w:lang w:val="hr-HR"/>
        </w:rPr>
        <w:t xml:space="preserve">% te je moguće u kratkom roku dostići značajne rezultate u povećanju recikliranja, odnosno kompostiranja biootpada. </w:t>
      </w:r>
    </w:p>
    <w:p w:rsidR="00EB648C" w:rsidRPr="00F00F99" w:rsidRDefault="00EB648C" w:rsidP="00EB648C">
      <w:pPr>
        <w:spacing w:after="0" w:line="240" w:lineRule="auto"/>
        <w:jc w:val="both"/>
        <w:rPr>
          <w:lang w:val="hr-HR"/>
        </w:rPr>
      </w:pPr>
      <w:r w:rsidRPr="00F00F99">
        <w:rPr>
          <w:lang w:val="hr-HR"/>
        </w:rPr>
        <w:t xml:space="preserve">Nadopuna sustava prikupljanja otpada </w:t>
      </w:r>
      <w:r w:rsidR="00AC736E" w:rsidRPr="00F00F99">
        <w:rPr>
          <w:lang w:val="hr-HR"/>
        </w:rPr>
        <w:t>donosi</w:t>
      </w:r>
      <w:r w:rsidRPr="00F00F99">
        <w:rPr>
          <w:lang w:val="hr-HR"/>
        </w:rPr>
        <w:t xml:space="preserve"> rezultate sukladno ciljevima</w:t>
      </w:r>
      <w:r w:rsidR="007E00ED" w:rsidRPr="00F00F99">
        <w:rPr>
          <w:lang w:val="hr-HR"/>
        </w:rPr>
        <w:t xml:space="preserve"> iz</w:t>
      </w:r>
      <w:r w:rsidRPr="00F00F99">
        <w:rPr>
          <w:lang w:val="hr-HR"/>
        </w:rPr>
        <w:t xml:space="preserve"> ZOGO, ali i europskih dire</w:t>
      </w:r>
      <w:r w:rsidRPr="00F00F99">
        <w:rPr>
          <w:lang w:val="hr-HR"/>
        </w:rPr>
        <w:t>k</w:t>
      </w:r>
      <w:r w:rsidRPr="00F00F99">
        <w:rPr>
          <w:lang w:val="hr-HR"/>
        </w:rPr>
        <w:t xml:space="preserve">tiva, </w:t>
      </w:r>
      <w:r w:rsidR="00AC736E" w:rsidRPr="00F00F99">
        <w:rPr>
          <w:lang w:val="hr-HR"/>
        </w:rPr>
        <w:t xml:space="preserve">a </w:t>
      </w:r>
      <w:r w:rsidRPr="00F00F99">
        <w:rPr>
          <w:lang w:val="hr-HR"/>
        </w:rPr>
        <w:t>predstavlja Gradu Ludbregu prioritetnu aktivnost, i to</w:t>
      </w:r>
      <w:r w:rsidR="00263CB2" w:rsidRPr="00F00F99">
        <w:rPr>
          <w:lang w:val="hr-HR"/>
        </w:rPr>
        <w:t xml:space="preserve"> zbog zadovoljavanja nacionalnog</w:t>
      </w:r>
      <w:r w:rsidRPr="00F00F99">
        <w:rPr>
          <w:lang w:val="hr-HR"/>
        </w:rPr>
        <w:t xml:space="preserve"> </w:t>
      </w:r>
      <w:r w:rsidR="00263CB2" w:rsidRPr="00F00F99">
        <w:rPr>
          <w:lang w:val="hr-HR"/>
        </w:rPr>
        <w:t>zakon</w:t>
      </w:r>
      <w:r w:rsidR="00263CB2" w:rsidRPr="00F00F99">
        <w:rPr>
          <w:lang w:val="hr-HR"/>
        </w:rPr>
        <w:t>o</w:t>
      </w:r>
      <w:r w:rsidR="00263CB2" w:rsidRPr="00F00F99">
        <w:rPr>
          <w:lang w:val="hr-HR"/>
        </w:rPr>
        <w:t>davstva</w:t>
      </w:r>
      <w:r w:rsidR="002E7295">
        <w:rPr>
          <w:lang w:val="hr-HR"/>
        </w:rPr>
        <w:t>,</w:t>
      </w:r>
      <w:r w:rsidRPr="00F00F99">
        <w:rPr>
          <w:lang w:val="hr-HR"/>
        </w:rPr>
        <w:t xml:space="preserve"> ali i ekonomskih razloga (značajno poskupljenje nakon uvođenja poreza i ulaznih naknada u CGO Piškornica), međutim sama organizacija sustava vezana je uz sljedeće </w:t>
      </w:r>
      <w:r w:rsidR="002E7295">
        <w:rPr>
          <w:lang w:val="hr-HR"/>
        </w:rPr>
        <w:t>čimbenike</w:t>
      </w:r>
      <w:r w:rsidRPr="00F00F99">
        <w:rPr>
          <w:lang w:val="hr-HR"/>
        </w:rPr>
        <w:t>:</w:t>
      </w:r>
    </w:p>
    <w:p w:rsidR="00EB648C" w:rsidRPr="00F00F99" w:rsidRDefault="00EB648C" w:rsidP="00EB648C">
      <w:pPr>
        <w:rPr>
          <w:lang w:val="hr-HR"/>
        </w:rPr>
      </w:pPr>
    </w:p>
    <w:p w:rsidR="00EB648C" w:rsidRPr="00F00F99" w:rsidRDefault="00EB648C" w:rsidP="002B3203">
      <w:pPr>
        <w:pStyle w:val="Odlomakpopisa"/>
        <w:numPr>
          <w:ilvl w:val="1"/>
          <w:numId w:val="7"/>
        </w:numPr>
        <w:tabs>
          <w:tab w:val="clear" w:pos="1446"/>
          <w:tab w:val="num" w:pos="709"/>
        </w:tabs>
        <w:spacing w:after="200" w:line="276" w:lineRule="auto"/>
        <w:ind w:left="709"/>
        <w:rPr>
          <w:b/>
          <w:lang w:val="hr-HR"/>
        </w:rPr>
      </w:pPr>
      <w:r w:rsidRPr="00F00F99">
        <w:rPr>
          <w:b/>
          <w:lang w:val="hr-HR"/>
        </w:rPr>
        <w:t xml:space="preserve">pozitivni </w:t>
      </w:r>
      <w:r w:rsidR="002E7295">
        <w:rPr>
          <w:b/>
          <w:lang w:val="hr-HR"/>
        </w:rPr>
        <w:t xml:space="preserve">čimbenici </w:t>
      </w:r>
      <w:r w:rsidRPr="00F00F99">
        <w:rPr>
          <w:b/>
          <w:lang w:val="hr-HR"/>
        </w:rPr>
        <w:t xml:space="preserve">za usvajanje </w:t>
      </w:r>
      <w:r w:rsidR="002E7295">
        <w:rPr>
          <w:b/>
          <w:lang w:val="hr-HR"/>
        </w:rPr>
        <w:t xml:space="preserve">učinkovitog </w:t>
      </w:r>
      <w:r w:rsidRPr="00F00F99">
        <w:rPr>
          <w:b/>
          <w:lang w:val="hr-HR"/>
        </w:rPr>
        <w:t>sustava prikupljanja otpada iz kućanstava:</w:t>
      </w:r>
    </w:p>
    <w:p w:rsidR="00EB648C" w:rsidRDefault="00EB648C" w:rsidP="002B3203">
      <w:pPr>
        <w:pStyle w:val="Odlomakpopisa"/>
        <w:numPr>
          <w:ilvl w:val="0"/>
          <w:numId w:val="8"/>
        </w:numPr>
        <w:spacing w:after="200" w:line="276" w:lineRule="auto"/>
        <w:rPr>
          <w:lang w:val="hr-HR"/>
        </w:rPr>
      </w:pPr>
      <w:r w:rsidRPr="00F00F99">
        <w:rPr>
          <w:lang w:val="hr-HR"/>
        </w:rPr>
        <w:t>jasna i nesuzdržana potpora javne vlasti</w:t>
      </w:r>
      <w:r w:rsidR="002E7295">
        <w:rPr>
          <w:lang w:val="hr-HR"/>
        </w:rPr>
        <w:t>,</w:t>
      </w:r>
    </w:p>
    <w:p w:rsidR="000B2C85" w:rsidRDefault="000B2C85" w:rsidP="002B3203">
      <w:pPr>
        <w:pStyle w:val="Odlomakpopisa"/>
        <w:numPr>
          <w:ilvl w:val="0"/>
          <w:numId w:val="8"/>
        </w:numPr>
        <w:tabs>
          <w:tab w:val="left" w:pos="2459"/>
        </w:tabs>
        <w:spacing w:after="200" w:line="276" w:lineRule="auto"/>
        <w:rPr>
          <w:lang w:val="hr-HR"/>
        </w:rPr>
      </w:pPr>
      <w:r w:rsidRPr="000B2C85">
        <w:rPr>
          <w:lang w:val="hr-HR"/>
        </w:rPr>
        <w:t>visoka uključenost stanovništva u aktivnosti gospodarenja otpadom</w:t>
      </w:r>
      <w:r w:rsidRPr="00F00F99">
        <w:rPr>
          <w:lang w:val="hr-HR"/>
        </w:rPr>
        <w:t xml:space="preserve"> </w:t>
      </w:r>
    </w:p>
    <w:p w:rsidR="00EB648C" w:rsidRPr="00F00F99" w:rsidRDefault="00EB648C" w:rsidP="002B3203">
      <w:pPr>
        <w:pStyle w:val="Odlomakpopisa"/>
        <w:numPr>
          <w:ilvl w:val="0"/>
          <w:numId w:val="8"/>
        </w:numPr>
        <w:tabs>
          <w:tab w:val="left" w:pos="2459"/>
        </w:tabs>
        <w:spacing w:after="200" w:line="276" w:lineRule="auto"/>
        <w:rPr>
          <w:lang w:val="hr-HR"/>
        </w:rPr>
      </w:pPr>
      <w:r w:rsidRPr="00F00F99">
        <w:rPr>
          <w:lang w:val="hr-HR"/>
        </w:rPr>
        <w:t>personalizirani projekt (koji uključuje specifične tehničke detalje)</w:t>
      </w:r>
      <w:r w:rsidR="002E7295">
        <w:rPr>
          <w:lang w:val="hr-HR"/>
        </w:rPr>
        <w:t>,</w:t>
      </w:r>
    </w:p>
    <w:p w:rsidR="00EB648C" w:rsidRPr="00F00F99" w:rsidRDefault="002E7295" w:rsidP="002B3203">
      <w:pPr>
        <w:pStyle w:val="Odlomakpopisa"/>
        <w:numPr>
          <w:ilvl w:val="0"/>
          <w:numId w:val="8"/>
        </w:numPr>
        <w:tabs>
          <w:tab w:val="left" w:pos="2459"/>
        </w:tabs>
        <w:spacing w:after="200" w:line="276" w:lineRule="auto"/>
        <w:rPr>
          <w:lang w:val="hr-HR"/>
        </w:rPr>
      </w:pPr>
      <w:r>
        <w:rPr>
          <w:lang w:val="hr-HR"/>
        </w:rPr>
        <w:t xml:space="preserve">učinkovita </w:t>
      </w:r>
      <w:r w:rsidR="00EB648C" w:rsidRPr="00F00F99">
        <w:rPr>
          <w:lang w:val="hr-HR"/>
        </w:rPr>
        <w:t>komunikacija</w:t>
      </w:r>
      <w:r>
        <w:rPr>
          <w:lang w:val="hr-HR"/>
        </w:rPr>
        <w:t>,</w:t>
      </w:r>
    </w:p>
    <w:p w:rsidR="00EB648C" w:rsidRPr="00F00F99" w:rsidRDefault="00EB648C" w:rsidP="002B3203">
      <w:pPr>
        <w:pStyle w:val="Odlomakpopisa"/>
        <w:numPr>
          <w:ilvl w:val="0"/>
          <w:numId w:val="8"/>
        </w:numPr>
        <w:tabs>
          <w:tab w:val="left" w:pos="2459"/>
        </w:tabs>
        <w:spacing w:after="200" w:line="276" w:lineRule="auto"/>
        <w:rPr>
          <w:lang w:val="hr-HR"/>
        </w:rPr>
      </w:pPr>
      <w:r w:rsidRPr="00F00F99">
        <w:rPr>
          <w:lang w:val="hr-HR"/>
        </w:rPr>
        <w:t>kvaliteta i fleksibilnost tvrtke koja prikuplja otpad</w:t>
      </w:r>
      <w:r w:rsidR="002E7295">
        <w:rPr>
          <w:lang w:val="hr-HR"/>
        </w:rPr>
        <w:t>,</w:t>
      </w:r>
    </w:p>
    <w:p w:rsidR="00EB648C" w:rsidRPr="00F00F99" w:rsidRDefault="00EB648C" w:rsidP="002B3203">
      <w:pPr>
        <w:pStyle w:val="Odlomakpopisa"/>
        <w:numPr>
          <w:ilvl w:val="0"/>
          <w:numId w:val="8"/>
        </w:numPr>
        <w:tabs>
          <w:tab w:val="left" w:pos="2459"/>
        </w:tabs>
        <w:spacing w:after="200" w:line="276" w:lineRule="auto"/>
        <w:rPr>
          <w:lang w:val="hr-HR"/>
        </w:rPr>
      </w:pPr>
      <w:r w:rsidRPr="00F00F99">
        <w:rPr>
          <w:lang w:val="hr-HR"/>
        </w:rPr>
        <w:t xml:space="preserve">jasno postavljena i </w:t>
      </w:r>
      <w:r w:rsidR="002E7295">
        <w:rPr>
          <w:lang w:val="hr-HR"/>
        </w:rPr>
        <w:t xml:space="preserve">učinkovita </w:t>
      </w:r>
      <w:r w:rsidRPr="00F00F99">
        <w:rPr>
          <w:lang w:val="hr-HR"/>
        </w:rPr>
        <w:t>pravila korištenja sustava</w:t>
      </w:r>
      <w:r w:rsidR="002E7295">
        <w:rPr>
          <w:lang w:val="hr-HR"/>
        </w:rPr>
        <w:t>,</w:t>
      </w:r>
    </w:p>
    <w:p w:rsidR="002E7295" w:rsidRPr="000B2C85" w:rsidRDefault="00EB648C" w:rsidP="002E7295">
      <w:pPr>
        <w:pStyle w:val="Odlomakpopisa"/>
        <w:numPr>
          <w:ilvl w:val="0"/>
          <w:numId w:val="8"/>
        </w:numPr>
        <w:tabs>
          <w:tab w:val="left" w:pos="2459"/>
        </w:tabs>
        <w:spacing w:after="200" w:line="276" w:lineRule="auto"/>
        <w:rPr>
          <w:b/>
          <w:lang w:val="hr-HR"/>
        </w:rPr>
      </w:pPr>
      <w:r w:rsidRPr="00F00F99">
        <w:rPr>
          <w:lang w:val="hr-HR"/>
        </w:rPr>
        <w:t>kontrola i sankcije</w:t>
      </w:r>
      <w:r w:rsidR="002E7295">
        <w:rPr>
          <w:lang w:val="hr-HR"/>
        </w:rPr>
        <w:t>,</w:t>
      </w:r>
    </w:p>
    <w:p w:rsidR="002E7295" w:rsidRPr="000B2C85" w:rsidRDefault="002E7295" w:rsidP="000B2C85">
      <w:pPr>
        <w:pStyle w:val="Odlomakpopisa"/>
        <w:tabs>
          <w:tab w:val="left" w:pos="2459"/>
        </w:tabs>
        <w:spacing w:after="200" w:line="276" w:lineRule="auto"/>
        <w:ind w:left="739"/>
        <w:rPr>
          <w:b/>
          <w:lang w:val="hr-HR"/>
        </w:rPr>
      </w:pPr>
    </w:p>
    <w:p w:rsidR="00EB648C" w:rsidRPr="00F00F99" w:rsidRDefault="002E7295" w:rsidP="002B3203">
      <w:pPr>
        <w:pStyle w:val="Odlomakpopisa"/>
        <w:numPr>
          <w:ilvl w:val="1"/>
          <w:numId w:val="7"/>
        </w:numPr>
        <w:tabs>
          <w:tab w:val="clear" w:pos="1446"/>
          <w:tab w:val="num" w:pos="709"/>
        </w:tabs>
        <w:spacing w:after="200" w:line="276" w:lineRule="auto"/>
        <w:ind w:left="709"/>
        <w:rPr>
          <w:b/>
          <w:lang w:val="hr-HR"/>
        </w:rPr>
      </w:pPr>
      <w:r>
        <w:rPr>
          <w:b/>
          <w:lang w:val="hr-HR"/>
        </w:rPr>
        <w:t xml:space="preserve">čimbenici </w:t>
      </w:r>
      <w:r w:rsidR="00EB648C" w:rsidRPr="00F00F99">
        <w:rPr>
          <w:b/>
          <w:lang w:val="hr-HR"/>
        </w:rPr>
        <w:t>koji utječu na uspjeh sustava prikupljanja otpada iz kućanstava</w:t>
      </w:r>
      <w:r>
        <w:rPr>
          <w:b/>
          <w:lang w:val="hr-HR"/>
        </w:rPr>
        <w:t>:</w:t>
      </w:r>
    </w:p>
    <w:p w:rsidR="00EB648C" w:rsidRPr="00F00F99" w:rsidRDefault="002E7295" w:rsidP="002B3203">
      <w:pPr>
        <w:pStyle w:val="Odlomakpopisa"/>
        <w:numPr>
          <w:ilvl w:val="0"/>
          <w:numId w:val="8"/>
        </w:numPr>
        <w:tabs>
          <w:tab w:val="left" w:pos="2459"/>
        </w:tabs>
        <w:spacing w:after="200" w:line="276" w:lineRule="auto"/>
        <w:rPr>
          <w:lang w:val="hr-HR"/>
        </w:rPr>
      </w:pPr>
      <w:r>
        <w:rPr>
          <w:lang w:val="hr-HR"/>
        </w:rPr>
        <w:t xml:space="preserve">preuzimanje </w:t>
      </w:r>
      <w:r w:rsidR="00EB648C" w:rsidRPr="00F00F99">
        <w:rPr>
          <w:lang w:val="hr-HR"/>
        </w:rPr>
        <w:t>odgovornosti i sudjelovanje korisnika</w:t>
      </w:r>
      <w:r>
        <w:rPr>
          <w:lang w:val="hr-HR"/>
        </w:rPr>
        <w:t>,</w:t>
      </w:r>
    </w:p>
    <w:p w:rsidR="00EB648C" w:rsidRPr="00F00F99" w:rsidRDefault="00EB648C" w:rsidP="002B3203">
      <w:pPr>
        <w:pStyle w:val="Odlomakpopisa"/>
        <w:numPr>
          <w:ilvl w:val="0"/>
          <w:numId w:val="8"/>
        </w:numPr>
        <w:tabs>
          <w:tab w:val="left" w:pos="2459"/>
        </w:tabs>
        <w:spacing w:after="200" w:line="276" w:lineRule="auto"/>
        <w:rPr>
          <w:lang w:val="hr-HR"/>
        </w:rPr>
      </w:pPr>
      <w:r w:rsidRPr="00F00F99">
        <w:rPr>
          <w:lang w:val="hr-HR"/>
        </w:rPr>
        <w:t>olakšana predaja prikupljenog otpada</w:t>
      </w:r>
      <w:r w:rsidR="002E7295">
        <w:rPr>
          <w:lang w:val="hr-HR"/>
        </w:rPr>
        <w:t>,</w:t>
      </w:r>
    </w:p>
    <w:p w:rsidR="00EB648C" w:rsidRDefault="002E7295" w:rsidP="002B3203">
      <w:pPr>
        <w:pStyle w:val="Odlomakpopisa"/>
        <w:numPr>
          <w:ilvl w:val="0"/>
          <w:numId w:val="8"/>
        </w:numPr>
        <w:tabs>
          <w:tab w:val="left" w:pos="2459"/>
        </w:tabs>
        <w:spacing w:after="200" w:line="276" w:lineRule="auto"/>
        <w:rPr>
          <w:lang w:val="hr-HR"/>
        </w:rPr>
      </w:pPr>
      <w:r w:rsidRPr="00F00F99">
        <w:rPr>
          <w:lang w:val="hr-HR"/>
        </w:rPr>
        <w:t xml:space="preserve">u komunalnom poduzeću </w:t>
      </w:r>
      <w:r w:rsidR="00EB648C" w:rsidRPr="00F00F99">
        <w:rPr>
          <w:lang w:val="hr-HR"/>
        </w:rPr>
        <w:t>zaposlene osobe koje daju informacije i rješavaju probleme korisnika</w:t>
      </w:r>
      <w:r>
        <w:rPr>
          <w:lang w:val="hr-HR"/>
        </w:rPr>
        <w:t>,</w:t>
      </w:r>
    </w:p>
    <w:p w:rsidR="002E7295" w:rsidRPr="00F00F99" w:rsidRDefault="002E7295" w:rsidP="000B2C85">
      <w:pPr>
        <w:pStyle w:val="Odlomakpopisa"/>
        <w:tabs>
          <w:tab w:val="left" w:pos="2459"/>
        </w:tabs>
        <w:spacing w:after="200" w:line="276" w:lineRule="auto"/>
        <w:ind w:left="739"/>
        <w:rPr>
          <w:lang w:val="hr-HR"/>
        </w:rPr>
      </w:pPr>
    </w:p>
    <w:p w:rsidR="00EB648C" w:rsidRPr="00F00F99" w:rsidRDefault="00EB648C" w:rsidP="002B3203">
      <w:pPr>
        <w:pStyle w:val="Odlomakpopisa"/>
        <w:numPr>
          <w:ilvl w:val="1"/>
          <w:numId w:val="7"/>
        </w:numPr>
        <w:tabs>
          <w:tab w:val="clear" w:pos="1446"/>
          <w:tab w:val="num" w:pos="709"/>
        </w:tabs>
        <w:spacing w:after="200" w:line="276" w:lineRule="auto"/>
        <w:ind w:left="709"/>
        <w:rPr>
          <w:b/>
          <w:lang w:val="hr-HR"/>
        </w:rPr>
      </w:pPr>
      <w:r w:rsidRPr="00F00F99">
        <w:rPr>
          <w:b/>
          <w:lang w:val="hr-HR"/>
        </w:rPr>
        <w:t>rizici koji sprječavaju uspjeh sustava prikupljanja otpada iz kućanstava</w:t>
      </w:r>
      <w:r w:rsidR="002E7295">
        <w:rPr>
          <w:b/>
          <w:lang w:val="hr-HR"/>
        </w:rPr>
        <w:t>:</w:t>
      </w:r>
    </w:p>
    <w:p w:rsidR="00EB648C" w:rsidRPr="00F00F99" w:rsidRDefault="002E7295" w:rsidP="002B3203">
      <w:pPr>
        <w:pStyle w:val="Odlomakpopisa"/>
        <w:numPr>
          <w:ilvl w:val="0"/>
          <w:numId w:val="8"/>
        </w:numPr>
        <w:tabs>
          <w:tab w:val="left" w:pos="2459"/>
        </w:tabs>
        <w:spacing w:after="200" w:line="276" w:lineRule="auto"/>
        <w:rPr>
          <w:lang w:val="hr-HR"/>
        </w:rPr>
      </w:pPr>
      <w:r>
        <w:rPr>
          <w:lang w:val="hr-HR"/>
        </w:rPr>
        <w:t xml:space="preserve">slabo prihvaćanje </w:t>
      </w:r>
      <w:r w:rsidR="00EB648C" w:rsidRPr="00F00F99">
        <w:rPr>
          <w:lang w:val="hr-HR"/>
        </w:rPr>
        <w:t>sustava od strane korisnika zbog nedovoljne komunikacije, nepotpunog plan</w:t>
      </w:r>
      <w:r w:rsidR="00EB648C" w:rsidRPr="00F00F99">
        <w:rPr>
          <w:lang w:val="hr-HR"/>
        </w:rPr>
        <w:t>i</w:t>
      </w:r>
      <w:r w:rsidR="00EB648C" w:rsidRPr="00F00F99">
        <w:rPr>
          <w:lang w:val="hr-HR"/>
        </w:rPr>
        <w:t xml:space="preserve">ranja ili organizacije posla, </w:t>
      </w:r>
      <w:r w:rsidRPr="00F00F99">
        <w:rPr>
          <w:lang w:val="hr-HR"/>
        </w:rPr>
        <w:t>nedostatn</w:t>
      </w:r>
      <w:r>
        <w:rPr>
          <w:lang w:val="hr-HR"/>
        </w:rPr>
        <w:t>e</w:t>
      </w:r>
      <w:r w:rsidRPr="00F00F99">
        <w:rPr>
          <w:lang w:val="hr-HR"/>
        </w:rPr>
        <w:t xml:space="preserve"> kontrol</w:t>
      </w:r>
      <w:r>
        <w:rPr>
          <w:lang w:val="hr-HR"/>
        </w:rPr>
        <w:t>e</w:t>
      </w:r>
      <w:r w:rsidR="00EB648C" w:rsidRPr="00F00F99">
        <w:rPr>
          <w:lang w:val="hr-HR"/>
        </w:rPr>
        <w:t xml:space="preserve">, </w:t>
      </w:r>
      <w:r w:rsidRPr="00F00F99">
        <w:rPr>
          <w:lang w:val="hr-HR"/>
        </w:rPr>
        <w:t>slab</w:t>
      </w:r>
      <w:r>
        <w:rPr>
          <w:lang w:val="hr-HR"/>
        </w:rPr>
        <w:t>e</w:t>
      </w:r>
      <w:r w:rsidRPr="00F00F99">
        <w:rPr>
          <w:lang w:val="hr-HR"/>
        </w:rPr>
        <w:t xml:space="preserve"> socijaln</w:t>
      </w:r>
      <w:r>
        <w:rPr>
          <w:lang w:val="hr-HR"/>
        </w:rPr>
        <w:t>e</w:t>
      </w:r>
      <w:r w:rsidRPr="00F00F99">
        <w:rPr>
          <w:lang w:val="hr-HR"/>
        </w:rPr>
        <w:t xml:space="preserve"> </w:t>
      </w:r>
      <w:r w:rsidR="00EB648C" w:rsidRPr="00F00F99">
        <w:rPr>
          <w:lang w:val="hr-HR"/>
        </w:rPr>
        <w:t>uključenost</w:t>
      </w:r>
      <w:r>
        <w:rPr>
          <w:lang w:val="hr-HR"/>
        </w:rPr>
        <w:t>i</w:t>
      </w:r>
      <w:r w:rsidR="00EB648C" w:rsidRPr="00F00F99">
        <w:rPr>
          <w:lang w:val="hr-HR"/>
        </w:rPr>
        <w:t xml:space="preserve"> i slično</w:t>
      </w:r>
      <w:r>
        <w:rPr>
          <w:lang w:val="hr-HR"/>
        </w:rPr>
        <w:t>,</w:t>
      </w:r>
    </w:p>
    <w:p w:rsidR="00EB648C" w:rsidRDefault="00EB648C" w:rsidP="002B3203">
      <w:pPr>
        <w:pStyle w:val="Odlomakpopisa"/>
        <w:numPr>
          <w:ilvl w:val="0"/>
          <w:numId w:val="8"/>
        </w:numPr>
        <w:tabs>
          <w:tab w:val="left" w:pos="2459"/>
        </w:tabs>
        <w:spacing w:after="200" w:line="276" w:lineRule="auto"/>
        <w:rPr>
          <w:lang w:val="hr-HR"/>
        </w:rPr>
      </w:pPr>
      <w:r w:rsidRPr="00F00F99">
        <w:rPr>
          <w:lang w:val="hr-HR"/>
        </w:rPr>
        <w:t xml:space="preserve">učestale </w:t>
      </w:r>
      <w:r w:rsidR="002E7295">
        <w:rPr>
          <w:lang w:val="hr-HR"/>
        </w:rPr>
        <w:t>po</w:t>
      </w:r>
      <w:r w:rsidRPr="00F00F99">
        <w:rPr>
          <w:lang w:val="hr-HR"/>
        </w:rPr>
        <w:t>gr</w:t>
      </w:r>
      <w:r w:rsidR="002E7295">
        <w:rPr>
          <w:lang w:val="hr-HR"/>
        </w:rPr>
        <w:t>j</w:t>
      </w:r>
      <w:r w:rsidRPr="00F00F99">
        <w:rPr>
          <w:lang w:val="hr-HR"/>
        </w:rPr>
        <w:t xml:space="preserve">eške (npr. </w:t>
      </w:r>
      <w:r w:rsidR="002E7295">
        <w:rPr>
          <w:lang w:val="hr-HR"/>
        </w:rPr>
        <w:t>n</w:t>
      </w:r>
      <w:r w:rsidRPr="00F00F99">
        <w:rPr>
          <w:lang w:val="hr-HR"/>
        </w:rPr>
        <w:t>edolazak vozila za sakupljanje)</w:t>
      </w:r>
      <w:r w:rsidR="002E7295">
        <w:rPr>
          <w:lang w:val="hr-HR"/>
        </w:rPr>
        <w:t>,</w:t>
      </w:r>
    </w:p>
    <w:p w:rsidR="002E7295" w:rsidRPr="00F00F99" w:rsidRDefault="002E7295" w:rsidP="000B2C85">
      <w:pPr>
        <w:pStyle w:val="Odlomakpopisa"/>
        <w:tabs>
          <w:tab w:val="left" w:pos="2459"/>
        </w:tabs>
        <w:spacing w:after="200" w:line="276" w:lineRule="auto"/>
        <w:ind w:left="739"/>
        <w:rPr>
          <w:lang w:val="hr-HR"/>
        </w:rPr>
      </w:pPr>
    </w:p>
    <w:p w:rsidR="00EB648C" w:rsidRPr="00F00F99" w:rsidRDefault="002E7295" w:rsidP="002B3203">
      <w:pPr>
        <w:pStyle w:val="Odlomakpopisa"/>
        <w:numPr>
          <w:ilvl w:val="1"/>
          <w:numId w:val="7"/>
        </w:numPr>
        <w:tabs>
          <w:tab w:val="clear" w:pos="1446"/>
          <w:tab w:val="num" w:pos="709"/>
        </w:tabs>
        <w:spacing w:after="200" w:line="276" w:lineRule="auto"/>
        <w:ind w:left="709"/>
        <w:rPr>
          <w:b/>
          <w:lang w:val="hr-HR"/>
        </w:rPr>
      </w:pPr>
      <w:r>
        <w:rPr>
          <w:b/>
          <w:lang w:val="hr-HR"/>
        </w:rPr>
        <w:t>g</w:t>
      </w:r>
      <w:r w:rsidR="00EB648C" w:rsidRPr="00F00F99">
        <w:rPr>
          <w:b/>
          <w:lang w:val="hr-HR"/>
        </w:rPr>
        <w:t>lavne pogr</w:t>
      </w:r>
      <w:r>
        <w:rPr>
          <w:b/>
          <w:lang w:val="hr-HR"/>
        </w:rPr>
        <w:t>j</w:t>
      </w:r>
      <w:r w:rsidR="00EB648C" w:rsidRPr="00F00F99">
        <w:rPr>
          <w:b/>
          <w:lang w:val="hr-HR"/>
        </w:rPr>
        <w:t>eške i problemi prikupljanja otpada iz kućanstava</w:t>
      </w:r>
      <w:r>
        <w:rPr>
          <w:b/>
          <w:lang w:val="hr-HR"/>
        </w:rPr>
        <w:t>:</w:t>
      </w:r>
    </w:p>
    <w:p w:rsidR="00EB648C" w:rsidRPr="00F00F99" w:rsidRDefault="00EB648C" w:rsidP="002B3203">
      <w:pPr>
        <w:pStyle w:val="Odlomakpopisa"/>
        <w:numPr>
          <w:ilvl w:val="0"/>
          <w:numId w:val="8"/>
        </w:numPr>
        <w:tabs>
          <w:tab w:val="left" w:pos="2459"/>
        </w:tabs>
        <w:spacing w:after="200" w:line="276" w:lineRule="auto"/>
        <w:rPr>
          <w:lang w:val="hr-HR"/>
        </w:rPr>
      </w:pPr>
      <w:r w:rsidRPr="00F00F99">
        <w:rPr>
          <w:lang w:val="hr-HR"/>
        </w:rPr>
        <w:t>percepcija mogućnosti za promjenu od strane korisnika (kada se mogućnost smanjenja kućnog računa postiže pogr</w:t>
      </w:r>
      <w:r w:rsidR="002E7295">
        <w:rPr>
          <w:lang w:val="hr-HR"/>
        </w:rPr>
        <w:t>j</w:t>
      </w:r>
      <w:r w:rsidRPr="00F00F99">
        <w:rPr>
          <w:lang w:val="hr-HR"/>
        </w:rPr>
        <w:t>ešnim metodama)</w:t>
      </w:r>
      <w:r w:rsidR="002E7295">
        <w:rPr>
          <w:lang w:val="hr-HR"/>
        </w:rPr>
        <w:t>,</w:t>
      </w:r>
    </w:p>
    <w:p w:rsidR="00EB648C" w:rsidRPr="00F00F99" w:rsidRDefault="00EB648C" w:rsidP="002B3203">
      <w:pPr>
        <w:pStyle w:val="Odlomakpopisa"/>
        <w:numPr>
          <w:ilvl w:val="0"/>
          <w:numId w:val="8"/>
        </w:numPr>
        <w:tabs>
          <w:tab w:val="left" w:pos="2459"/>
        </w:tabs>
        <w:spacing w:after="200" w:line="276" w:lineRule="auto"/>
        <w:rPr>
          <w:lang w:val="hr-HR"/>
        </w:rPr>
      </w:pPr>
      <w:r w:rsidRPr="00F00F99">
        <w:rPr>
          <w:lang w:val="hr-HR"/>
        </w:rPr>
        <w:t>potreba za dodatnim naporima u organizaciji rada od strane pružatelja usluga, upravljanje sust</w:t>
      </w:r>
      <w:r w:rsidRPr="00F00F99">
        <w:rPr>
          <w:lang w:val="hr-HR"/>
        </w:rPr>
        <w:t>a</w:t>
      </w:r>
      <w:r w:rsidRPr="00F00F99">
        <w:rPr>
          <w:lang w:val="hr-HR"/>
        </w:rPr>
        <w:t>vom mora biti u isto vrijeme strogo ali i fleksibilno</w:t>
      </w:r>
      <w:r w:rsidR="002E7295">
        <w:rPr>
          <w:lang w:val="hr-HR"/>
        </w:rPr>
        <w:t>,</w:t>
      </w:r>
    </w:p>
    <w:p w:rsidR="00EB648C" w:rsidRPr="00F00F99" w:rsidRDefault="00EB648C" w:rsidP="002B3203">
      <w:pPr>
        <w:pStyle w:val="Odlomakpopisa"/>
        <w:numPr>
          <w:ilvl w:val="0"/>
          <w:numId w:val="8"/>
        </w:numPr>
        <w:tabs>
          <w:tab w:val="left" w:pos="2459"/>
        </w:tabs>
        <w:spacing w:after="200" w:line="276" w:lineRule="auto"/>
        <w:rPr>
          <w:lang w:val="hr-HR"/>
        </w:rPr>
      </w:pPr>
      <w:r w:rsidRPr="00F00F99">
        <w:rPr>
          <w:lang w:val="hr-HR"/>
        </w:rPr>
        <w:t xml:space="preserve">nemogućnost držanja </w:t>
      </w:r>
      <w:r w:rsidR="002E7295">
        <w:rPr>
          <w:lang w:val="hr-HR"/>
        </w:rPr>
        <w:t xml:space="preserve">spremnika za otpad </w:t>
      </w:r>
      <w:r w:rsidRPr="00F00F99">
        <w:rPr>
          <w:lang w:val="hr-HR"/>
        </w:rPr>
        <w:t>u domaćinstvima (pogotovo u zgradama)</w:t>
      </w:r>
      <w:r w:rsidR="002E7295">
        <w:rPr>
          <w:lang w:val="hr-HR"/>
        </w:rPr>
        <w:t>.</w:t>
      </w:r>
    </w:p>
    <w:p w:rsidR="00EB648C" w:rsidRPr="00F00F99" w:rsidRDefault="00EB648C" w:rsidP="00EB648C">
      <w:pPr>
        <w:jc w:val="both"/>
        <w:rPr>
          <w:highlight w:val="yellow"/>
          <w:lang w:val="hr-HR"/>
        </w:rPr>
      </w:pPr>
    </w:p>
    <w:p w:rsidR="00EB648C" w:rsidRPr="00F00F99" w:rsidRDefault="00EB648C" w:rsidP="00EB648C">
      <w:pPr>
        <w:spacing w:line="276" w:lineRule="auto"/>
        <w:jc w:val="both"/>
        <w:rPr>
          <w:lang w:val="hr-HR"/>
        </w:rPr>
      </w:pPr>
      <w:r w:rsidRPr="00F00F99">
        <w:rPr>
          <w:lang w:val="hr-HR"/>
        </w:rPr>
        <w:t xml:space="preserve">Logika kojom se </w:t>
      </w:r>
      <w:r w:rsidR="002E7295">
        <w:rPr>
          <w:lang w:val="hr-HR"/>
        </w:rPr>
        <w:t xml:space="preserve">treba </w:t>
      </w:r>
      <w:r w:rsidRPr="00F00F99">
        <w:rPr>
          <w:lang w:val="hr-HR"/>
        </w:rPr>
        <w:t>voditi prilikom planiranja sustava gospodarenja otpadom jest da se uvijek odvozi isti volumen otpada, te da se povećanjem broja frakcija koje se prikupljaju troškovi prikupljanja ne uv</w:t>
      </w:r>
      <w:r w:rsidRPr="00F00F99">
        <w:rPr>
          <w:lang w:val="hr-HR"/>
        </w:rPr>
        <w:t>e</w:t>
      </w:r>
      <w:r w:rsidRPr="00F00F99">
        <w:rPr>
          <w:lang w:val="hr-HR"/>
        </w:rPr>
        <w:t xml:space="preserve">ćavaju proporcionalno broju frakcija, već se pravilnim planiranjem odvoza i mogućnostima za smanjenje količina otpada troškovi mogu tek minimalno uvećati. </w:t>
      </w:r>
    </w:p>
    <w:p w:rsidR="00EB648C" w:rsidRPr="00F00F99" w:rsidRDefault="00EB648C" w:rsidP="002B3203">
      <w:pPr>
        <w:pStyle w:val="Odlomakpopisa"/>
        <w:numPr>
          <w:ilvl w:val="0"/>
          <w:numId w:val="9"/>
        </w:numPr>
        <w:tabs>
          <w:tab w:val="left" w:pos="567"/>
        </w:tabs>
        <w:spacing w:after="0" w:line="240" w:lineRule="auto"/>
        <w:ind w:left="714" w:hanging="357"/>
        <w:jc w:val="both"/>
        <w:rPr>
          <w:lang w:val="hr-HR"/>
        </w:rPr>
      </w:pPr>
      <w:r w:rsidRPr="00F00F99">
        <w:rPr>
          <w:lang w:val="hr-HR"/>
        </w:rPr>
        <w:t xml:space="preserve">U odnosu na prikupljanje </w:t>
      </w:r>
      <w:r w:rsidR="00BD5574">
        <w:rPr>
          <w:lang w:val="hr-HR"/>
        </w:rPr>
        <w:t xml:space="preserve">putem </w:t>
      </w:r>
      <w:r w:rsidRPr="00F00F99">
        <w:rPr>
          <w:lang w:val="hr-HR"/>
        </w:rPr>
        <w:t>ulični</w:t>
      </w:r>
      <w:r w:rsidR="00BD5574">
        <w:rPr>
          <w:lang w:val="hr-HR"/>
        </w:rPr>
        <w:t>h</w:t>
      </w:r>
      <w:r w:rsidRPr="00F00F99">
        <w:rPr>
          <w:lang w:val="hr-HR"/>
        </w:rPr>
        <w:t xml:space="preserve"> </w:t>
      </w:r>
      <w:r w:rsidR="00BD5574">
        <w:rPr>
          <w:lang w:val="hr-HR"/>
        </w:rPr>
        <w:t xml:space="preserve">spremnika </w:t>
      </w:r>
      <w:r w:rsidRPr="00F00F99">
        <w:rPr>
          <w:lang w:val="hr-HR"/>
        </w:rPr>
        <w:t xml:space="preserve">(čak i onih sa visokom </w:t>
      </w:r>
      <w:r w:rsidR="00263CB2" w:rsidRPr="00F00F99">
        <w:rPr>
          <w:lang w:val="hr-HR"/>
        </w:rPr>
        <w:t>učestalo</w:t>
      </w:r>
      <w:r w:rsidR="00BD5574">
        <w:rPr>
          <w:lang w:val="hr-HR"/>
        </w:rPr>
        <w:t>šću</w:t>
      </w:r>
      <w:r w:rsidR="00263CB2" w:rsidRPr="00F00F99">
        <w:rPr>
          <w:lang w:val="hr-HR"/>
        </w:rPr>
        <w:t xml:space="preserve"> </w:t>
      </w:r>
      <w:r w:rsidR="00BD5574">
        <w:rPr>
          <w:lang w:val="hr-HR"/>
        </w:rPr>
        <w:t>odvoza</w:t>
      </w:r>
      <w:r w:rsidRPr="00F00F99">
        <w:rPr>
          <w:lang w:val="hr-HR"/>
        </w:rPr>
        <w:t>), d</w:t>
      </w:r>
      <w:r w:rsidRPr="00F00F99">
        <w:rPr>
          <w:lang w:val="hr-HR"/>
        </w:rPr>
        <w:t>o</w:t>
      </w:r>
      <w:r w:rsidRPr="00F00F99">
        <w:rPr>
          <w:lang w:val="hr-HR"/>
        </w:rPr>
        <w:t xml:space="preserve">gađa se poboljšanje u kvaliteti prikupljenog materijala te se postiže bolja cijena prilikom </w:t>
      </w:r>
      <w:r w:rsidR="00BD5574">
        <w:rPr>
          <w:lang w:val="hr-HR"/>
        </w:rPr>
        <w:t xml:space="preserve">njegove </w:t>
      </w:r>
      <w:r w:rsidRPr="00F00F99">
        <w:rPr>
          <w:lang w:val="hr-HR"/>
        </w:rPr>
        <w:t>prodaje</w:t>
      </w:r>
      <w:r w:rsidR="00BD5574">
        <w:rPr>
          <w:lang w:val="hr-HR"/>
        </w:rPr>
        <w:t>,</w:t>
      </w:r>
      <w:r w:rsidRPr="00F00F99">
        <w:rPr>
          <w:lang w:val="hr-HR"/>
        </w:rPr>
        <w:t xml:space="preserve"> ili se smanjuje cijena obrade npr.</w:t>
      </w:r>
      <w:r w:rsidR="00BD5574">
        <w:rPr>
          <w:lang w:val="hr-HR"/>
        </w:rPr>
        <w:t xml:space="preserve"> biorazgradivog </w:t>
      </w:r>
      <w:r w:rsidRPr="00F00F99">
        <w:rPr>
          <w:lang w:val="hr-HR"/>
        </w:rPr>
        <w:t>otpada.</w:t>
      </w:r>
    </w:p>
    <w:p w:rsidR="00EB648C" w:rsidRPr="00F00F99" w:rsidRDefault="007E00ED" w:rsidP="002B3203">
      <w:pPr>
        <w:pStyle w:val="Odlomakpopisa"/>
        <w:numPr>
          <w:ilvl w:val="0"/>
          <w:numId w:val="9"/>
        </w:numPr>
        <w:tabs>
          <w:tab w:val="left" w:pos="567"/>
        </w:tabs>
        <w:spacing w:after="0" w:line="240" w:lineRule="auto"/>
        <w:ind w:left="714" w:hanging="357"/>
        <w:jc w:val="both"/>
        <w:rPr>
          <w:lang w:val="hr-HR"/>
        </w:rPr>
      </w:pPr>
      <w:r w:rsidRPr="00F00F99">
        <w:rPr>
          <w:lang w:val="hr-HR"/>
        </w:rPr>
        <w:t>Po</w:t>
      </w:r>
      <w:r w:rsidR="00EB648C" w:rsidRPr="00F00F99">
        <w:rPr>
          <w:lang w:val="hr-HR"/>
        </w:rPr>
        <w:t xml:space="preserve">većava se količina otpada koji se ne odlaže, a </w:t>
      </w:r>
      <w:r w:rsidR="00BD5574">
        <w:rPr>
          <w:lang w:val="hr-HR"/>
        </w:rPr>
        <w:t xml:space="preserve">budući da se </w:t>
      </w:r>
      <w:r w:rsidR="00EB648C" w:rsidRPr="00F00F99">
        <w:rPr>
          <w:lang w:val="hr-HR"/>
        </w:rPr>
        <w:t>količina biorazgradivog otpada zna</w:t>
      </w:r>
      <w:r w:rsidR="00EB648C" w:rsidRPr="00F00F99">
        <w:rPr>
          <w:lang w:val="hr-HR"/>
        </w:rPr>
        <w:t>t</w:t>
      </w:r>
      <w:r w:rsidR="00EB648C" w:rsidRPr="00F00F99">
        <w:rPr>
          <w:lang w:val="hr-HR"/>
        </w:rPr>
        <w:t>no smanjuje, smanjuje se i neželjena razgradnja u kantama (neugodni mirisi), te se omogućava i smanjen broj odvoza</w:t>
      </w:r>
      <w:r w:rsidRPr="00F00F99">
        <w:rPr>
          <w:lang w:val="hr-HR"/>
        </w:rPr>
        <w:t xml:space="preserve"> miješanog komunalnog otpada</w:t>
      </w:r>
      <w:r w:rsidR="00BD5574">
        <w:rPr>
          <w:lang w:val="hr-HR"/>
        </w:rPr>
        <w:t>.</w:t>
      </w:r>
    </w:p>
    <w:p w:rsidR="00EB648C" w:rsidRPr="00F00F99" w:rsidRDefault="00EB648C" w:rsidP="00EB648C">
      <w:pPr>
        <w:tabs>
          <w:tab w:val="left" w:pos="567"/>
        </w:tabs>
        <w:spacing w:after="0" w:line="240" w:lineRule="auto"/>
        <w:jc w:val="both"/>
        <w:rPr>
          <w:lang w:val="hr-HR"/>
        </w:rPr>
      </w:pPr>
    </w:p>
    <w:p w:rsidR="00EB648C" w:rsidRPr="00F00F99" w:rsidRDefault="00EB648C" w:rsidP="00EB648C">
      <w:pPr>
        <w:spacing w:line="276" w:lineRule="auto"/>
        <w:jc w:val="both"/>
        <w:rPr>
          <w:lang w:val="hr-HR"/>
        </w:rPr>
      </w:pPr>
      <w:r w:rsidRPr="00F00F99">
        <w:rPr>
          <w:lang w:val="hr-HR"/>
        </w:rPr>
        <w:t xml:space="preserve">Da bi se postigli </w:t>
      </w:r>
      <w:r w:rsidR="00BD5574">
        <w:rPr>
          <w:lang w:val="hr-HR"/>
        </w:rPr>
        <w:t xml:space="preserve">značajni </w:t>
      </w:r>
      <w:r w:rsidRPr="00F00F99">
        <w:rPr>
          <w:lang w:val="hr-HR"/>
        </w:rPr>
        <w:t xml:space="preserve">rezultati u pogledu odvojenog prikupljanja, a u isto vrijeme optimizirali troškovi održavanja sustava, potrebno je </w:t>
      </w:r>
      <w:r w:rsidR="007E00ED" w:rsidRPr="00F00F99">
        <w:rPr>
          <w:lang w:val="hr-HR"/>
        </w:rPr>
        <w:t>optimizirati</w:t>
      </w:r>
      <w:r w:rsidRPr="00F00F99">
        <w:rPr>
          <w:lang w:val="hr-HR"/>
        </w:rPr>
        <w:t xml:space="preserve"> organizaciju prikupljanja otpada, počevši od uvođenja prik</w:t>
      </w:r>
      <w:r w:rsidRPr="00F00F99">
        <w:rPr>
          <w:lang w:val="hr-HR"/>
        </w:rPr>
        <w:t>u</w:t>
      </w:r>
      <w:r w:rsidRPr="00F00F99">
        <w:rPr>
          <w:lang w:val="hr-HR"/>
        </w:rPr>
        <w:t xml:space="preserve">pljanja otpada </w:t>
      </w:r>
      <w:r w:rsidR="00BD5574">
        <w:rPr>
          <w:lang w:val="hr-HR"/>
        </w:rPr>
        <w:t>„</w:t>
      </w:r>
      <w:r w:rsidRPr="00F00F99">
        <w:rPr>
          <w:lang w:val="hr-HR"/>
        </w:rPr>
        <w:t>od vrata do vrata</w:t>
      </w:r>
      <w:r w:rsidR="00BD5574">
        <w:rPr>
          <w:lang w:val="hr-HR"/>
        </w:rPr>
        <w:t>“</w:t>
      </w:r>
      <w:r w:rsidRPr="00F00F99">
        <w:rPr>
          <w:lang w:val="hr-HR"/>
        </w:rPr>
        <w:t xml:space="preserve"> za </w:t>
      </w:r>
      <w:r w:rsidR="007E00ED" w:rsidRPr="00F00F99">
        <w:rPr>
          <w:lang w:val="hr-HR"/>
        </w:rPr>
        <w:t>biootpad</w:t>
      </w:r>
      <w:r w:rsidRPr="00F00F99">
        <w:rPr>
          <w:lang w:val="hr-HR"/>
        </w:rPr>
        <w:t xml:space="preserve">, </w:t>
      </w:r>
      <w:r w:rsidR="00BD5574">
        <w:rPr>
          <w:lang w:val="hr-HR"/>
        </w:rPr>
        <w:t xml:space="preserve">miješani komunalni </w:t>
      </w:r>
      <w:r w:rsidRPr="00F00F99">
        <w:rPr>
          <w:lang w:val="hr-HR"/>
        </w:rPr>
        <w:t xml:space="preserve">otpad, papir, plastiku i metale, </w:t>
      </w:r>
      <w:r w:rsidR="00BD5574">
        <w:rPr>
          <w:lang w:val="hr-HR"/>
        </w:rPr>
        <w:t xml:space="preserve">a što treba zasnivati </w:t>
      </w:r>
      <w:r w:rsidRPr="00F00F99">
        <w:rPr>
          <w:lang w:val="hr-HR"/>
        </w:rPr>
        <w:t xml:space="preserve">na </w:t>
      </w:r>
      <w:r w:rsidR="00BD5574" w:rsidRPr="00F00F99">
        <w:rPr>
          <w:lang w:val="hr-HR"/>
        </w:rPr>
        <w:t>sljedeć</w:t>
      </w:r>
      <w:r w:rsidR="00BD5574">
        <w:rPr>
          <w:lang w:val="hr-HR"/>
        </w:rPr>
        <w:t>im</w:t>
      </w:r>
      <w:r w:rsidR="00BD5574" w:rsidRPr="00F00F99">
        <w:rPr>
          <w:lang w:val="hr-HR"/>
        </w:rPr>
        <w:t xml:space="preserve"> </w:t>
      </w:r>
      <w:r w:rsidRPr="00F00F99">
        <w:rPr>
          <w:b/>
          <w:lang w:val="hr-HR"/>
        </w:rPr>
        <w:t>prioritetn</w:t>
      </w:r>
      <w:r w:rsidR="00BD5574">
        <w:rPr>
          <w:b/>
          <w:lang w:val="hr-HR"/>
        </w:rPr>
        <w:t>im</w:t>
      </w:r>
      <w:r w:rsidRPr="00F00F99">
        <w:rPr>
          <w:b/>
          <w:lang w:val="hr-HR"/>
        </w:rPr>
        <w:t xml:space="preserve"> pretpostavk</w:t>
      </w:r>
      <w:r w:rsidR="00BD5574">
        <w:rPr>
          <w:b/>
          <w:lang w:val="hr-HR"/>
        </w:rPr>
        <w:t>ama</w:t>
      </w:r>
      <w:r w:rsidRPr="00F00F99">
        <w:rPr>
          <w:lang w:val="hr-HR"/>
        </w:rPr>
        <w:t>:</w:t>
      </w:r>
    </w:p>
    <w:p w:rsidR="00EB648C" w:rsidRPr="00F00F99" w:rsidRDefault="00BD5574" w:rsidP="002B3203">
      <w:pPr>
        <w:pStyle w:val="Odlomakpopisa"/>
        <w:numPr>
          <w:ilvl w:val="0"/>
          <w:numId w:val="10"/>
        </w:numPr>
        <w:spacing w:after="200" w:line="276" w:lineRule="auto"/>
        <w:jc w:val="both"/>
        <w:rPr>
          <w:lang w:val="hr-HR"/>
        </w:rPr>
      </w:pPr>
      <w:r>
        <w:rPr>
          <w:lang w:val="hr-HR"/>
        </w:rPr>
        <w:t>s</w:t>
      </w:r>
      <w:r w:rsidR="007E00ED" w:rsidRPr="00F00F99">
        <w:rPr>
          <w:lang w:val="hr-HR"/>
        </w:rPr>
        <w:t>uhi recikl</w:t>
      </w:r>
      <w:r>
        <w:rPr>
          <w:lang w:val="hr-HR"/>
        </w:rPr>
        <w:t>abilni</w:t>
      </w:r>
      <w:r w:rsidR="007E00ED" w:rsidRPr="00F00F99">
        <w:rPr>
          <w:lang w:val="hr-HR"/>
        </w:rPr>
        <w:t xml:space="preserve"> o</w:t>
      </w:r>
      <w:r w:rsidR="00EB648C" w:rsidRPr="00F00F99">
        <w:rPr>
          <w:lang w:val="hr-HR"/>
        </w:rPr>
        <w:t xml:space="preserve">tpad </w:t>
      </w:r>
      <w:r w:rsidRPr="00F00F99">
        <w:rPr>
          <w:lang w:val="hr-HR"/>
        </w:rPr>
        <w:t xml:space="preserve">(papir, plastika, metali) </w:t>
      </w:r>
      <w:r w:rsidR="00EB648C" w:rsidRPr="00F00F99">
        <w:rPr>
          <w:lang w:val="hr-HR"/>
        </w:rPr>
        <w:t xml:space="preserve">se u Gradu </w:t>
      </w:r>
      <w:r w:rsidR="007E00ED" w:rsidRPr="00F00F99">
        <w:rPr>
          <w:lang w:val="hr-HR"/>
        </w:rPr>
        <w:t>Ludbregu</w:t>
      </w:r>
      <w:r w:rsidR="00EB648C" w:rsidRPr="00F00F99">
        <w:rPr>
          <w:lang w:val="hr-HR"/>
        </w:rPr>
        <w:t xml:space="preserve"> odvojeno prikuplja od </w:t>
      </w:r>
      <w:r>
        <w:rPr>
          <w:lang w:val="hr-HR"/>
        </w:rPr>
        <w:t xml:space="preserve">svih </w:t>
      </w:r>
      <w:r w:rsidR="00EB648C" w:rsidRPr="00F00F99">
        <w:rPr>
          <w:lang w:val="hr-HR"/>
        </w:rPr>
        <w:t>kućanstava (100% pokrivenosti projektom)</w:t>
      </w:r>
      <w:r w:rsidR="007E00ED" w:rsidRPr="00F00F99">
        <w:rPr>
          <w:lang w:val="hr-HR"/>
        </w:rPr>
        <w:t xml:space="preserve"> s planiranom učestalošću od 1 odvoza mjesečno</w:t>
      </w:r>
      <w:r>
        <w:rPr>
          <w:lang w:val="hr-HR"/>
        </w:rPr>
        <w:t>;</w:t>
      </w:r>
    </w:p>
    <w:p w:rsidR="007E00ED" w:rsidRPr="00F00F99" w:rsidRDefault="00BD5574" w:rsidP="002B3203">
      <w:pPr>
        <w:pStyle w:val="Odlomakpopisa"/>
        <w:numPr>
          <w:ilvl w:val="0"/>
          <w:numId w:val="10"/>
        </w:numPr>
        <w:spacing w:after="200" w:line="276" w:lineRule="auto"/>
        <w:jc w:val="both"/>
        <w:rPr>
          <w:lang w:val="hr-HR"/>
        </w:rPr>
      </w:pPr>
      <w:r>
        <w:rPr>
          <w:lang w:val="hr-HR"/>
        </w:rPr>
        <w:t xml:space="preserve">miješani komunalni </w:t>
      </w:r>
      <w:r w:rsidR="00EB648C" w:rsidRPr="00F00F99">
        <w:rPr>
          <w:lang w:val="hr-HR"/>
        </w:rPr>
        <w:t>otpad se prikuplja uz pomoć standardiziranih spremnika</w:t>
      </w:r>
      <w:r w:rsidR="007E00ED" w:rsidRPr="00F00F99">
        <w:rPr>
          <w:lang w:val="hr-HR"/>
        </w:rPr>
        <w:t xml:space="preserve"> (80, 120 i 240 lit</w:t>
      </w:r>
      <w:r w:rsidR="007E00ED" w:rsidRPr="00F00F99">
        <w:rPr>
          <w:lang w:val="hr-HR"/>
        </w:rPr>
        <w:t>a</w:t>
      </w:r>
      <w:r w:rsidR="007E00ED" w:rsidRPr="00F00F99">
        <w:rPr>
          <w:lang w:val="hr-HR"/>
        </w:rPr>
        <w:t>ra)</w:t>
      </w:r>
      <w:r w:rsidR="00EB648C" w:rsidRPr="00F00F99">
        <w:rPr>
          <w:lang w:val="hr-HR"/>
        </w:rPr>
        <w:t xml:space="preserve">, </w:t>
      </w:r>
      <w:r w:rsidR="007E00ED" w:rsidRPr="00F00F99">
        <w:rPr>
          <w:lang w:val="hr-HR"/>
        </w:rPr>
        <w:t>a planirana učestalost prikupljanja se određuje na 1 odvoz svakih 14 dana</w:t>
      </w:r>
      <w:r>
        <w:rPr>
          <w:lang w:val="hr-HR"/>
        </w:rPr>
        <w:t>;</w:t>
      </w:r>
    </w:p>
    <w:p w:rsidR="007E00ED" w:rsidRPr="00F00F99" w:rsidRDefault="00506E23" w:rsidP="002B3203">
      <w:pPr>
        <w:pStyle w:val="Odlomakpopisa"/>
        <w:numPr>
          <w:ilvl w:val="0"/>
          <w:numId w:val="10"/>
        </w:numPr>
        <w:spacing w:after="200" w:line="276" w:lineRule="auto"/>
        <w:jc w:val="both"/>
        <w:rPr>
          <w:lang w:val="hr-HR"/>
        </w:rPr>
      </w:pPr>
      <w:r w:rsidRPr="00F00F99">
        <w:rPr>
          <w:lang w:val="hr-HR"/>
        </w:rPr>
        <w:t>biootpad</w:t>
      </w:r>
      <w:r w:rsidR="007E00ED" w:rsidRPr="00F00F99">
        <w:rPr>
          <w:lang w:val="hr-HR"/>
        </w:rPr>
        <w:t xml:space="preserve"> iz kućanstava se prikuplja uz pomoć standardiziranih spremnika (80, 120 i 240 litara), a planirana učestalost prikupljanja se određuje na 1 odvoz svakih </w:t>
      </w:r>
      <w:r w:rsidR="00263CB2" w:rsidRPr="00F00F99">
        <w:rPr>
          <w:lang w:val="hr-HR"/>
        </w:rPr>
        <w:t xml:space="preserve">7 </w:t>
      </w:r>
      <w:r w:rsidR="007E00ED" w:rsidRPr="00F00F99">
        <w:rPr>
          <w:lang w:val="hr-HR"/>
        </w:rPr>
        <w:t>dana</w:t>
      </w:r>
      <w:r w:rsidR="00BD5574">
        <w:rPr>
          <w:lang w:val="hr-HR"/>
        </w:rPr>
        <w:t>;</w:t>
      </w:r>
    </w:p>
    <w:p w:rsidR="00EB648C" w:rsidRPr="00F00F99" w:rsidRDefault="00BD5574" w:rsidP="002B3203">
      <w:pPr>
        <w:pStyle w:val="Odlomakpopisa"/>
        <w:numPr>
          <w:ilvl w:val="0"/>
          <w:numId w:val="10"/>
        </w:numPr>
        <w:spacing w:after="200" w:line="276" w:lineRule="auto"/>
        <w:jc w:val="both"/>
        <w:rPr>
          <w:lang w:val="hr-HR"/>
        </w:rPr>
      </w:pPr>
      <w:r>
        <w:rPr>
          <w:lang w:val="hr-HR"/>
        </w:rPr>
        <w:t>o</w:t>
      </w:r>
      <w:r w:rsidR="00EB648C" w:rsidRPr="00F00F99">
        <w:rPr>
          <w:lang w:val="hr-HR"/>
        </w:rPr>
        <w:t>snažuje se organizacijska struktura koja će izgraditi i voditi reciklažni centar (reciklažno dvorište, sortirnicu, centar za ponovnu uporabu i kompostanu) na kojem će građani moći odlagati odvoj</w:t>
      </w:r>
      <w:r w:rsidR="00EB648C" w:rsidRPr="00F00F99">
        <w:rPr>
          <w:lang w:val="hr-HR"/>
        </w:rPr>
        <w:t>e</w:t>
      </w:r>
      <w:r w:rsidR="00EB648C" w:rsidRPr="00F00F99">
        <w:rPr>
          <w:lang w:val="hr-HR"/>
        </w:rPr>
        <w:t xml:space="preserve">no prikupljeni otpad, ali i druge kategorije otpada koje nisu predviđene sustavom prikupljanja otpada </w:t>
      </w:r>
      <w:r>
        <w:rPr>
          <w:lang w:val="hr-HR"/>
        </w:rPr>
        <w:t>„</w:t>
      </w:r>
      <w:r w:rsidR="00EB648C" w:rsidRPr="00F00F99">
        <w:rPr>
          <w:lang w:val="hr-HR"/>
        </w:rPr>
        <w:t>od vrata do vrata</w:t>
      </w:r>
      <w:r>
        <w:rPr>
          <w:lang w:val="hr-HR"/>
        </w:rPr>
        <w:t>“;</w:t>
      </w:r>
    </w:p>
    <w:p w:rsidR="005D2098" w:rsidRPr="00F00F99" w:rsidRDefault="00BD5574" w:rsidP="002B3203">
      <w:pPr>
        <w:pStyle w:val="Odlomakpopisa"/>
        <w:numPr>
          <w:ilvl w:val="0"/>
          <w:numId w:val="10"/>
        </w:numPr>
        <w:spacing w:after="200" w:line="276" w:lineRule="auto"/>
        <w:jc w:val="both"/>
        <w:rPr>
          <w:lang w:val="hr-HR"/>
        </w:rPr>
      </w:pPr>
      <w:r>
        <w:rPr>
          <w:lang w:val="hr-HR"/>
        </w:rPr>
        <w:t>o</w:t>
      </w:r>
      <w:r w:rsidR="005D2098" w:rsidRPr="00F00F99">
        <w:rPr>
          <w:lang w:val="hr-HR"/>
        </w:rPr>
        <w:t>mogućen je sustav naplate pružanja usluge prema volumenu, odnosno prema načelu onečišć</w:t>
      </w:r>
      <w:r w:rsidR="005D2098" w:rsidRPr="00F00F99">
        <w:rPr>
          <w:lang w:val="hr-HR"/>
        </w:rPr>
        <w:t>i</w:t>
      </w:r>
      <w:r w:rsidR="005D2098" w:rsidRPr="00F00F99">
        <w:rPr>
          <w:lang w:val="hr-HR"/>
        </w:rPr>
        <w:t>vač plaća</w:t>
      </w:r>
      <w:r>
        <w:rPr>
          <w:lang w:val="hr-HR"/>
        </w:rPr>
        <w:t>.</w:t>
      </w:r>
    </w:p>
    <w:p w:rsidR="007E00ED" w:rsidRPr="00F00F99" w:rsidRDefault="007E00ED">
      <w:pPr>
        <w:rPr>
          <w:lang w:val="hr-HR"/>
        </w:rPr>
      </w:pPr>
      <w:r w:rsidRPr="00F00F99">
        <w:rPr>
          <w:lang w:val="hr-HR"/>
        </w:rPr>
        <w:br w:type="page"/>
      </w:r>
    </w:p>
    <w:p w:rsidR="00EB648C" w:rsidRPr="00F00F99" w:rsidRDefault="00EB648C" w:rsidP="005D2098">
      <w:pPr>
        <w:pStyle w:val="Naslov2"/>
        <w:rPr>
          <w:lang w:val="hr-HR"/>
        </w:rPr>
      </w:pPr>
      <w:bookmarkStart w:id="58" w:name="_Toc504334038"/>
      <w:r w:rsidRPr="00F00F99">
        <w:rPr>
          <w:lang w:val="hr-HR"/>
        </w:rPr>
        <w:lastRenderedPageBreak/>
        <w:t>Miješani komunalni otpad</w:t>
      </w:r>
      <w:bookmarkEnd w:id="58"/>
    </w:p>
    <w:p w:rsidR="00BD5574" w:rsidRDefault="00BD5574" w:rsidP="00EB648C">
      <w:pPr>
        <w:spacing w:after="200" w:line="276" w:lineRule="auto"/>
        <w:jc w:val="both"/>
        <w:rPr>
          <w:lang w:val="hr-HR"/>
        </w:rPr>
      </w:pPr>
    </w:p>
    <w:p w:rsidR="00EB648C" w:rsidRPr="00F00F99" w:rsidRDefault="00EB648C" w:rsidP="00EB648C">
      <w:pPr>
        <w:spacing w:after="200" w:line="276" w:lineRule="auto"/>
        <w:jc w:val="both"/>
        <w:rPr>
          <w:lang w:val="hr-HR"/>
        </w:rPr>
      </w:pPr>
      <w:r w:rsidRPr="00F00F99">
        <w:rPr>
          <w:lang w:val="hr-HR"/>
        </w:rPr>
        <w:t xml:space="preserve">Prikupljanje miješanog komunalnog otpada na području Grada </w:t>
      </w:r>
      <w:r w:rsidR="007E00ED" w:rsidRPr="00F00F99">
        <w:rPr>
          <w:lang w:val="hr-HR"/>
        </w:rPr>
        <w:t>Ludbrega</w:t>
      </w:r>
      <w:r w:rsidRPr="00F00F99">
        <w:rPr>
          <w:lang w:val="hr-HR"/>
        </w:rPr>
        <w:t xml:space="preserve"> projektira se sa slijedećom standardnom razinom usluge:</w:t>
      </w:r>
    </w:p>
    <w:p w:rsidR="007E00ED" w:rsidRPr="00F00F99" w:rsidRDefault="00BD5574" w:rsidP="00EB648C">
      <w:pPr>
        <w:jc w:val="both"/>
        <w:rPr>
          <w:lang w:val="hr-HR"/>
        </w:rPr>
      </w:pPr>
      <w:r>
        <w:rPr>
          <w:b/>
          <w:lang w:val="hr-HR"/>
        </w:rPr>
        <w:t>u</w:t>
      </w:r>
      <w:r w:rsidR="007E00ED" w:rsidRPr="00F00F99">
        <w:rPr>
          <w:b/>
          <w:lang w:val="hr-HR"/>
        </w:rPr>
        <w:t>čestalost odvoza</w:t>
      </w:r>
      <w:r w:rsidR="007E00ED" w:rsidRPr="00F00F99">
        <w:rPr>
          <w:lang w:val="hr-HR"/>
        </w:rPr>
        <w:t>: svaka dva tjedna</w:t>
      </w:r>
      <w:r>
        <w:rPr>
          <w:lang w:val="hr-HR"/>
        </w:rPr>
        <w:t>,</w:t>
      </w:r>
    </w:p>
    <w:p w:rsidR="007E00ED" w:rsidRPr="00F00F99" w:rsidRDefault="00BD5574" w:rsidP="00EB648C">
      <w:pPr>
        <w:jc w:val="both"/>
        <w:rPr>
          <w:lang w:val="hr-HR"/>
        </w:rPr>
      </w:pPr>
      <w:r>
        <w:rPr>
          <w:b/>
          <w:lang w:val="hr-HR"/>
        </w:rPr>
        <w:t>b</w:t>
      </w:r>
      <w:r w:rsidR="00AC0942" w:rsidRPr="00F00F99">
        <w:rPr>
          <w:b/>
          <w:lang w:val="hr-HR"/>
        </w:rPr>
        <w:t xml:space="preserve">roj </w:t>
      </w:r>
      <w:r w:rsidRPr="00F00F99">
        <w:rPr>
          <w:b/>
          <w:lang w:val="hr-HR"/>
        </w:rPr>
        <w:t>predaj</w:t>
      </w:r>
      <w:r>
        <w:rPr>
          <w:b/>
          <w:lang w:val="hr-HR"/>
        </w:rPr>
        <w:t>a</w:t>
      </w:r>
      <w:r w:rsidRPr="00F00F99">
        <w:rPr>
          <w:b/>
          <w:lang w:val="hr-HR"/>
        </w:rPr>
        <w:t xml:space="preserve"> </w:t>
      </w:r>
      <w:r w:rsidR="00AC0942" w:rsidRPr="00F00F99">
        <w:rPr>
          <w:b/>
          <w:lang w:val="hr-HR"/>
        </w:rPr>
        <w:t>spremnika uključen u minimalnu javnu uslugu</w:t>
      </w:r>
      <w:r w:rsidR="007E00ED" w:rsidRPr="00F00F99">
        <w:rPr>
          <w:lang w:val="hr-HR"/>
        </w:rPr>
        <w:t xml:space="preserve">: </w:t>
      </w:r>
      <w:r w:rsidRPr="00F00F99">
        <w:rPr>
          <w:lang w:val="hr-HR"/>
        </w:rPr>
        <w:t>jed</w:t>
      </w:r>
      <w:r>
        <w:rPr>
          <w:lang w:val="hr-HR"/>
        </w:rPr>
        <w:t>an</w:t>
      </w:r>
      <w:r w:rsidRPr="00F00F99">
        <w:rPr>
          <w:lang w:val="hr-HR"/>
        </w:rPr>
        <w:t xml:space="preserve"> mjesečno</w:t>
      </w:r>
      <w:r>
        <w:rPr>
          <w:lang w:val="hr-HR"/>
        </w:rPr>
        <w:t>.</w:t>
      </w:r>
    </w:p>
    <w:p w:rsidR="00EB648C" w:rsidRPr="00F00F99" w:rsidRDefault="000F28D9" w:rsidP="000B2C85">
      <w:pPr>
        <w:jc w:val="both"/>
        <w:rPr>
          <w:lang w:val="hr-HR"/>
        </w:rPr>
      </w:pPr>
      <w:r w:rsidRPr="00F00F99">
        <w:rPr>
          <w:lang w:val="hr-HR"/>
        </w:rPr>
        <w:t>Standardna veličina spremnika za prikupljanje MKO je 120 litara</w:t>
      </w:r>
      <w:r w:rsidR="00C6301A" w:rsidRPr="00F00F99">
        <w:rPr>
          <w:rStyle w:val="Referencafusnote"/>
          <w:lang w:val="hr-HR"/>
        </w:rPr>
        <w:footnoteReference w:id="4"/>
      </w:r>
      <w:r w:rsidR="00BD5574">
        <w:rPr>
          <w:lang w:val="hr-HR"/>
        </w:rPr>
        <w:t>,</w:t>
      </w:r>
      <w:r w:rsidRPr="00F00F99">
        <w:rPr>
          <w:lang w:val="hr-HR"/>
        </w:rPr>
        <w:t xml:space="preserve"> dok se za stanovnike u višestambenim zgradama taj volumen pretvara u spremnik </w:t>
      </w:r>
      <w:r w:rsidR="00BD5574">
        <w:rPr>
          <w:lang w:val="hr-HR"/>
        </w:rPr>
        <w:t xml:space="preserve">od </w:t>
      </w:r>
      <w:r w:rsidRPr="00F00F99">
        <w:rPr>
          <w:lang w:val="hr-HR"/>
        </w:rPr>
        <w:t>1</w:t>
      </w:r>
      <w:r w:rsidR="00BD5574">
        <w:rPr>
          <w:lang w:val="hr-HR"/>
        </w:rPr>
        <w:t>.</w:t>
      </w:r>
      <w:r w:rsidRPr="00F00F99">
        <w:rPr>
          <w:lang w:val="hr-HR"/>
        </w:rPr>
        <w:t>100 litara</w:t>
      </w:r>
      <w:r w:rsidR="00435E00" w:rsidRPr="00F00F99">
        <w:rPr>
          <w:lang w:val="hr-HR"/>
        </w:rPr>
        <w:t xml:space="preserve"> (uz koeficijent umnoška broja domaćinstava sa 120 litara)</w:t>
      </w:r>
      <w:r w:rsidRPr="00F00F99">
        <w:rPr>
          <w:lang w:val="hr-HR"/>
        </w:rPr>
        <w:t>. Obaveza je korisnika usluge da se ti spremnici drže zaključanim ukoliko se isti nalaze na javno dostupnim površinama</w:t>
      </w:r>
      <w:r w:rsidR="00BD5574">
        <w:rPr>
          <w:lang w:val="hr-HR"/>
        </w:rPr>
        <w:t>,</w:t>
      </w:r>
      <w:r w:rsidRPr="00F00F99">
        <w:rPr>
          <w:lang w:val="hr-HR"/>
        </w:rPr>
        <w:t xml:space="preserve"> ili je moguće u suradnji sa </w:t>
      </w:r>
      <w:r w:rsidR="00BD5574">
        <w:rPr>
          <w:lang w:val="hr-HR"/>
        </w:rPr>
        <w:t xml:space="preserve">komunalnim društvom </w:t>
      </w:r>
      <w:r w:rsidRPr="00F00F99">
        <w:rPr>
          <w:lang w:val="hr-HR"/>
        </w:rPr>
        <w:t xml:space="preserve">Lukom d.o.o. organizirati </w:t>
      </w:r>
      <w:r w:rsidR="00BD5574">
        <w:rPr>
          <w:lang w:val="hr-HR"/>
        </w:rPr>
        <w:t xml:space="preserve">postavljanje spremišta </w:t>
      </w:r>
      <w:r w:rsidRPr="00F00F99">
        <w:rPr>
          <w:lang w:val="hr-HR"/>
        </w:rPr>
        <w:t xml:space="preserve">za držanje spremnika. </w:t>
      </w:r>
    </w:p>
    <w:p w:rsidR="000F28D9" w:rsidRPr="00F00F99" w:rsidRDefault="000F28D9" w:rsidP="00EB648C">
      <w:pPr>
        <w:rPr>
          <w:lang w:val="hr-HR"/>
        </w:rPr>
      </w:pPr>
    </w:p>
    <w:p w:rsidR="000F28D9" w:rsidRPr="00F00F99" w:rsidRDefault="00BD5574" w:rsidP="000F28D9">
      <w:pPr>
        <w:pStyle w:val="Opisslike"/>
        <w:jc w:val="center"/>
        <w:rPr>
          <w:lang w:val="hr-HR"/>
        </w:rPr>
      </w:pPr>
      <w:r>
        <w:rPr>
          <w:lang w:val="hr-HR"/>
        </w:rPr>
        <w:t>S</w:t>
      </w:r>
      <w:r w:rsidR="000F28D9" w:rsidRPr="00F00F99">
        <w:rPr>
          <w:lang w:val="hr-HR"/>
        </w:rPr>
        <w:t xml:space="preserve">lika </w:t>
      </w:r>
      <w:r w:rsidR="00E20774" w:rsidRPr="00F00F99">
        <w:rPr>
          <w:lang w:val="hr-HR"/>
        </w:rPr>
        <w:fldChar w:fldCharType="begin"/>
      </w:r>
      <w:r w:rsidR="000F28D9" w:rsidRPr="00F00F99">
        <w:rPr>
          <w:lang w:val="hr-HR"/>
        </w:rPr>
        <w:instrText xml:space="preserve"> SEQ slika \* ARABIC </w:instrText>
      </w:r>
      <w:r w:rsidR="00E20774" w:rsidRPr="00F00F99">
        <w:rPr>
          <w:lang w:val="hr-HR"/>
        </w:rPr>
        <w:fldChar w:fldCharType="separate"/>
      </w:r>
      <w:r>
        <w:rPr>
          <w:noProof/>
          <w:lang w:val="hr-HR"/>
        </w:rPr>
        <w:t>7</w:t>
      </w:r>
      <w:r w:rsidR="00E20774" w:rsidRPr="00F00F99">
        <w:rPr>
          <w:lang w:val="hr-HR"/>
        </w:rPr>
        <w:fldChar w:fldCharType="end"/>
      </w:r>
      <w:r>
        <w:rPr>
          <w:lang w:val="hr-HR"/>
        </w:rPr>
        <w:t>.</w:t>
      </w:r>
      <w:r w:rsidR="000F28D9" w:rsidRPr="00F00F99">
        <w:rPr>
          <w:lang w:val="hr-HR"/>
        </w:rPr>
        <w:t xml:space="preserve"> </w:t>
      </w:r>
      <w:r>
        <w:rPr>
          <w:lang w:val="hr-HR"/>
        </w:rPr>
        <w:t xml:space="preserve">Spremište </w:t>
      </w:r>
      <w:r w:rsidR="000F28D9" w:rsidRPr="00F00F99">
        <w:rPr>
          <w:lang w:val="hr-HR"/>
        </w:rPr>
        <w:t>za prikupljanje otpada u višestambenim zgradama</w:t>
      </w:r>
    </w:p>
    <w:p w:rsidR="000F28D9" w:rsidRPr="00F00F99" w:rsidRDefault="000F28D9" w:rsidP="000F28D9">
      <w:pPr>
        <w:jc w:val="center"/>
        <w:rPr>
          <w:lang w:val="hr-HR"/>
        </w:rPr>
      </w:pPr>
      <w:r w:rsidRPr="00F00F99">
        <w:rPr>
          <w:noProof/>
          <w:lang w:val="hr-HR" w:eastAsia="hr-HR"/>
        </w:rPr>
        <w:drawing>
          <wp:inline distT="0" distB="0" distL="0" distR="0">
            <wp:extent cx="4872251" cy="3176250"/>
            <wp:effectExtent l="0" t="0" r="5080" b="5715"/>
            <wp:docPr id="3" name="Slika 3" descr="Znate li kako se vrti ot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te li kako se vrti otpad?"/>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7725" cy="3205895"/>
                    </a:xfrm>
                    <a:prstGeom prst="rect">
                      <a:avLst/>
                    </a:prstGeom>
                    <a:noFill/>
                    <a:ln>
                      <a:noFill/>
                    </a:ln>
                  </pic:spPr>
                </pic:pic>
              </a:graphicData>
            </a:graphic>
          </wp:inline>
        </w:drawing>
      </w:r>
    </w:p>
    <w:p w:rsidR="000F28D9" w:rsidRPr="00F00F99" w:rsidRDefault="007B2812" w:rsidP="000B2C85">
      <w:pPr>
        <w:jc w:val="both"/>
        <w:rPr>
          <w:lang w:val="hr-HR"/>
        </w:rPr>
      </w:pPr>
      <w:r w:rsidRPr="00F00F99">
        <w:rPr>
          <w:lang w:val="hr-HR"/>
        </w:rPr>
        <w:t xml:space="preserve">Iako mogućnost minimalnog broja </w:t>
      </w:r>
      <w:r w:rsidR="00BD5574" w:rsidRPr="00F00F99">
        <w:rPr>
          <w:lang w:val="hr-HR"/>
        </w:rPr>
        <w:t>predaj</w:t>
      </w:r>
      <w:r w:rsidR="00BD5574">
        <w:rPr>
          <w:lang w:val="hr-HR"/>
        </w:rPr>
        <w:t>a</w:t>
      </w:r>
      <w:r w:rsidR="00BD5574" w:rsidRPr="00F00F99">
        <w:rPr>
          <w:lang w:val="hr-HR"/>
        </w:rPr>
        <w:t xml:space="preserve"> </w:t>
      </w:r>
      <w:r w:rsidRPr="00F00F99">
        <w:rPr>
          <w:lang w:val="hr-HR"/>
        </w:rPr>
        <w:t>spremnika za miješani komunalni otpad nije predviđena ure</w:t>
      </w:r>
      <w:r w:rsidRPr="00F00F99">
        <w:rPr>
          <w:lang w:val="hr-HR"/>
        </w:rPr>
        <w:t>d</w:t>
      </w:r>
      <w:r w:rsidRPr="00F00F99">
        <w:rPr>
          <w:lang w:val="hr-HR"/>
        </w:rPr>
        <w:t>bom o gospodarenju komunalnim otpadom, ovaj plan u skladu s najboljom dostupnom praksom predv</w:t>
      </w:r>
      <w:r w:rsidRPr="00F00F99">
        <w:rPr>
          <w:lang w:val="hr-HR"/>
        </w:rPr>
        <w:t>i</w:t>
      </w:r>
      <w:r w:rsidRPr="00F00F99">
        <w:rPr>
          <w:lang w:val="hr-HR"/>
        </w:rPr>
        <w:t xml:space="preserve">đa uvođenje minimalnog broja </w:t>
      </w:r>
      <w:r w:rsidR="00BD5574" w:rsidRPr="00F00F99">
        <w:rPr>
          <w:lang w:val="hr-HR"/>
        </w:rPr>
        <w:t>predaj</w:t>
      </w:r>
      <w:r w:rsidR="00BD5574">
        <w:rPr>
          <w:lang w:val="hr-HR"/>
        </w:rPr>
        <w:t>a</w:t>
      </w:r>
      <w:r w:rsidR="00BD5574" w:rsidRPr="00F00F99">
        <w:rPr>
          <w:lang w:val="hr-HR"/>
        </w:rPr>
        <w:t xml:space="preserve"> </w:t>
      </w:r>
      <w:r w:rsidRPr="00F00F99">
        <w:rPr>
          <w:lang w:val="hr-HR"/>
        </w:rPr>
        <w:t xml:space="preserve">otpada iz sljedećih razloga: </w:t>
      </w:r>
    </w:p>
    <w:p w:rsidR="007B2812" w:rsidRPr="00F00F99" w:rsidRDefault="007B2812" w:rsidP="000B2C85">
      <w:pPr>
        <w:pStyle w:val="Odlomakpopisa"/>
        <w:numPr>
          <w:ilvl w:val="0"/>
          <w:numId w:val="11"/>
        </w:numPr>
        <w:jc w:val="both"/>
        <w:rPr>
          <w:lang w:val="hr-HR"/>
        </w:rPr>
      </w:pPr>
      <w:r w:rsidRPr="00F00F99">
        <w:rPr>
          <w:lang w:val="hr-HR"/>
        </w:rPr>
        <w:t>Minimalnim brojem predaj</w:t>
      </w:r>
      <w:r w:rsidR="00BD5574">
        <w:rPr>
          <w:lang w:val="hr-HR"/>
        </w:rPr>
        <w:t>a</w:t>
      </w:r>
      <w:r w:rsidRPr="00F00F99">
        <w:rPr>
          <w:lang w:val="hr-HR"/>
        </w:rPr>
        <w:t xml:space="preserve"> otpada sprječava se ilegalno odlaganje otpada s ciljem postizanja najmanjeg moguće</w:t>
      </w:r>
      <w:r w:rsidR="00BD5574">
        <w:rPr>
          <w:lang w:val="hr-HR"/>
        </w:rPr>
        <w:t>g</w:t>
      </w:r>
      <w:r w:rsidRPr="00F00F99">
        <w:rPr>
          <w:lang w:val="hr-HR"/>
        </w:rPr>
        <w:t xml:space="preserve"> računa. Na ovaj se način građanima ipak ostavlja određeni volumen otpada u takozvanoj paušalnoj tarifi koja je uključena u cijenu minimalne javne usluge. </w:t>
      </w:r>
    </w:p>
    <w:p w:rsidR="007B2812" w:rsidRPr="00F00F99" w:rsidRDefault="007B2812" w:rsidP="00C6301A">
      <w:pPr>
        <w:pStyle w:val="Odlomakpopisa"/>
        <w:numPr>
          <w:ilvl w:val="0"/>
          <w:numId w:val="11"/>
        </w:numPr>
        <w:jc w:val="both"/>
        <w:rPr>
          <w:lang w:val="hr-HR"/>
        </w:rPr>
      </w:pPr>
      <w:r w:rsidRPr="00F00F99">
        <w:rPr>
          <w:lang w:val="hr-HR"/>
        </w:rPr>
        <w:lastRenderedPageBreak/>
        <w:t xml:space="preserve">Iako se veći dio komunalnog otpada može </w:t>
      </w:r>
      <w:proofErr w:type="spellStart"/>
      <w:r w:rsidRPr="00F00F99">
        <w:rPr>
          <w:lang w:val="hr-HR"/>
        </w:rPr>
        <w:t>oporabiti</w:t>
      </w:r>
      <w:proofErr w:type="spellEnd"/>
      <w:r w:rsidRPr="00F00F99">
        <w:rPr>
          <w:lang w:val="hr-HR"/>
        </w:rPr>
        <w:t>, određeni dio ipak u konačnici mora biti o</w:t>
      </w:r>
      <w:r w:rsidRPr="00F00F99">
        <w:rPr>
          <w:lang w:val="hr-HR"/>
        </w:rPr>
        <w:t>d</w:t>
      </w:r>
      <w:r w:rsidRPr="00F00F99">
        <w:rPr>
          <w:lang w:val="hr-HR"/>
        </w:rPr>
        <w:t>ložen. S minimalnim brojem predaj</w:t>
      </w:r>
      <w:r w:rsidR="001234CF">
        <w:rPr>
          <w:lang w:val="hr-HR"/>
        </w:rPr>
        <w:t>a</w:t>
      </w:r>
      <w:r w:rsidRPr="00F00F99">
        <w:rPr>
          <w:lang w:val="hr-HR"/>
        </w:rPr>
        <w:t xml:space="preserve"> otpada za svako kućanstvo osigurava se i veća čistoća odv</w:t>
      </w:r>
      <w:r w:rsidRPr="00F00F99">
        <w:rPr>
          <w:lang w:val="hr-HR"/>
        </w:rPr>
        <w:t>o</w:t>
      </w:r>
      <w:r w:rsidRPr="00F00F99">
        <w:rPr>
          <w:lang w:val="hr-HR"/>
        </w:rPr>
        <w:t>jeno prikupljenog materijala (</w:t>
      </w:r>
      <w:r w:rsidR="001234CF">
        <w:rPr>
          <w:lang w:val="hr-HR"/>
        </w:rPr>
        <w:t xml:space="preserve">smanjen </w:t>
      </w:r>
      <w:r w:rsidRPr="00F00F99">
        <w:rPr>
          <w:lang w:val="hr-HR"/>
        </w:rPr>
        <w:t>rizik od namjernog miješanja neželjenih materijala u vreć</w:t>
      </w:r>
      <w:r w:rsidRPr="00F00F99">
        <w:rPr>
          <w:lang w:val="hr-HR"/>
        </w:rPr>
        <w:t>i</w:t>
      </w:r>
      <w:r w:rsidRPr="00F00F99">
        <w:rPr>
          <w:lang w:val="hr-HR"/>
        </w:rPr>
        <w:t>ce i spremnike za odvojeno prikupljanje otpada.</w:t>
      </w:r>
    </w:p>
    <w:p w:rsidR="000F28D9" w:rsidRPr="00F00F99" w:rsidRDefault="000F28D9" w:rsidP="00EB648C">
      <w:pPr>
        <w:rPr>
          <w:lang w:val="hr-HR"/>
        </w:rPr>
      </w:pPr>
    </w:p>
    <w:p w:rsidR="00EB648C" w:rsidRPr="00F00F99" w:rsidRDefault="00EB648C" w:rsidP="005D2098">
      <w:pPr>
        <w:pStyle w:val="Naslov2"/>
        <w:rPr>
          <w:lang w:val="hr-HR"/>
        </w:rPr>
      </w:pPr>
      <w:bookmarkStart w:id="59" w:name="_Toc504334039"/>
      <w:r w:rsidRPr="00F00F99">
        <w:rPr>
          <w:lang w:val="hr-HR"/>
        </w:rPr>
        <w:t>Biorazgradivi</w:t>
      </w:r>
      <w:r w:rsidR="00612057" w:rsidRPr="00F00F99">
        <w:rPr>
          <w:lang w:val="hr-HR"/>
        </w:rPr>
        <w:t xml:space="preserve"> otpad iz kućanstava (biootpad)</w:t>
      </w:r>
      <w:bookmarkEnd w:id="59"/>
    </w:p>
    <w:p w:rsidR="005D2098" w:rsidRPr="00F00F99" w:rsidRDefault="005D2098" w:rsidP="005D2098">
      <w:pPr>
        <w:rPr>
          <w:lang w:val="hr-HR"/>
        </w:rPr>
      </w:pPr>
    </w:p>
    <w:p w:rsidR="005D2098" w:rsidRPr="00F00F99" w:rsidRDefault="001234CF" w:rsidP="005D2098">
      <w:pPr>
        <w:jc w:val="both"/>
        <w:rPr>
          <w:b/>
          <w:i/>
          <w:lang w:val="hr-HR"/>
        </w:rPr>
      </w:pPr>
      <w:r>
        <w:rPr>
          <w:b/>
          <w:i/>
          <w:lang w:val="hr-HR"/>
        </w:rPr>
        <w:t xml:space="preserve">Biootpad </w:t>
      </w:r>
      <w:r w:rsidR="005D2098" w:rsidRPr="000B2C85">
        <w:rPr>
          <w:b/>
          <w:lang w:val="hr-HR"/>
        </w:rPr>
        <w:t>je biološki razgradiv otpad iz vrtova i parkova, hrana i kuhinjski otpad iz kućanstava, restor</w:t>
      </w:r>
      <w:r w:rsidR="005D2098" w:rsidRPr="000B2C85">
        <w:rPr>
          <w:b/>
          <w:lang w:val="hr-HR"/>
        </w:rPr>
        <w:t>a</w:t>
      </w:r>
      <w:r w:rsidR="005D2098" w:rsidRPr="000B2C85">
        <w:rPr>
          <w:b/>
          <w:lang w:val="hr-HR"/>
        </w:rPr>
        <w:t>na, ugostiteljskih i maloprodajnih objekata i slični otpad iz proizvodnje prehrambenih proizvoda</w:t>
      </w:r>
      <w:r w:rsidRPr="000B2C85">
        <w:rPr>
          <w:b/>
          <w:lang w:val="hr-HR"/>
        </w:rPr>
        <w:t>.</w:t>
      </w:r>
    </w:p>
    <w:p w:rsidR="005D2098" w:rsidRPr="000B2C85" w:rsidRDefault="001234CF" w:rsidP="005D2098">
      <w:pPr>
        <w:jc w:val="both"/>
        <w:rPr>
          <w:b/>
          <w:lang w:val="hr-HR"/>
        </w:rPr>
      </w:pPr>
      <w:r>
        <w:rPr>
          <w:b/>
          <w:i/>
          <w:lang w:val="hr-HR"/>
        </w:rPr>
        <w:t>B</w:t>
      </w:r>
      <w:r w:rsidR="005D2098" w:rsidRPr="00F00F99">
        <w:rPr>
          <w:b/>
          <w:i/>
          <w:lang w:val="hr-HR"/>
        </w:rPr>
        <w:t>iorazgradivi komunalni otpad</w:t>
      </w:r>
      <w:r w:rsidR="005D2098" w:rsidRPr="000B2C85">
        <w:rPr>
          <w:b/>
          <w:lang w:val="hr-HR"/>
        </w:rPr>
        <w:t xml:space="preserve"> je otpad nastao u kućanstvu i otpad koji je po prirodi i sastavu sličan otpadu iz kućanstva, osim proizvodnog otpada i otpada iz poljoprivrede, šumarstva, a koji u svom sa</w:t>
      </w:r>
      <w:r w:rsidR="005D2098" w:rsidRPr="000B2C85">
        <w:rPr>
          <w:b/>
          <w:lang w:val="hr-HR"/>
        </w:rPr>
        <w:t>s</w:t>
      </w:r>
      <w:r w:rsidR="005D2098" w:rsidRPr="000B2C85">
        <w:rPr>
          <w:b/>
          <w:lang w:val="hr-HR"/>
        </w:rPr>
        <w:t>tavu sadrži biološki razgradiv</w:t>
      </w:r>
      <w:r>
        <w:rPr>
          <w:b/>
          <w:lang w:val="hr-HR"/>
        </w:rPr>
        <w:t>e tvari.</w:t>
      </w:r>
    </w:p>
    <w:p w:rsidR="005D2098" w:rsidRPr="00F00F99" w:rsidRDefault="005D2098" w:rsidP="005D2098">
      <w:pPr>
        <w:rPr>
          <w:lang w:val="hr-HR"/>
        </w:rPr>
      </w:pPr>
      <w:r w:rsidRPr="00F00F99">
        <w:rPr>
          <w:lang w:val="hr-HR"/>
        </w:rPr>
        <w:t xml:space="preserve">Za potrebe izrade ovog plana, metodološki se u ovom poglavlju obrađuje samo biootpad, dok su mjere za odvojeno prikupljanje papira zasebno obrađene u tematskoj cjelini koja obrađuje odvojeno prikupljanje suhih </w:t>
      </w:r>
      <w:proofErr w:type="spellStart"/>
      <w:r w:rsidRPr="00F00F99">
        <w:rPr>
          <w:lang w:val="hr-HR"/>
        </w:rPr>
        <w:t>reciklanata</w:t>
      </w:r>
      <w:proofErr w:type="spellEnd"/>
      <w:r w:rsidRPr="00F00F99">
        <w:rPr>
          <w:lang w:val="hr-HR"/>
        </w:rPr>
        <w:t xml:space="preserve"> – plastike, papira, metala i stakla. </w:t>
      </w:r>
    </w:p>
    <w:p w:rsidR="00612057" w:rsidRPr="00F00F99" w:rsidRDefault="00612057" w:rsidP="00612057">
      <w:pPr>
        <w:jc w:val="both"/>
        <w:rPr>
          <w:lang w:val="hr-HR"/>
        </w:rPr>
      </w:pPr>
      <w:r w:rsidRPr="00F00F99">
        <w:rPr>
          <w:lang w:val="hr-HR"/>
        </w:rPr>
        <w:t xml:space="preserve">Da bi se odvojeno prikupljeni otpad iz kućanstava mogao propisno </w:t>
      </w:r>
      <w:proofErr w:type="spellStart"/>
      <w:r w:rsidRPr="00F00F99">
        <w:rPr>
          <w:lang w:val="hr-HR"/>
        </w:rPr>
        <w:t>oporabiti</w:t>
      </w:r>
      <w:proofErr w:type="spellEnd"/>
      <w:r w:rsidRPr="00F00F99">
        <w:rPr>
          <w:lang w:val="hr-HR"/>
        </w:rPr>
        <w:t>, u Gradu Ludbregu je plan</w:t>
      </w:r>
      <w:r w:rsidRPr="00F00F99">
        <w:rPr>
          <w:lang w:val="hr-HR"/>
        </w:rPr>
        <w:t>i</w:t>
      </w:r>
      <w:r w:rsidRPr="00F00F99">
        <w:rPr>
          <w:lang w:val="hr-HR"/>
        </w:rPr>
        <w:t>rana kompostana otvorenog tipa (</w:t>
      </w:r>
      <w:proofErr w:type="spellStart"/>
      <w:r w:rsidRPr="000B2C85">
        <w:rPr>
          <w:i/>
          <w:lang w:val="hr-HR"/>
        </w:rPr>
        <w:t>windr</w:t>
      </w:r>
      <w:r w:rsidR="00C6301A" w:rsidRPr="000B2C85">
        <w:rPr>
          <w:i/>
          <w:lang w:val="hr-HR"/>
        </w:rPr>
        <w:t>ow</w:t>
      </w:r>
      <w:proofErr w:type="spellEnd"/>
      <w:r w:rsidR="00C6301A" w:rsidRPr="00F00F99">
        <w:rPr>
          <w:lang w:val="hr-HR"/>
        </w:rPr>
        <w:t>) s ukupnim kapacitetom do 1</w:t>
      </w:r>
      <w:r w:rsidR="001234CF">
        <w:rPr>
          <w:lang w:val="hr-HR"/>
        </w:rPr>
        <w:t>.</w:t>
      </w:r>
      <w:r w:rsidR="00C6301A" w:rsidRPr="00F00F99">
        <w:rPr>
          <w:lang w:val="hr-HR"/>
        </w:rPr>
        <w:t>5</w:t>
      </w:r>
      <w:r w:rsidRPr="00F00F99">
        <w:rPr>
          <w:lang w:val="hr-HR"/>
        </w:rPr>
        <w:t>00 tona godišnje.</w:t>
      </w:r>
    </w:p>
    <w:p w:rsidR="00EB648C" w:rsidRPr="00F00F99" w:rsidRDefault="00EB648C" w:rsidP="00EB648C">
      <w:pPr>
        <w:spacing w:after="0" w:line="240" w:lineRule="auto"/>
        <w:jc w:val="both"/>
        <w:rPr>
          <w:lang w:val="hr-HR"/>
        </w:rPr>
      </w:pPr>
      <w:r w:rsidRPr="00F00F99">
        <w:rPr>
          <w:lang w:val="hr-HR"/>
        </w:rPr>
        <w:t>Specifične karakteristike biorazgradivog otpada</w:t>
      </w:r>
      <w:r w:rsidR="00612057" w:rsidRPr="00F00F99">
        <w:rPr>
          <w:lang w:val="hr-HR"/>
        </w:rPr>
        <w:t xml:space="preserve"> iz domaćinstava</w:t>
      </w:r>
      <w:r w:rsidRPr="00F00F99">
        <w:rPr>
          <w:lang w:val="hr-HR"/>
        </w:rPr>
        <w:t xml:space="preserve"> (</w:t>
      </w:r>
      <w:r w:rsidR="00612057" w:rsidRPr="00F00F99">
        <w:rPr>
          <w:lang w:val="hr-HR"/>
        </w:rPr>
        <w:t>poput velike</w:t>
      </w:r>
      <w:r w:rsidRPr="00F00F99">
        <w:rPr>
          <w:lang w:val="hr-HR"/>
        </w:rPr>
        <w:t xml:space="preserve"> </w:t>
      </w:r>
      <w:r w:rsidR="001234CF">
        <w:rPr>
          <w:lang w:val="hr-HR"/>
        </w:rPr>
        <w:t xml:space="preserve">specifične </w:t>
      </w:r>
      <w:r w:rsidR="00612057" w:rsidRPr="00F00F99">
        <w:rPr>
          <w:lang w:val="hr-HR"/>
        </w:rPr>
        <w:t>težine</w:t>
      </w:r>
      <w:r w:rsidRPr="00F00F99">
        <w:rPr>
          <w:lang w:val="hr-HR"/>
        </w:rPr>
        <w:t>) omog</w:t>
      </w:r>
      <w:r w:rsidRPr="00F00F99">
        <w:rPr>
          <w:lang w:val="hr-HR"/>
        </w:rPr>
        <w:t>u</w:t>
      </w:r>
      <w:r w:rsidRPr="00F00F99">
        <w:rPr>
          <w:lang w:val="hr-HR"/>
        </w:rPr>
        <w:t>ćavaju između ostalog optimizaciju planiranja prijevoza, gdje nije primjerice nužno koristiti vozila s ugr</w:t>
      </w:r>
      <w:r w:rsidRPr="00F00F99">
        <w:rPr>
          <w:lang w:val="hr-HR"/>
        </w:rPr>
        <w:t>a</w:t>
      </w:r>
      <w:r w:rsidRPr="00F00F99">
        <w:rPr>
          <w:lang w:val="hr-HR"/>
        </w:rPr>
        <w:t>đenom prešom, koj</w:t>
      </w:r>
      <w:r w:rsidR="001234CF">
        <w:rPr>
          <w:lang w:val="hr-HR"/>
        </w:rPr>
        <w:t>a</w:t>
      </w:r>
      <w:r w:rsidRPr="00F00F99">
        <w:rPr>
          <w:lang w:val="hr-HR"/>
        </w:rPr>
        <w:t xml:space="preserve"> se koriste upravo zbog toga da se komunalnom otpadu </w:t>
      </w:r>
      <w:r w:rsidR="001234CF">
        <w:rPr>
          <w:lang w:val="hr-HR"/>
        </w:rPr>
        <w:t xml:space="preserve">male </w:t>
      </w:r>
      <w:r w:rsidRPr="00F00F99">
        <w:rPr>
          <w:lang w:val="hr-HR"/>
        </w:rPr>
        <w:t>specifične težine sm</w:t>
      </w:r>
      <w:r w:rsidRPr="00F00F99">
        <w:rPr>
          <w:lang w:val="hr-HR"/>
        </w:rPr>
        <w:t>a</w:t>
      </w:r>
      <w:r w:rsidRPr="00F00F99">
        <w:rPr>
          <w:lang w:val="hr-HR"/>
        </w:rPr>
        <w:t xml:space="preserve">nji volumen u odnosu na </w:t>
      </w:r>
      <w:r w:rsidR="001234CF">
        <w:rPr>
          <w:lang w:val="hr-HR"/>
        </w:rPr>
        <w:t>masu, odnosno postigne veća specifična težina</w:t>
      </w:r>
      <w:r w:rsidRPr="00F00F99">
        <w:rPr>
          <w:lang w:val="hr-HR"/>
        </w:rPr>
        <w:t xml:space="preserve">. </w:t>
      </w:r>
    </w:p>
    <w:p w:rsidR="00EB648C" w:rsidRPr="00F00F99" w:rsidRDefault="00EB648C" w:rsidP="00EB648C">
      <w:pPr>
        <w:spacing w:after="0" w:line="240" w:lineRule="auto"/>
        <w:jc w:val="both"/>
        <w:rPr>
          <w:lang w:val="hr-HR"/>
        </w:rPr>
      </w:pPr>
    </w:p>
    <w:p w:rsidR="00EB648C" w:rsidRPr="00F00F99" w:rsidRDefault="001234CF" w:rsidP="00EB648C">
      <w:pPr>
        <w:spacing w:after="0" w:line="240" w:lineRule="auto"/>
        <w:jc w:val="both"/>
        <w:rPr>
          <w:lang w:val="hr-HR"/>
        </w:rPr>
      </w:pPr>
      <w:r>
        <w:rPr>
          <w:lang w:val="hr-HR"/>
        </w:rPr>
        <w:t xml:space="preserve">Budući da </w:t>
      </w:r>
      <w:r w:rsidR="00EB648C" w:rsidRPr="00F00F99">
        <w:rPr>
          <w:lang w:val="hr-HR"/>
        </w:rPr>
        <w:t>je odvojeno prikupljanje biorazgradivog otpada propisano Zakonom</w:t>
      </w:r>
      <w:r w:rsidR="00612057" w:rsidRPr="00F00F99">
        <w:rPr>
          <w:lang w:val="hr-HR"/>
        </w:rPr>
        <w:t xml:space="preserve"> i </w:t>
      </w:r>
      <w:r>
        <w:rPr>
          <w:lang w:val="hr-HR"/>
        </w:rPr>
        <w:t>U</w:t>
      </w:r>
      <w:r w:rsidR="00612057" w:rsidRPr="00F00F99">
        <w:rPr>
          <w:lang w:val="hr-HR"/>
        </w:rPr>
        <w:t>redbom o gospodar</w:t>
      </w:r>
      <w:r w:rsidR="00612057" w:rsidRPr="00F00F99">
        <w:rPr>
          <w:lang w:val="hr-HR"/>
        </w:rPr>
        <w:t>e</w:t>
      </w:r>
      <w:r w:rsidR="00612057" w:rsidRPr="00F00F99">
        <w:rPr>
          <w:lang w:val="hr-HR"/>
        </w:rPr>
        <w:t>nju komunalnim otpadom</w:t>
      </w:r>
      <w:r w:rsidR="00612057" w:rsidRPr="00F00F99">
        <w:rPr>
          <w:rStyle w:val="Referencafusnote"/>
          <w:lang w:val="hr-HR"/>
        </w:rPr>
        <w:footnoteReference w:id="5"/>
      </w:r>
      <w:r w:rsidR="00EB648C" w:rsidRPr="00F00F99">
        <w:rPr>
          <w:lang w:val="hr-HR"/>
        </w:rPr>
        <w:t>, potrebno je korisnicima pružiti propisanu uslugu, međutim</w:t>
      </w:r>
      <w:r>
        <w:rPr>
          <w:lang w:val="hr-HR"/>
        </w:rPr>
        <w:t>,</w:t>
      </w:r>
      <w:r w:rsidR="00EB648C" w:rsidRPr="00F00F99">
        <w:rPr>
          <w:lang w:val="hr-HR"/>
        </w:rPr>
        <w:t xml:space="preserve"> kako bi se sm</w:t>
      </w:r>
      <w:r w:rsidR="00EB648C" w:rsidRPr="00F00F99">
        <w:rPr>
          <w:lang w:val="hr-HR"/>
        </w:rPr>
        <w:t>a</w:t>
      </w:r>
      <w:r w:rsidR="00EB648C" w:rsidRPr="00F00F99">
        <w:rPr>
          <w:lang w:val="hr-HR"/>
        </w:rPr>
        <w:t>njili troškovi prikupljanja za korisnike i pružatelja usluge, uvodi se neobavezna mogućnost kućnog ko</w:t>
      </w:r>
      <w:r w:rsidR="00EB648C" w:rsidRPr="00F00F99">
        <w:rPr>
          <w:lang w:val="hr-HR"/>
        </w:rPr>
        <w:t>m</w:t>
      </w:r>
      <w:r w:rsidR="00EB648C" w:rsidRPr="00F00F99">
        <w:rPr>
          <w:lang w:val="hr-HR"/>
        </w:rPr>
        <w:t xml:space="preserve">postiranja uz </w:t>
      </w:r>
      <w:r w:rsidR="00612057" w:rsidRPr="00F00F99">
        <w:rPr>
          <w:lang w:val="hr-HR"/>
        </w:rPr>
        <w:t>određene</w:t>
      </w:r>
      <w:r w:rsidR="00EB648C" w:rsidRPr="00F00F99">
        <w:rPr>
          <w:lang w:val="hr-HR"/>
        </w:rPr>
        <w:t xml:space="preserve"> </w:t>
      </w:r>
      <w:r w:rsidR="00435E00" w:rsidRPr="00F00F99">
        <w:rPr>
          <w:lang w:val="hr-HR"/>
        </w:rPr>
        <w:t>koristi</w:t>
      </w:r>
      <w:r w:rsidR="00612057" w:rsidRPr="00F00F99">
        <w:rPr>
          <w:lang w:val="hr-HR"/>
        </w:rPr>
        <w:t xml:space="preserve"> </w:t>
      </w:r>
      <w:r w:rsidR="00435E00" w:rsidRPr="00F00F99">
        <w:rPr>
          <w:lang w:val="hr-HR"/>
        </w:rPr>
        <w:t>za</w:t>
      </w:r>
      <w:r w:rsidR="00612057" w:rsidRPr="00F00F99">
        <w:rPr>
          <w:lang w:val="hr-HR"/>
        </w:rPr>
        <w:t xml:space="preserve"> korisnike</w:t>
      </w:r>
      <w:r w:rsidR="00EB648C" w:rsidRPr="00F00F99">
        <w:rPr>
          <w:lang w:val="hr-HR"/>
        </w:rPr>
        <w:t xml:space="preserve"> </w:t>
      </w:r>
      <w:r>
        <w:rPr>
          <w:lang w:val="hr-HR"/>
        </w:rPr>
        <w:t xml:space="preserve">koji tu mogućnost koriste </w:t>
      </w:r>
      <w:r w:rsidR="00EB648C" w:rsidRPr="00F00F99">
        <w:rPr>
          <w:lang w:val="hr-HR"/>
        </w:rPr>
        <w:t>(smanjenje dijela troška prikupljanja na temelju potpisanog ugovora), što poboljšava indikatore</w:t>
      </w:r>
      <w:r w:rsidR="00C6301A" w:rsidRPr="00F00F99">
        <w:rPr>
          <w:lang w:val="hr-HR"/>
        </w:rPr>
        <w:t xml:space="preserve"> isplativosti</w:t>
      </w:r>
      <w:r w:rsidR="00435E00" w:rsidRPr="00F00F99">
        <w:rPr>
          <w:lang w:val="hr-HR"/>
        </w:rPr>
        <w:t xml:space="preserve"> sustava</w:t>
      </w:r>
      <w:r>
        <w:rPr>
          <w:lang w:val="hr-HR"/>
        </w:rPr>
        <w:t>,</w:t>
      </w:r>
      <w:r w:rsidR="00435E00" w:rsidRPr="00F00F99">
        <w:rPr>
          <w:lang w:val="hr-HR"/>
        </w:rPr>
        <w:t xml:space="preserve"> ali </w:t>
      </w:r>
      <w:r>
        <w:rPr>
          <w:lang w:val="hr-HR"/>
        </w:rPr>
        <w:t xml:space="preserve">i financije </w:t>
      </w:r>
      <w:r w:rsidR="00435E00" w:rsidRPr="00F00F99">
        <w:rPr>
          <w:lang w:val="hr-HR"/>
        </w:rPr>
        <w:t>samih dom</w:t>
      </w:r>
      <w:r w:rsidR="00435E00" w:rsidRPr="00F00F99">
        <w:rPr>
          <w:lang w:val="hr-HR"/>
        </w:rPr>
        <w:t>a</w:t>
      </w:r>
      <w:r w:rsidR="00435E00" w:rsidRPr="00F00F99">
        <w:rPr>
          <w:lang w:val="hr-HR"/>
        </w:rPr>
        <w:t>ćinstava</w:t>
      </w:r>
      <w:r w:rsidR="00EB648C" w:rsidRPr="00F00F99">
        <w:rPr>
          <w:lang w:val="hr-HR"/>
        </w:rPr>
        <w:t xml:space="preserve">. Na ovaj se način trošak prikupljanja otpada za komunalno poduzeće smanjuje (broj radnih sati strojeva i osoblja), a dodatne se količine biorazgradivog otpada u </w:t>
      </w:r>
      <w:r w:rsidR="00612057" w:rsidRPr="00F00F99">
        <w:rPr>
          <w:lang w:val="hr-HR"/>
        </w:rPr>
        <w:t>Gradu</w:t>
      </w:r>
      <w:r w:rsidR="00EB648C" w:rsidRPr="00F00F99">
        <w:rPr>
          <w:lang w:val="hr-HR"/>
        </w:rPr>
        <w:t xml:space="preserve"> smanjuju na način da građani kuhinjski biorazgradivi otpad koriste za ishranu domaćih životinja (prije svega peradi i svinja), </w:t>
      </w:r>
      <w:r>
        <w:rPr>
          <w:lang w:val="hr-HR"/>
        </w:rPr>
        <w:t xml:space="preserve">a </w:t>
      </w:r>
      <w:r w:rsidR="00EB648C" w:rsidRPr="00F00F99">
        <w:rPr>
          <w:lang w:val="hr-HR"/>
        </w:rPr>
        <w:t xml:space="preserve">pokošenu travu i lišće koriste za malčiranje vrtova. Osim uštede na vremenu (odnosno satima rada u prikupljanju biorazgradivog otpada od građana), ušteda na vremenu se ostvaruje i na prikupljanju </w:t>
      </w:r>
      <w:r>
        <w:rPr>
          <w:lang w:val="hr-HR"/>
        </w:rPr>
        <w:t>miješanog kom</w:t>
      </w:r>
      <w:r>
        <w:rPr>
          <w:lang w:val="hr-HR"/>
        </w:rPr>
        <w:t>u</w:t>
      </w:r>
      <w:r>
        <w:rPr>
          <w:lang w:val="hr-HR"/>
        </w:rPr>
        <w:t xml:space="preserve">nalnog </w:t>
      </w:r>
      <w:r w:rsidR="00EB648C" w:rsidRPr="00F00F99">
        <w:rPr>
          <w:lang w:val="hr-HR"/>
        </w:rPr>
        <w:t xml:space="preserve">otpada, čija se </w:t>
      </w:r>
      <w:r w:rsidR="00612057" w:rsidRPr="00F00F99">
        <w:rPr>
          <w:lang w:val="hr-HR"/>
        </w:rPr>
        <w:t>učestalost</w:t>
      </w:r>
      <w:r w:rsidR="00EB648C" w:rsidRPr="00F00F99">
        <w:rPr>
          <w:lang w:val="hr-HR"/>
        </w:rPr>
        <w:t xml:space="preserve"> odvoza</w:t>
      </w:r>
      <w:r w:rsidR="00612057" w:rsidRPr="00F00F99">
        <w:rPr>
          <w:lang w:val="hr-HR"/>
        </w:rPr>
        <w:t xml:space="preserve"> od pojedinih domaćinstava</w:t>
      </w:r>
      <w:r w:rsidR="00EB648C" w:rsidRPr="00F00F99">
        <w:rPr>
          <w:lang w:val="hr-HR"/>
        </w:rPr>
        <w:t xml:space="preserve"> može</w:t>
      </w:r>
      <w:r w:rsidR="00612057" w:rsidRPr="00F00F99">
        <w:rPr>
          <w:lang w:val="hr-HR"/>
        </w:rPr>
        <w:t xml:space="preserve"> i dodatno</w:t>
      </w:r>
      <w:r w:rsidR="00EB648C" w:rsidRPr="00F00F99">
        <w:rPr>
          <w:lang w:val="hr-HR"/>
        </w:rPr>
        <w:t xml:space="preserve"> smanjiti. </w:t>
      </w:r>
    </w:p>
    <w:p w:rsidR="00EB648C" w:rsidRPr="00F00F99" w:rsidRDefault="00EB648C" w:rsidP="00EB648C">
      <w:pPr>
        <w:spacing w:after="0" w:line="240" w:lineRule="auto"/>
        <w:jc w:val="both"/>
        <w:rPr>
          <w:lang w:val="hr-HR"/>
        </w:rPr>
      </w:pPr>
    </w:p>
    <w:p w:rsidR="00612057" w:rsidRPr="00F00F99" w:rsidRDefault="00EB648C" w:rsidP="00EB648C">
      <w:pPr>
        <w:spacing w:line="240" w:lineRule="auto"/>
        <w:jc w:val="both"/>
        <w:rPr>
          <w:lang w:val="hr-HR"/>
        </w:rPr>
      </w:pPr>
      <w:r w:rsidRPr="00F00F99">
        <w:rPr>
          <w:lang w:val="hr-HR"/>
        </w:rPr>
        <w:t>Ovaj projekt predviđa odvojeno sakupljanje 2 frakcije biorazgradivog otpada</w:t>
      </w:r>
      <w:r w:rsidR="001234CF">
        <w:rPr>
          <w:lang w:val="hr-HR"/>
        </w:rPr>
        <w:t>:</w:t>
      </w:r>
      <w:r w:rsidRPr="00F00F99">
        <w:rPr>
          <w:lang w:val="hr-HR"/>
        </w:rPr>
        <w:t xml:space="preserve"> kuhinjskog biootpada i zelenog</w:t>
      </w:r>
      <w:r w:rsidR="001234CF">
        <w:rPr>
          <w:lang w:val="hr-HR"/>
        </w:rPr>
        <w:t xml:space="preserve"> </w:t>
      </w:r>
      <w:r w:rsidRPr="00F00F99">
        <w:rPr>
          <w:lang w:val="hr-HR"/>
        </w:rPr>
        <w:t xml:space="preserve">vrtnog otpada. </w:t>
      </w:r>
    </w:p>
    <w:p w:rsidR="00EB648C" w:rsidRPr="00F00F99" w:rsidRDefault="00EB648C" w:rsidP="00EB648C">
      <w:pPr>
        <w:spacing w:line="240" w:lineRule="auto"/>
        <w:jc w:val="both"/>
        <w:rPr>
          <w:lang w:val="hr-HR"/>
        </w:rPr>
      </w:pPr>
      <w:r w:rsidRPr="00F00F99">
        <w:rPr>
          <w:lang w:val="hr-HR"/>
        </w:rPr>
        <w:t xml:space="preserve">Za sakupljanje kuhinjskog biootpada, preporuča se korištenje spremnika od </w:t>
      </w:r>
      <w:r w:rsidR="00612057" w:rsidRPr="00F00F99">
        <w:rPr>
          <w:b/>
          <w:lang w:val="hr-HR"/>
        </w:rPr>
        <w:t>1</w:t>
      </w:r>
      <w:r w:rsidRPr="00F00F99">
        <w:rPr>
          <w:b/>
          <w:lang w:val="hr-HR"/>
        </w:rPr>
        <w:t>0 litara</w:t>
      </w:r>
      <w:r w:rsidRPr="00F00F99">
        <w:rPr>
          <w:lang w:val="hr-HR"/>
        </w:rPr>
        <w:t xml:space="preserve"> (ovisno o dostu</w:t>
      </w:r>
      <w:r w:rsidRPr="00F00F99">
        <w:rPr>
          <w:lang w:val="hr-HR"/>
        </w:rPr>
        <w:t>p</w:t>
      </w:r>
      <w:r w:rsidRPr="00F00F99">
        <w:rPr>
          <w:lang w:val="hr-HR"/>
        </w:rPr>
        <w:t>nosti na tržištu)</w:t>
      </w:r>
      <w:r w:rsidR="00612057" w:rsidRPr="00F00F99">
        <w:rPr>
          <w:lang w:val="hr-HR"/>
        </w:rPr>
        <w:t xml:space="preserve"> za domaćinstv</w:t>
      </w:r>
      <w:r w:rsidR="0000372F" w:rsidRPr="00F00F99">
        <w:rPr>
          <w:lang w:val="hr-HR"/>
        </w:rPr>
        <w:t xml:space="preserve">a u stambenim zgradama sa više </w:t>
      </w:r>
      <w:r w:rsidR="00612057" w:rsidRPr="00F00F99">
        <w:rPr>
          <w:lang w:val="hr-HR"/>
        </w:rPr>
        <w:t>o</w:t>
      </w:r>
      <w:r w:rsidR="0000372F" w:rsidRPr="00F00F99">
        <w:rPr>
          <w:lang w:val="hr-HR"/>
        </w:rPr>
        <w:t>d</w:t>
      </w:r>
      <w:r w:rsidR="00612057" w:rsidRPr="00F00F99">
        <w:rPr>
          <w:lang w:val="hr-HR"/>
        </w:rPr>
        <w:t xml:space="preserve"> 4 stana</w:t>
      </w:r>
      <w:r w:rsidRPr="00F00F99">
        <w:rPr>
          <w:lang w:val="hr-HR"/>
        </w:rPr>
        <w:t>.</w:t>
      </w:r>
      <w:r w:rsidR="00612057" w:rsidRPr="00F00F99">
        <w:rPr>
          <w:lang w:val="hr-HR"/>
        </w:rPr>
        <w:t xml:space="preserve"> U tom slučaju, stanovnici viš</w:t>
      </w:r>
      <w:r w:rsidR="00612057" w:rsidRPr="00F00F99">
        <w:rPr>
          <w:lang w:val="hr-HR"/>
        </w:rPr>
        <w:t>e</w:t>
      </w:r>
      <w:r w:rsidR="00612057" w:rsidRPr="00F00F99">
        <w:rPr>
          <w:lang w:val="hr-HR"/>
        </w:rPr>
        <w:t xml:space="preserve">stambenih zgrada na dnevnoj bazi mogu svoj otpad odlagati u zajedničke spremnike za biorazgradivi otpad koji se nalaze u sklopu zatvorenih </w:t>
      </w:r>
      <w:r w:rsidR="001234CF">
        <w:rPr>
          <w:lang w:val="hr-HR"/>
        </w:rPr>
        <w:t xml:space="preserve">spremišta </w:t>
      </w:r>
      <w:r w:rsidR="00612057" w:rsidRPr="00F00F99">
        <w:rPr>
          <w:lang w:val="hr-HR"/>
        </w:rPr>
        <w:t>ispred zgrada.</w:t>
      </w:r>
    </w:p>
    <w:p w:rsidR="000F28D9" w:rsidRPr="00F00F99" w:rsidRDefault="000F28D9" w:rsidP="000F28D9">
      <w:pPr>
        <w:spacing w:line="240" w:lineRule="auto"/>
        <w:jc w:val="both"/>
        <w:rPr>
          <w:lang w:val="hr-HR"/>
        </w:rPr>
      </w:pPr>
      <w:r w:rsidRPr="00F00F99">
        <w:rPr>
          <w:lang w:val="hr-HR"/>
        </w:rPr>
        <w:lastRenderedPageBreak/>
        <w:t>Neophodno je također, zbog higijene i čistoće spremnika općenito, u male spremnike postavljati i nepr</w:t>
      </w:r>
      <w:r w:rsidRPr="00F00F99">
        <w:rPr>
          <w:lang w:val="hr-HR"/>
        </w:rPr>
        <w:t>o</w:t>
      </w:r>
      <w:r w:rsidRPr="00F00F99">
        <w:rPr>
          <w:lang w:val="hr-HR"/>
        </w:rPr>
        <w:t xml:space="preserve">pusne biorazgradive </w:t>
      </w:r>
      <w:r w:rsidR="001234CF" w:rsidRPr="00F00F99">
        <w:rPr>
          <w:lang w:val="hr-HR"/>
        </w:rPr>
        <w:t>vreći</w:t>
      </w:r>
      <w:r w:rsidR="001234CF">
        <w:rPr>
          <w:lang w:val="hr-HR"/>
        </w:rPr>
        <w:t>c</w:t>
      </w:r>
      <w:r w:rsidR="001234CF" w:rsidRPr="00F00F99">
        <w:rPr>
          <w:lang w:val="hr-HR"/>
        </w:rPr>
        <w:t xml:space="preserve">e </w:t>
      </w:r>
      <w:r w:rsidRPr="00F00F99">
        <w:rPr>
          <w:lang w:val="hr-HR"/>
        </w:rPr>
        <w:t>od materijala kojeg je moguće u potpunosti kompostirati.</w:t>
      </w:r>
    </w:p>
    <w:p w:rsidR="00EB648C" w:rsidRPr="00F00F99" w:rsidRDefault="00EB648C" w:rsidP="00EB648C">
      <w:pPr>
        <w:jc w:val="both"/>
        <w:rPr>
          <w:lang w:val="hr-HR"/>
        </w:rPr>
      </w:pPr>
    </w:p>
    <w:p w:rsidR="00EB648C" w:rsidRPr="00F00F99" w:rsidRDefault="00EB648C" w:rsidP="00EB648C">
      <w:pPr>
        <w:pStyle w:val="Opisslike"/>
        <w:jc w:val="center"/>
        <w:rPr>
          <w:szCs w:val="22"/>
          <w:lang w:val="hr-HR"/>
        </w:rPr>
      </w:pPr>
      <w:r w:rsidRPr="00F00F99">
        <w:rPr>
          <w:szCs w:val="22"/>
          <w:lang w:val="hr-HR"/>
        </w:rPr>
        <w:t xml:space="preserve">Slika </w:t>
      </w:r>
      <w:r w:rsidR="00E20774" w:rsidRPr="00F00F99">
        <w:rPr>
          <w:szCs w:val="22"/>
          <w:lang w:val="hr-HR"/>
        </w:rPr>
        <w:fldChar w:fldCharType="begin"/>
      </w:r>
      <w:r w:rsidRPr="00F00F99">
        <w:rPr>
          <w:szCs w:val="22"/>
          <w:lang w:val="hr-HR"/>
        </w:rPr>
        <w:instrText xml:space="preserve"> SEQ Slika \* ARABIC </w:instrText>
      </w:r>
      <w:r w:rsidR="00E20774" w:rsidRPr="00F00F99">
        <w:rPr>
          <w:szCs w:val="22"/>
          <w:lang w:val="hr-HR"/>
        </w:rPr>
        <w:fldChar w:fldCharType="separate"/>
      </w:r>
      <w:r w:rsidR="00FF4647" w:rsidRPr="00F00F99">
        <w:rPr>
          <w:noProof/>
          <w:szCs w:val="22"/>
          <w:lang w:val="hr-HR"/>
        </w:rPr>
        <w:t>8</w:t>
      </w:r>
      <w:r w:rsidR="00E20774" w:rsidRPr="00F00F99">
        <w:rPr>
          <w:szCs w:val="22"/>
          <w:lang w:val="hr-HR"/>
        </w:rPr>
        <w:fldChar w:fldCharType="end"/>
      </w:r>
      <w:r w:rsidR="001234CF">
        <w:rPr>
          <w:szCs w:val="22"/>
          <w:lang w:val="hr-HR"/>
        </w:rPr>
        <w:t>.</w:t>
      </w:r>
      <w:r w:rsidR="000F28D9" w:rsidRPr="00F00F99">
        <w:rPr>
          <w:szCs w:val="22"/>
          <w:lang w:val="hr-HR"/>
        </w:rPr>
        <w:t xml:space="preserve"> </w:t>
      </w:r>
      <w:r w:rsidR="001234CF">
        <w:rPr>
          <w:szCs w:val="22"/>
          <w:lang w:val="hr-HR"/>
        </w:rPr>
        <w:t>I</w:t>
      </w:r>
      <w:r w:rsidR="000F28D9" w:rsidRPr="00F00F99">
        <w:rPr>
          <w:szCs w:val="22"/>
          <w:lang w:val="hr-HR"/>
        </w:rPr>
        <w:t>zgled i oblik spremnika od 10</w:t>
      </w:r>
      <w:r w:rsidR="001234CF">
        <w:rPr>
          <w:szCs w:val="22"/>
          <w:lang w:val="hr-HR"/>
        </w:rPr>
        <w:t xml:space="preserve"> –</w:t>
      </w:r>
      <w:r w:rsidRPr="00F00F99">
        <w:rPr>
          <w:szCs w:val="22"/>
          <w:lang w:val="hr-HR"/>
        </w:rPr>
        <w:t xml:space="preserve"> 40 litara</w:t>
      </w:r>
      <w:r w:rsidR="001234CF">
        <w:rPr>
          <w:szCs w:val="22"/>
          <w:lang w:val="hr-HR"/>
        </w:rPr>
        <w:t>.</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6"/>
        <w:gridCol w:w="2586"/>
      </w:tblGrid>
      <w:tr w:rsidR="00EB648C" w:rsidRPr="00F00F99" w:rsidTr="00EB648C">
        <w:trPr>
          <w:jc w:val="center"/>
        </w:trPr>
        <w:tc>
          <w:tcPr>
            <w:tcW w:w="4156" w:type="dxa"/>
          </w:tcPr>
          <w:p w:rsidR="00EB648C" w:rsidRPr="00F00F99" w:rsidRDefault="00EB648C" w:rsidP="00EB648C">
            <w:pPr>
              <w:jc w:val="center"/>
              <w:rPr>
                <w:rFonts w:ascii="Arial" w:hAnsi="Arial" w:cs="Arial"/>
                <w:lang w:val="hr-HR"/>
              </w:rPr>
            </w:pPr>
            <w:r w:rsidRPr="00F00F99">
              <w:rPr>
                <w:rFonts w:ascii="Arial" w:hAnsi="Arial" w:cs="Arial"/>
                <w:noProof/>
                <w:lang w:val="hr-HR" w:eastAsia="hr-HR"/>
              </w:rPr>
              <w:drawing>
                <wp:inline distT="0" distB="0" distL="0" distR="0">
                  <wp:extent cx="2482611" cy="3179856"/>
                  <wp:effectExtent l="19050" t="0" r="0" b="0"/>
                  <wp:docPr id="3812" name="Picture 3808" descr="40l 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l bio.jpg"/>
                          <pic:cNvPicPr/>
                        </pic:nvPicPr>
                        <pic:blipFill>
                          <a:blip r:embed="rId18" cstate="print"/>
                          <a:stretch>
                            <a:fillRect/>
                          </a:stretch>
                        </pic:blipFill>
                        <pic:spPr>
                          <a:xfrm>
                            <a:off x="0" y="0"/>
                            <a:ext cx="2488272" cy="3187106"/>
                          </a:xfrm>
                          <a:prstGeom prst="rect">
                            <a:avLst/>
                          </a:prstGeom>
                        </pic:spPr>
                      </pic:pic>
                    </a:graphicData>
                  </a:graphic>
                </wp:inline>
              </w:drawing>
            </w:r>
          </w:p>
        </w:tc>
        <w:tc>
          <w:tcPr>
            <w:tcW w:w="2586" w:type="dxa"/>
          </w:tcPr>
          <w:p w:rsidR="00EB648C" w:rsidRPr="00F00F99" w:rsidRDefault="00EB648C" w:rsidP="00EB648C">
            <w:pPr>
              <w:jc w:val="center"/>
              <w:rPr>
                <w:rFonts w:ascii="Arial" w:hAnsi="Arial" w:cs="Arial"/>
                <w:lang w:val="hr-HR"/>
              </w:rPr>
            </w:pPr>
            <w:r w:rsidRPr="00F00F99">
              <w:rPr>
                <w:rFonts w:ascii="Arial" w:hAnsi="Arial" w:cs="Arial"/>
                <w:noProof/>
                <w:lang w:val="hr-HR" w:eastAsia="hr-HR"/>
              </w:rPr>
              <w:drawing>
                <wp:inline distT="0" distB="0" distL="0" distR="0">
                  <wp:extent cx="918326" cy="1216325"/>
                  <wp:effectExtent l="19050" t="0" r="0" b="0"/>
                  <wp:docPr id="3813" name="Picture 30" descr="25l orga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l organski.jpg"/>
                          <pic:cNvPicPr/>
                        </pic:nvPicPr>
                        <pic:blipFill>
                          <a:blip r:embed="rId19" cstate="print"/>
                          <a:stretch>
                            <a:fillRect/>
                          </a:stretch>
                        </pic:blipFill>
                        <pic:spPr>
                          <a:xfrm>
                            <a:off x="0" y="0"/>
                            <a:ext cx="916238" cy="1213560"/>
                          </a:xfrm>
                          <a:prstGeom prst="rect">
                            <a:avLst/>
                          </a:prstGeom>
                        </pic:spPr>
                      </pic:pic>
                    </a:graphicData>
                  </a:graphic>
                </wp:inline>
              </w:drawing>
            </w:r>
            <w:r w:rsidRPr="00F00F99">
              <w:rPr>
                <w:rFonts w:ascii="Arial" w:hAnsi="Arial" w:cs="Arial"/>
                <w:noProof/>
                <w:lang w:val="hr-HR" w:eastAsia="hr-HR"/>
              </w:rPr>
              <w:drawing>
                <wp:inline distT="0" distB="0" distL="0" distR="0">
                  <wp:extent cx="1481947" cy="1863305"/>
                  <wp:effectExtent l="19050" t="0" r="3953" b="0"/>
                  <wp:docPr id="3814" name="Picture 1"/>
                  <wp:cNvGraphicFramePr/>
                  <a:graphic xmlns:a="http://schemas.openxmlformats.org/drawingml/2006/main">
                    <a:graphicData uri="http://schemas.openxmlformats.org/drawingml/2006/picture">
                      <pic:pic xmlns:pic="http://schemas.openxmlformats.org/drawingml/2006/picture">
                        <pic:nvPicPr>
                          <pic:cNvPr id="15363" name="Picture 7"/>
                          <pic:cNvPicPr>
                            <a:picLocks noChangeAspect="1" noChangeArrowheads="1"/>
                          </pic:cNvPicPr>
                        </pic:nvPicPr>
                        <pic:blipFill>
                          <a:blip r:embed="rId20" cstate="print"/>
                          <a:srcRect/>
                          <a:stretch>
                            <a:fillRect/>
                          </a:stretch>
                        </pic:blipFill>
                        <pic:spPr bwMode="auto">
                          <a:xfrm>
                            <a:off x="0" y="0"/>
                            <a:ext cx="1486148" cy="1868587"/>
                          </a:xfrm>
                          <a:prstGeom prst="rect">
                            <a:avLst/>
                          </a:prstGeom>
                          <a:noFill/>
                          <a:ln w="9525">
                            <a:noFill/>
                            <a:round/>
                            <a:headEnd/>
                            <a:tailEnd/>
                          </a:ln>
                        </pic:spPr>
                      </pic:pic>
                    </a:graphicData>
                  </a:graphic>
                </wp:inline>
              </w:drawing>
            </w:r>
          </w:p>
        </w:tc>
      </w:tr>
    </w:tbl>
    <w:p w:rsidR="00EB648C" w:rsidRPr="00F00F99" w:rsidRDefault="00EB648C" w:rsidP="00EB648C">
      <w:pPr>
        <w:jc w:val="both"/>
        <w:rPr>
          <w:rFonts w:ascii="Arial" w:hAnsi="Arial" w:cs="Arial"/>
          <w:lang w:val="hr-HR"/>
        </w:rPr>
      </w:pPr>
    </w:p>
    <w:p w:rsidR="00612057" w:rsidRPr="00F00F99" w:rsidRDefault="00612057" w:rsidP="00EB648C">
      <w:pPr>
        <w:spacing w:after="0" w:line="240" w:lineRule="auto"/>
        <w:jc w:val="both"/>
        <w:rPr>
          <w:lang w:val="hr-HR"/>
        </w:rPr>
      </w:pPr>
      <w:r w:rsidRPr="00F00F99">
        <w:rPr>
          <w:lang w:val="hr-HR"/>
        </w:rPr>
        <w:t xml:space="preserve">Kućanstva u privatnim obiteljskim kućama svoj </w:t>
      </w:r>
      <w:r w:rsidR="001234CF">
        <w:rPr>
          <w:lang w:val="hr-HR"/>
        </w:rPr>
        <w:t xml:space="preserve">će </w:t>
      </w:r>
      <w:r w:rsidRPr="00F00F99">
        <w:rPr>
          <w:lang w:val="hr-HR"/>
        </w:rPr>
        <w:t xml:space="preserve">biorazgradivi otpad predavati u za to predviđenim spremnicima </w:t>
      </w:r>
      <w:r w:rsidR="001234CF">
        <w:rPr>
          <w:lang w:val="hr-HR"/>
        </w:rPr>
        <w:t xml:space="preserve">zapremine </w:t>
      </w:r>
      <w:r w:rsidRPr="00F00F99">
        <w:rPr>
          <w:lang w:val="hr-HR"/>
        </w:rPr>
        <w:t>120 ili 240 litara</w:t>
      </w:r>
      <w:r w:rsidR="001234CF">
        <w:rPr>
          <w:lang w:val="hr-HR"/>
        </w:rPr>
        <w:t>,</w:t>
      </w:r>
      <w:r w:rsidRPr="00F00F99">
        <w:rPr>
          <w:lang w:val="hr-HR"/>
        </w:rPr>
        <w:t xml:space="preserve"> koje će iznositi na </w:t>
      </w:r>
      <w:r w:rsidR="001234CF">
        <w:rPr>
          <w:lang w:val="hr-HR"/>
        </w:rPr>
        <w:t xml:space="preserve">javnu površinu </w:t>
      </w:r>
      <w:r w:rsidRPr="00F00F99">
        <w:rPr>
          <w:lang w:val="hr-HR"/>
        </w:rPr>
        <w:t xml:space="preserve">na sam dan predviđen za odvoz te vrste otpada. </w:t>
      </w:r>
    </w:p>
    <w:p w:rsidR="00612057" w:rsidRPr="00F00F99" w:rsidRDefault="00612057" w:rsidP="00EB648C">
      <w:pPr>
        <w:spacing w:after="0" w:line="240" w:lineRule="auto"/>
        <w:jc w:val="both"/>
        <w:rPr>
          <w:lang w:val="hr-HR"/>
        </w:rPr>
      </w:pPr>
    </w:p>
    <w:p w:rsidR="00EB648C" w:rsidRPr="00F00F99" w:rsidRDefault="00EB648C" w:rsidP="00EB648C">
      <w:pPr>
        <w:spacing w:after="0" w:line="240" w:lineRule="auto"/>
        <w:jc w:val="both"/>
        <w:rPr>
          <w:lang w:val="hr-HR"/>
        </w:rPr>
      </w:pPr>
      <w:r w:rsidRPr="00F00F99">
        <w:rPr>
          <w:lang w:val="hr-HR"/>
        </w:rPr>
        <w:t xml:space="preserve">Ovakav način prikupljanja omogućava bolju kontrolu i visoku kvalitetu predanog materijala. Ukoliko iz određenog razloga privatni korisnici ne mogu spremnik iznositi ispred </w:t>
      </w:r>
      <w:r w:rsidR="001234CF">
        <w:rPr>
          <w:lang w:val="hr-HR"/>
        </w:rPr>
        <w:t xml:space="preserve">kuće </w:t>
      </w:r>
      <w:r w:rsidRPr="00F00F99">
        <w:rPr>
          <w:lang w:val="hr-HR"/>
        </w:rPr>
        <w:t>ili je za poslovne korisnike to otežano (poslovnim korisnicima se dodjeljuje veći volumen spremnika ovisno o djelatnosti), sklapaju se pojedinačni ugovori koji omogućavaju radnicima tvrtke ulazak u dvorište i preuzimanje organskog otpada od građana. U iznimnim slučajevima i kod poslovnih korisnika, gdje je spremnik za biorazgradivi otpad potrebno držati na javnoj ili općenito dostupnoj površini, preporuča se koristiti spremnike koje je mog</w:t>
      </w:r>
      <w:r w:rsidRPr="00F00F99">
        <w:rPr>
          <w:lang w:val="hr-HR"/>
        </w:rPr>
        <w:t>u</w:t>
      </w:r>
      <w:r w:rsidRPr="00F00F99">
        <w:rPr>
          <w:lang w:val="hr-HR"/>
        </w:rPr>
        <w:t xml:space="preserve">će zaključati i na taj način spriječiti nepropisno odlaganje. </w:t>
      </w:r>
    </w:p>
    <w:p w:rsidR="00EB648C" w:rsidRPr="00F00F99" w:rsidRDefault="00EB648C" w:rsidP="00EB648C">
      <w:pPr>
        <w:jc w:val="both"/>
        <w:rPr>
          <w:rFonts w:ascii="Arial" w:hAnsi="Arial" w:cs="Arial"/>
          <w:lang w:val="hr-HR"/>
        </w:rPr>
      </w:pPr>
    </w:p>
    <w:p w:rsidR="00EB648C" w:rsidRPr="00F00F99" w:rsidRDefault="00C6301A" w:rsidP="00EB648C">
      <w:pPr>
        <w:spacing w:line="240" w:lineRule="auto"/>
        <w:jc w:val="both"/>
        <w:rPr>
          <w:lang w:val="hr-HR"/>
        </w:rPr>
      </w:pPr>
      <w:r w:rsidRPr="00F00F99">
        <w:rPr>
          <w:lang w:val="hr-HR"/>
        </w:rPr>
        <w:t xml:space="preserve">Učestalost </w:t>
      </w:r>
      <w:r w:rsidR="00EB648C" w:rsidRPr="00F00F99">
        <w:rPr>
          <w:lang w:val="hr-HR"/>
        </w:rPr>
        <w:t xml:space="preserve">prikupljanja otpada </w:t>
      </w:r>
      <w:r w:rsidR="001234CF">
        <w:rPr>
          <w:lang w:val="hr-HR"/>
        </w:rPr>
        <w:t xml:space="preserve">određuje </w:t>
      </w:r>
      <w:r w:rsidR="00EB648C" w:rsidRPr="00F00F99">
        <w:rPr>
          <w:lang w:val="hr-HR"/>
        </w:rPr>
        <w:t xml:space="preserve">se na </w:t>
      </w:r>
      <w:r w:rsidR="00435E00" w:rsidRPr="00F00F99">
        <w:rPr>
          <w:lang w:val="hr-HR"/>
        </w:rPr>
        <w:t>jedan</w:t>
      </w:r>
      <w:r w:rsidR="00EB648C" w:rsidRPr="00F00F99">
        <w:rPr>
          <w:lang w:val="hr-HR"/>
        </w:rPr>
        <w:t xml:space="preserve"> odvoz </w:t>
      </w:r>
      <w:r w:rsidR="00435E00" w:rsidRPr="00F00F99">
        <w:rPr>
          <w:lang w:val="hr-HR"/>
        </w:rPr>
        <w:t>tjedno.</w:t>
      </w:r>
      <w:r w:rsidR="00EB648C" w:rsidRPr="00F00F99">
        <w:rPr>
          <w:lang w:val="hr-HR"/>
        </w:rPr>
        <w:t xml:space="preserve"> Također, naglašava se </w:t>
      </w:r>
      <w:r w:rsidR="001234CF">
        <w:rPr>
          <w:lang w:val="hr-HR"/>
        </w:rPr>
        <w:t xml:space="preserve">da </w:t>
      </w:r>
      <w:r w:rsidR="00EB648C" w:rsidRPr="00F00F99">
        <w:rPr>
          <w:lang w:val="hr-HR"/>
        </w:rPr>
        <w:t>model om</w:t>
      </w:r>
      <w:r w:rsidR="00EB648C" w:rsidRPr="00F00F99">
        <w:rPr>
          <w:lang w:val="hr-HR"/>
        </w:rPr>
        <w:t>o</w:t>
      </w:r>
      <w:r w:rsidR="00EB648C" w:rsidRPr="00F00F99">
        <w:rPr>
          <w:lang w:val="hr-HR"/>
        </w:rPr>
        <w:t xml:space="preserve">gućava prikupljanje izrazito </w:t>
      </w:r>
      <w:r w:rsidR="00835CC6">
        <w:rPr>
          <w:lang w:val="hr-HR"/>
        </w:rPr>
        <w:t xml:space="preserve">čistog materijala </w:t>
      </w:r>
      <w:r w:rsidR="00EB648C" w:rsidRPr="00F00F99">
        <w:rPr>
          <w:lang w:val="hr-HR"/>
        </w:rPr>
        <w:t>za kompostiranje, omogućava uvođenje dodatne vrećice za zeleni otpad te omog</w:t>
      </w:r>
      <w:r w:rsidR="000F28D9" w:rsidRPr="00F00F99">
        <w:rPr>
          <w:lang w:val="hr-HR"/>
        </w:rPr>
        <w:t>u</w:t>
      </w:r>
      <w:r w:rsidR="00EB648C" w:rsidRPr="00F00F99">
        <w:rPr>
          <w:lang w:val="hr-HR"/>
        </w:rPr>
        <w:t>ćuje korištenje lagani</w:t>
      </w:r>
      <w:r w:rsidR="000F28D9" w:rsidRPr="00F00F99">
        <w:rPr>
          <w:lang w:val="hr-HR"/>
        </w:rPr>
        <w:t xml:space="preserve">h i malih vozila bez </w:t>
      </w:r>
      <w:r w:rsidRPr="00F00F99">
        <w:rPr>
          <w:lang w:val="hr-HR"/>
        </w:rPr>
        <w:t>potisne ploče</w:t>
      </w:r>
      <w:r w:rsidR="00EB648C" w:rsidRPr="00F00F99">
        <w:rPr>
          <w:lang w:val="hr-HR"/>
        </w:rPr>
        <w:t>. Uporaba lagane mehaniz</w:t>
      </w:r>
      <w:r w:rsidR="00EB648C" w:rsidRPr="00F00F99">
        <w:rPr>
          <w:lang w:val="hr-HR"/>
        </w:rPr>
        <w:t>a</w:t>
      </w:r>
      <w:r w:rsidR="00EB648C" w:rsidRPr="00F00F99">
        <w:rPr>
          <w:lang w:val="hr-HR"/>
        </w:rPr>
        <w:t xml:space="preserve">cije s malim investicijskim troškovima omogućava povećanje opsega usluge s umanjenim troškovima prikupljanja (ušteda na vremenu i gorivu). </w:t>
      </w:r>
    </w:p>
    <w:p w:rsidR="00EB648C" w:rsidRPr="00F00F99" w:rsidRDefault="00EB648C" w:rsidP="00EB648C">
      <w:pPr>
        <w:spacing w:after="0" w:line="240" w:lineRule="auto"/>
        <w:jc w:val="both"/>
        <w:rPr>
          <w:lang w:val="hr-HR"/>
        </w:rPr>
      </w:pPr>
    </w:p>
    <w:p w:rsidR="00EB648C" w:rsidRPr="00F00F99" w:rsidRDefault="00EB648C" w:rsidP="00EB648C">
      <w:pPr>
        <w:spacing w:after="0" w:line="240" w:lineRule="auto"/>
        <w:jc w:val="both"/>
        <w:rPr>
          <w:lang w:val="hr-HR"/>
        </w:rPr>
      </w:pPr>
      <w:r w:rsidRPr="00F00F99">
        <w:rPr>
          <w:lang w:val="hr-HR"/>
        </w:rPr>
        <w:t xml:space="preserve">Što se tiče poslovnih korisnika, </w:t>
      </w:r>
      <w:r w:rsidR="00835CC6">
        <w:rPr>
          <w:lang w:val="hr-HR"/>
        </w:rPr>
        <w:t xml:space="preserve">način pružanja </w:t>
      </w:r>
      <w:r w:rsidRPr="00F00F99">
        <w:rPr>
          <w:lang w:val="hr-HR"/>
        </w:rPr>
        <w:t>usluge komunalno</w:t>
      </w:r>
      <w:r w:rsidR="00835CC6">
        <w:rPr>
          <w:lang w:val="hr-HR"/>
        </w:rPr>
        <w:t>g</w:t>
      </w:r>
      <w:r w:rsidRPr="00F00F99">
        <w:rPr>
          <w:lang w:val="hr-HR"/>
        </w:rPr>
        <w:t xml:space="preserve"> poduzeć</w:t>
      </w:r>
      <w:r w:rsidR="00835CC6">
        <w:rPr>
          <w:lang w:val="hr-HR"/>
        </w:rPr>
        <w:t>a</w:t>
      </w:r>
      <w:r w:rsidRPr="00F00F99">
        <w:rPr>
          <w:lang w:val="hr-HR"/>
        </w:rPr>
        <w:t xml:space="preserve"> mo</w:t>
      </w:r>
      <w:r w:rsidR="00835CC6">
        <w:rPr>
          <w:lang w:val="hr-HR"/>
        </w:rPr>
        <w:t>že</w:t>
      </w:r>
      <w:r w:rsidRPr="00F00F99">
        <w:rPr>
          <w:lang w:val="hr-HR"/>
        </w:rPr>
        <w:t xml:space="preserve"> biti drugačiji od on</w:t>
      </w:r>
      <w:r w:rsidR="00835CC6">
        <w:rPr>
          <w:lang w:val="hr-HR"/>
        </w:rPr>
        <w:t>og za</w:t>
      </w:r>
      <w:r w:rsidRPr="00F00F99">
        <w:rPr>
          <w:lang w:val="hr-HR"/>
        </w:rPr>
        <w:t xml:space="preserve"> privatn</w:t>
      </w:r>
      <w:r w:rsidR="00835CC6">
        <w:rPr>
          <w:lang w:val="hr-HR"/>
        </w:rPr>
        <w:t>e</w:t>
      </w:r>
      <w:r w:rsidRPr="00F00F99">
        <w:rPr>
          <w:lang w:val="hr-HR"/>
        </w:rPr>
        <w:t xml:space="preserve"> korisnik</w:t>
      </w:r>
      <w:r w:rsidR="00835CC6">
        <w:rPr>
          <w:lang w:val="hr-HR"/>
        </w:rPr>
        <w:t>e</w:t>
      </w:r>
      <w:r w:rsidRPr="00F00F99">
        <w:rPr>
          <w:lang w:val="hr-HR"/>
        </w:rPr>
        <w:t xml:space="preserve"> (različita učestalost prikupljanja i broj odvoza), a </w:t>
      </w:r>
      <w:r w:rsidR="00835CC6">
        <w:rPr>
          <w:lang w:val="hr-HR"/>
        </w:rPr>
        <w:t>to se određuje</w:t>
      </w:r>
      <w:r w:rsidRPr="00F00F99">
        <w:rPr>
          <w:lang w:val="hr-HR"/>
        </w:rPr>
        <w:t xml:space="preserve"> prema potrebama </w:t>
      </w:r>
      <w:r w:rsidRPr="00F00F99">
        <w:rPr>
          <w:lang w:val="hr-HR"/>
        </w:rPr>
        <w:lastRenderedPageBreak/>
        <w:t xml:space="preserve">pojedinog korisnika. U načelu to znači da bi </w:t>
      </w:r>
      <w:r w:rsidR="00835CC6">
        <w:rPr>
          <w:lang w:val="hr-HR"/>
        </w:rPr>
        <w:t xml:space="preserve">npr. </w:t>
      </w:r>
      <w:r w:rsidRPr="00F00F99">
        <w:rPr>
          <w:lang w:val="hr-HR"/>
        </w:rPr>
        <w:t>restorani mogli koristiti veće posude (240</w:t>
      </w:r>
      <w:r w:rsidR="00835CC6">
        <w:rPr>
          <w:lang w:val="hr-HR"/>
        </w:rPr>
        <w:t xml:space="preserve"> L</w:t>
      </w:r>
      <w:r w:rsidRPr="00F00F99">
        <w:rPr>
          <w:lang w:val="hr-HR"/>
        </w:rPr>
        <w:t xml:space="preserve">) sa češćim odvozom, a </w:t>
      </w:r>
      <w:r w:rsidR="00835CC6">
        <w:rPr>
          <w:lang w:val="hr-HR"/>
        </w:rPr>
        <w:t xml:space="preserve">npr. trgovine </w:t>
      </w:r>
      <w:r w:rsidRPr="00F00F99">
        <w:rPr>
          <w:lang w:val="hr-HR"/>
        </w:rPr>
        <w:t xml:space="preserve">mješovitom robom mogu </w:t>
      </w:r>
      <w:r w:rsidR="00435E00" w:rsidRPr="00F00F99">
        <w:rPr>
          <w:lang w:val="hr-HR"/>
        </w:rPr>
        <w:t>koristiti</w:t>
      </w:r>
      <w:r w:rsidRPr="00F00F99">
        <w:rPr>
          <w:lang w:val="hr-HR"/>
        </w:rPr>
        <w:t xml:space="preserve"> iste spremnike i uvjete prikupljanja kao i privatna kućanstva.</w:t>
      </w:r>
    </w:p>
    <w:p w:rsidR="00EB648C" w:rsidRPr="00F00F99" w:rsidRDefault="00EB648C" w:rsidP="00EB648C">
      <w:pPr>
        <w:tabs>
          <w:tab w:val="left" w:pos="3165"/>
        </w:tabs>
        <w:jc w:val="both"/>
        <w:rPr>
          <w:lang w:val="hr-HR"/>
        </w:rPr>
      </w:pPr>
    </w:p>
    <w:p w:rsidR="000F28D9" w:rsidRPr="00F00F99" w:rsidRDefault="00EB648C" w:rsidP="00EB648C">
      <w:pPr>
        <w:spacing w:line="276" w:lineRule="auto"/>
        <w:jc w:val="both"/>
        <w:rPr>
          <w:lang w:val="hr-HR"/>
        </w:rPr>
      </w:pPr>
      <w:r w:rsidRPr="00F00F99">
        <w:rPr>
          <w:lang w:val="hr-HR"/>
        </w:rPr>
        <w:t xml:space="preserve">Zbog teritorijalnih specifičnosti, broj korisnika usluge odvoza zelenog otpada procjenjuje se na </w:t>
      </w:r>
      <w:r w:rsidR="00835CC6">
        <w:rPr>
          <w:lang w:val="hr-HR"/>
        </w:rPr>
        <w:t xml:space="preserve">manje od </w:t>
      </w:r>
      <w:r w:rsidRPr="00F00F99">
        <w:rPr>
          <w:lang w:val="hr-HR"/>
        </w:rPr>
        <w:t>50</w:t>
      </w:r>
      <w:r w:rsidR="00835CC6">
        <w:rPr>
          <w:lang w:val="hr-HR"/>
        </w:rPr>
        <w:t xml:space="preserve"> </w:t>
      </w:r>
      <w:r w:rsidRPr="00F00F99">
        <w:rPr>
          <w:lang w:val="hr-HR"/>
        </w:rPr>
        <w:t xml:space="preserve">% te je moguće </w:t>
      </w:r>
      <w:r w:rsidR="00835CC6">
        <w:rPr>
          <w:lang w:val="hr-HR"/>
        </w:rPr>
        <w:t xml:space="preserve">tijekom </w:t>
      </w:r>
      <w:r w:rsidRPr="00F00F99">
        <w:rPr>
          <w:lang w:val="hr-HR"/>
        </w:rPr>
        <w:t>proljeć</w:t>
      </w:r>
      <w:r w:rsidR="00835CC6">
        <w:rPr>
          <w:lang w:val="hr-HR"/>
        </w:rPr>
        <w:t>a</w:t>
      </w:r>
      <w:r w:rsidRPr="00F00F99">
        <w:rPr>
          <w:lang w:val="hr-HR"/>
        </w:rPr>
        <w:t>, ljet</w:t>
      </w:r>
      <w:r w:rsidR="00835CC6">
        <w:rPr>
          <w:lang w:val="hr-HR"/>
        </w:rPr>
        <w:t>a</w:t>
      </w:r>
      <w:r w:rsidRPr="00F00F99">
        <w:rPr>
          <w:lang w:val="hr-HR"/>
        </w:rPr>
        <w:t xml:space="preserve"> i počet</w:t>
      </w:r>
      <w:r w:rsidR="00835CC6">
        <w:rPr>
          <w:lang w:val="hr-HR"/>
        </w:rPr>
        <w:t>k</w:t>
      </w:r>
      <w:r w:rsidRPr="00F00F99">
        <w:rPr>
          <w:lang w:val="hr-HR"/>
        </w:rPr>
        <w:t>a jeseni u raspored odvoza odmah uključiti veće kami</w:t>
      </w:r>
      <w:r w:rsidRPr="00F00F99">
        <w:rPr>
          <w:lang w:val="hr-HR"/>
        </w:rPr>
        <w:t>o</w:t>
      </w:r>
      <w:r w:rsidRPr="00F00F99">
        <w:rPr>
          <w:lang w:val="hr-HR"/>
        </w:rPr>
        <w:t xml:space="preserve">ne za odvoz zelenog otpada. S obzirom na te činjenice, potrebno je razraditi model motiviranja građana za kućno kompostiranje (popust na cijenu usluge – odnosno popust za nekorištenje usluge odvoza </w:t>
      </w:r>
      <w:r w:rsidR="00C6301A" w:rsidRPr="00F00F99">
        <w:rPr>
          <w:lang w:val="hr-HR"/>
        </w:rPr>
        <w:t>bioo</w:t>
      </w:r>
      <w:r w:rsidR="00C6301A" w:rsidRPr="00F00F99">
        <w:rPr>
          <w:lang w:val="hr-HR"/>
        </w:rPr>
        <w:t>t</w:t>
      </w:r>
      <w:r w:rsidR="00C6301A" w:rsidRPr="00F00F99">
        <w:rPr>
          <w:lang w:val="hr-HR"/>
        </w:rPr>
        <w:t>pada</w:t>
      </w:r>
      <w:r w:rsidRPr="00F00F99">
        <w:rPr>
          <w:lang w:val="hr-HR"/>
        </w:rPr>
        <w:t xml:space="preserve">), što će dodatno smanjiti količine </w:t>
      </w:r>
      <w:r w:rsidR="00C6301A" w:rsidRPr="00F00F99">
        <w:rPr>
          <w:lang w:val="hr-HR"/>
        </w:rPr>
        <w:t>biootpada</w:t>
      </w:r>
      <w:r w:rsidRPr="00F00F99">
        <w:rPr>
          <w:lang w:val="hr-HR"/>
        </w:rPr>
        <w:t xml:space="preserve"> kojeg je potrebno odvoziti, ali i troškove prikupljanja i obrade ove vrste otpada. </w:t>
      </w:r>
    </w:p>
    <w:p w:rsidR="00EB648C" w:rsidRPr="00F00F99" w:rsidRDefault="00EB648C" w:rsidP="00EB648C">
      <w:pPr>
        <w:spacing w:line="276" w:lineRule="auto"/>
        <w:jc w:val="both"/>
        <w:rPr>
          <w:lang w:val="hr-HR"/>
        </w:rPr>
      </w:pPr>
      <w:r w:rsidRPr="00F00F99">
        <w:rPr>
          <w:b/>
          <w:i/>
          <w:lang w:val="hr-HR"/>
        </w:rPr>
        <w:t xml:space="preserve">Popust se ostvaruje </w:t>
      </w:r>
      <w:r w:rsidR="00835CC6">
        <w:rPr>
          <w:b/>
          <w:i/>
          <w:lang w:val="hr-HR"/>
        </w:rPr>
        <w:t xml:space="preserve">sklapanjem </w:t>
      </w:r>
      <w:r w:rsidRPr="00F00F99">
        <w:rPr>
          <w:b/>
          <w:i/>
          <w:lang w:val="hr-HR"/>
        </w:rPr>
        <w:t xml:space="preserve">ugovora o dodjeli </w:t>
      </w:r>
      <w:proofErr w:type="spellStart"/>
      <w:r w:rsidRPr="00F00F99">
        <w:rPr>
          <w:b/>
          <w:i/>
          <w:lang w:val="hr-HR"/>
        </w:rPr>
        <w:t>kompostera</w:t>
      </w:r>
      <w:proofErr w:type="spellEnd"/>
      <w:r w:rsidRPr="00F00F99">
        <w:rPr>
          <w:b/>
          <w:i/>
          <w:lang w:val="hr-HR"/>
        </w:rPr>
        <w:t xml:space="preserve"> umjesto spremnika za predaju </w:t>
      </w:r>
      <w:r w:rsidR="00435E00" w:rsidRPr="00F00F99">
        <w:rPr>
          <w:b/>
          <w:i/>
          <w:lang w:val="hr-HR"/>
        </w:rPr>
        <w:t>biootp</w:t>
      </w:r>
      <w:r w:rsidR="00435E00" w:rsidRPr="00F00F99">
        <w:rPr>
          <w:b/>
          <w:i/>
          <w:lang w:val="hr-HR"/>
        </w:rPr>
        <w:t>a</w:t>
      </w:r>
      <w:r w:rsidR="00435E00" w:rsidRPr="00F00F99">
        <w:rPr>
          <w:b/>
          <w:i/>
          <w:lang w:val="hr-HR"/>
        </w:rPr>
        <w:t>da</w:t>
      </w:r>
      <w:r w:rsidRPr="00F00F99">
        <w:rPr>
          <w:b/>
          <w:i/>
          <w:lang w:val="hr-HR"/>
        </w:rPr>
        <w:t xml:space="preserve">, a unutar ugovora unosi se i odredba o mogućnosti </w:t>
      </w:r>
      <w:r w:rsidR="00835CC6">
        <w:rPr>
          <w:b/>
          <w:i/>
          <w:lang w:val="hr-HR"/>
        </w:rPr>
        <w:t xml:space="preserve">nadzora </w:t>
      </w:r>
      <w:r w:rsidRPr="00F00F99">
        <w:rPr>
          <w:b/>
          <w:i/>
          <w:lang w:val="hr-HR"/>
        </w:rPr>
        <w:t>kvalitete kompostiranja od strane k</w:t>
      </w:r>
      <w:r w:rsidRPr="00F00F99">
        <w:rPr>
          <w:b/>
          <w:i/>
          <w:lang w:val="hr-HR"/>
        </w:rPr>
        <w:t>o</w:t>
      </w:r>
      <w:r w:rsidRPr="00F00F99">
        <w:rPr>
          <w:b/>
          <w:i/>
          <w:lang w:val="hr-HR"/>
        </w:rPr>
        <w:t>munalnog poduzeća.</w:t>
      </w:r>
      <w:r w:rsidRPr="00F00F99">
        <w:rPr>
          <w:lang w:val="hr-HR"/>
        </w:rPr>
        <w:t xml:space="preserve"> </w:t>
      </w:r>
    </w:p>
    <w:p w:rsidR="00EB648C" w:rsidRPr="00F00F99" w:rsidRDefault="00EB648C" w:rsidP="00EB648C">
      <w:pPr>
        <w:pStyle w:val="Opisslike"/>
        <w:jc w:val="center"/>
        <w:rPr>
          <w:szCs w:val="22"/>
          <w:lang w:val="hr-HR"/>
        </w:rPr>
      </w:pPr>
      <w:r w:rsidRPr="00F00F99">
        <w:rPr>
          <w:szCs w:val="22"/>
          <w:lang w:val="hr-HR"/>
        </w:rPr>
        <w:t xml:space="preserve">Slika </w:t>
      </w:r>
      <w:r w:rsidR="00E20774" w:rsidRPr="00F00F99">
        <w:rPr>
          <w:szCs w:val="22"/>
          <w:lang w:val="hr-HR"/>
        </w:rPr>
        <w:fldChar w:fldCharType="begin"/>
      </w:r>
      <w:r w:rsidRPr="00F00F99">
        <w:rPr>
          <w:szCs w:val="22"/>
          <w:lang w:val="hr-HR"/>
        </w:rPr>
        <w:instrText xml:space="preserve"> SEQ Slika \* ARABIC </w:instrText>
      </w:r>
      <w:r w:rsidR="00E20774" w:rsidRPr="00F00F99">
        <w:rPr>
          <w:szCs w:val="22"/>
          <w:lang w:val="hr-HR"/>
        </w:rPr>
        <w:fldChar w:fldCharType="separate"/>
      </w:r>
      <w:r w:rsidR="00FF4647" w:rsidRPr="00F00F99">
        <w:rPr>
          <w:noProof/>
          <w:szCs w:val="22"/>
          <w:lang w:val="hr-HR"/>
        </w:rPr>
        <w:t>9</w:t>
      </w:r>
      <w:r w:rsidR="00E20774" w:rsidRPr="00F00F99">
        <w:rPr>
          <w:szCs w:val="22"/>
          <w:lang w:val="hr-HR"/>
        </w:rPr>
        <w:fldChar w:fldCharType="end"/>
      </w:r>
      <w:r w:rsidR="00835CC6">
        <w:rPr>
          <w:szCs w:val="22"/>
          <w:lang w:val="hr-HR"/>
        </w:rPr>
        <w:t>.</w:t>
      </w:r>
      <w:r w:rsidRPr="00F00F99">
        <w:rPr>
          <w:szCs w:val="22"/>
          <w:lang w:val="hr-HR"/>
        </w:rPr>
        <w:t xml:space="preserve"> Plastični i drveni komposter</w:t>
      </w:r>
      <w:r w:rsidR="00835CC6">
        <w:rPr>
          <w:szCs w:val="22"/>
          <w:lang w:val="hr-HR"/>
        </w:rPr>
        <w:t>i</w:t>
      </w:r>
      <w:r w:rsidRPr="00F00F99">
        <w:rPr>
          <w:szCs w:val="22"/>
          <w:lang w:val="hr-HR"/>
        </w:rPr>
        <w:t xml:space="preserve"> za domaćinstva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6"/>
        <w:gridCol w:w="5447"/>
      </w:tblGrid>
      <w:tr w:rsidR="00EB648C" w:rsidRPr="00F00F99" w:rsidTr="00EB648C">
        <w:trPr>
          <w:jc w:val="center"/>
        </w:trPr>
        <w:tc>
          <w:tcPr>
            <w:tcW w:w="3636" w:type="dxa"/>
          </w:tcPr>
          <w:p w:rsidR="00EB648C" w:rsidRPr="00F00F99" w:rsidRDefault="00EB648C" w:rsidP="00EB648C">
            <w:pPr>
              <w:jc w:val="both"/>
              <w:rPr>
                <w:rFonts w:ascii="Arial" w:hAnsi="Arial" w:cs="Arial"/>
                <w:lang w:val="hr-HR"/>
              </w:rPr>
            </w:pPr>
            <w:r w:rsidRPr="00F00F99">
              <w:rPr>
                <w:rFonts w:ascii="Arial" w:hAnsi="Arial" w:cs="Arial"/>
                <w:noProof/>
                <w:lang w:val="hr-HR" w:eastAsia="hr-HR"/>
              </w:rPr>
              <w:drawing>
                <wp:inline distT="0" distB="0" distL="0" distR="0">
                  <wp:extent cx="2147977" cy="2147977"/>
                  <wp:effectExtent l="19050" t="0" r="4673" b="0"/>
                  <wp:docPr id="3818" name="Picture 4" descr="C:\Users\Marijan\Documents\nerazvrstano\recent Incinerator doc\komposter60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an\Documents\nerazvrstano\recent Incinerator doc\komposter600l.jpg"/>
                          <pic:cNvPicPr>
                            <a:picLocks noChangeAspect="1" noChangeArrowheads="1"/>
                          </pic:cNvPicPr>
                        </pic:nvPicPr>
                        <pic:blipFill>
                          <a:blip r:embed="rId21" cstate="print"/>
                          <a:srcRect/>
                          <a:stretch>
                            <a:fillRect/>
                          </a:stretch>
                        </pic:blipFill>
                        <pic:spPr bwMode="auto">
                          <a:xfrm>
                            <a:off x="0" y="0"/>
                            <a:ext cx="2149033" cy="2149033"/>
                          </a:xfrm>
                          <a:prstGeom prst="rect">
                            <a:avLst/>
                          </a:prstGeom>
                          <a:noFill/>
                          <a:ln w="9525">
                            <a:noFill/>
                            <a:miter lim="800000"/>
                            <a:headEnd/>
                            <a:tailEnd/>
                          </a:ln>
                        </pic:spPr>
                      </pic:pic>
                    </a:graphicData>
                  </a:graphic>
                </wp:inline>
              </w:drawing>
            </w:r>
          </w:p>
        </w:tc>
        <w:tc>
          <w:tcPr>
            <w:tcW w:w="5447" w:type="dxa"/>
          </w:tcPr>
          <w:p w:rsidR="00EB648C" w:rsidRPr="00F00F99" w:rsidRDefault="00EB648C" w:rsidP="00EB648C">
            <w:pPr>
              <w:jc w:val="both"/>
              <w:rPr>
                <w:rFonts w:ascii="Arial" w:hAnsi="Arial" w:cs="Arial"/>
                <w:lang w:val="hr-HR"/>
              </w:rPr>
            </w:pPr>
            <w:r w:rsidRPr="00F00F99">
              <w:rPr>
                <w:rFonts w:ascii="Arial" w:hAnsi="Arial" w:cs="Arial"/>
                <w:noProof/>
                <w:lang w:val="hr-HR" w:eastAsia="hr-HR"/>
              </w:rPr>
              <w:drawing>
                <wp:inline distT="0" distB="0" distL="0" distR="0">
                  <wp:extent cx="3302120" cy="2147977"/>
                  <wp:effectExtent l="19050" t="0" r="0" b="0"/>
                  <wp:docPr id="3819" name="Picture 3" descr="E.D.V. Buba mara"/>
                  <wp:cNvGraphicFramePr/>
                  <a:graphic xmlns:a="http://schemas.openxmlformats.org/drawingml/2006/main">
                    <a:graphicData uri="http://schemas.openxmlformats.org/drawingml/2006/picture">
                      <pic:pic xmlns:pic="http://schemas.openxmlformats.org/drawingml/2006/picture">
                        <pic:nvPicPr>
                          <pic:cNvPr id="21506" name="Picture 2" descr="E.D.V. Buba mara"/>
                          <pic:cNvPicPr>
                            <a:picLocks noChangeAspect="1" noChangeArrowheads="1"/>
                          </pic:cNvPicPr>
                        </pic:nvPicPr>
                        <pic:blipFill>
                          <a:blip r:embed="rId22" cstate="print"/>
                          <a:srcRect/>
                          <a:stretch>
                            <a:fillRect/>
                          </a:stretch>
                        </pic:blipFill>
                        <pic:spPr bwMode="auto">
                          <a:xfrm>
                            <a:off x="0" y="0"/>
                            <a:ext cx="3307562" cy="2151517"/>
                          </a:xfrm>
                          <a:prstGeom prst="rect">
                            <a:avLst/>
                          </a:prstGeom>
                          <a:noFill/>
                        </pic:spPr>
                      </pic:pic>
                    </a:graphicData>
                  </a:graphic>
                </wp:inline>
              </w:drawing>
            </w:r>
          </w:p>
        </w:tc>
      </w:tr>
    </w:tbl>
    <w:p w:rsidR="005D2098" w:rsidRPr="00F00F99" w:rsidRDefault="005D2098" w:rsidP="00EB648C">
      <w:pPr>
        <w:rPr>
          <w:lang w:val="hr-HR"/>
        </w:rPr>
      </w:pPr>
    </w:p>
    <w:p w:rsidR="005D2098" w:rsidRPr="00F00F99" w:rsidRDefault="005D2098" w:rsidP="005D2098">
      <w:pPr>
        <w:pStyle w:val="Naslov2"/>
        <w:rPr>
          <w:lang w:val="hr-HR"/>
        </w:rPr>
      </w:pPr>
      <w:bookmarkStart w:id="60" w:name="_Toc504334040"/>
      <w:r w:rsidRPr="00F00F99">
        <w:rPr>
          <w:lang w:val="hr-HR"/>
        </w:rPr>
        <w:t>Ostale vrste biorazgradivog otpada</w:t>
      </w:r>
      <w:bookmarkEnd w:id="60"/>
    </w:p>
    <w:p w:rsidR="005D2098" w:rsidRPr="00F00F99" w:rsidRDefault="005D2098" w:rsidP="005D2098">
      <w:pPr>
        <w:rPr>
          <w:lang w:val="hr-HR"/>
        </w:rPr>
      </w:pPr>
    </w:p>
    <w:p w:rsidR="005D2098" w:rsidRPr="00F00F99" w:rsidRDefault="005D2098" w:rsidP="00C6301A">
      <w:pPr>
        <w:jc w:val="both"/>
        <w:rPr>
          <w:lang w:val="hr-HR"/>
        </w:rPr>
      </w:pPr>
      <w:r w:rsidRPr="00F00F99">
        <w:rPr>
          <w:lang w:val="hr-HR"/>
        </w:rPr>
        <w:t xml:space="preserve">Osim biootpada koji je obrađen u ovom poglavlju </w:t>
      </w:r>
      <w:r w:rsidR="00396F0D" w:rsidRPr="00F00F99">
        <w:rPr>
          <w:lang w:val="hr-HR"/>
        </w:rPr>
        <w:t>i</w:t>
      </w:r>
      <w:r w:rsidRPr="00F00F99">
        <w:rPr>
          <w:lang w:val="hr-HR"/>
        </w:rPr>
        <w:t xml:space="preserve"> papira koji je obrađen u narednom poglavlju</w:t>
      </w:r>
      <w:r w:rsidR="00396F0D" w:rsidRPr="00F00F99">
        <w:rPr>
          <w:lang w:val="hr-HR"/>
        </w:rPr>
        <w:t>, potre</w:t>
      </w:r>
      <w:r w:rsidR="00396F0D" w:rsidRPr="00F00F99">
        <w:rPr>
          <w:lang w:val="hr-HR"/>
        </w:rPr>
        <w:t>b</w:t>
      </w:r>
      <w:r w:rsidR="00396F0D" w:rsidRPr="00F00F99">
        <w:rPr>
          <w:lang w:val="hr-HR"/>
        </w:rPr>
        <w:t>no je još utvrditi i mjere za gospodarenje sljedećim kategorijama otpada koje spadaju u biorazgradivi otpad i kao takve se uzimaju u obzir prilikom obračuna ispunjenja ciljeva za smanjenje udjela biorazgr</w:t>
      </w:r>
      <w:r w:rsidR="00396F0D" w:rsidRPr="00F00F99">
        <w:rPr>
          <w:lang w:val="hr-HR"/>
        </w:rPr>
        <w:t>a</w:t>
      </w:r>
      <w:r w:rsidR="00396F0D" w:rsidRPr="00F00F99">
        <w:rPr>
          <w:lang w:val="hr-HR"/>
        </w:rPr>
        <w:t>divog otpada na odlagalištima</w:t>
      </w:r>
      <w:r w:rsidR="00835CC6">
        <w:rPr>
          <w:lang w:val="hr-HR"/>
        </w:rPr>
        <w:t>:</w:t>
      </w:r>
    </w:p>
    <w:p w:rsidR="00835CC6" w:rsidRDefault="00396F0D" w:rsidP="00835CC6">
      <w:pPr>
        <w:pStyle w:val="Odlomakpopisa"/>
        <w:numPr>
          <w:ilvl w:val="0"/>
          <w:numId w:val="12"/>
        </w:numPr>
        <w:rPr>
          <w:lang w:val="hr-HR"/>
        </w:rPr>
      </w:pPr>
      <w:r w:rsidRPr="00F00F99">
        <w:rPr>
          <w:lang w:val="hr-HR"/>
        </w:rPr>
        <w:t>Drvo</w:t>
      </w:r>
    </w:p>
    <w:p w:rsidR="00835CC6" w:rsidRPr="00835CC6" w:rsidRDefault="00835CC6" w:rsidP="00835CC6">
      <w:pPr>
        <w:jc w:val="both"/>
        <w:rPr>
          <w:lang w:val="hr-HR"/>
        </w:rPr>
      </w:pPr>
      <w:r w:rsidRPr="00835CC6">
        <w:rPr>
          <w:lang w:val="hr-HR"/>
        </w:rPr>
        <w:t xml:space="preserve">Za </w:t>
      </w:r>
      <w:r w:rsidRPr="00835CC6">
        <w:rPr>
          <w:b/>
          <w:i/>
          <w:lang w:val="hr-HR"/>
        </w:rPr>
        <w:t>odvojeno prikupljanje drv</w:t>
      </w:r>
      <w:r>
        <w:rPr>
          <w:b/>
          <w:i/>
          <w:lang w:val="hr-HR"/>
        </w:rPr>
        <w:t>enog materijala</w:t>
      </w:r>
      <w:r w:rsidRPr="00835CC6">
        <w:rPr>
          <w:lang w:val="hr-HR"/>
        </w:rPr>
        <w:t xml:space="preserve"> predviđa </w:t>
      </w:r>
      <w:r>
        <w:rPr>
          <w:lang w:val="hr-HR"/>
        </w:rPr>
        <w:t xml:space="preserve">se </w:t>
      </w:r>
      <w:r w:rsidRPr="00835CC6">
        <w:rPr>
          <w:lang w:val="hr-HR"/>
        </w:rPr>
        <w:t xml:space="preserve">prikupljanje </w:t>
      </w:r>
      <w:r>
        <w:rPr>
          <w:lang w:val="hr-HR"/>
        </w:rPr>
        <w:t xml:space="preserve">izravno </w:t>
      </w:r>
      <w:r w:rsidRPr="00835CC6">
        <w:rPr>
          <w:lang w:val="hr-HR"/>
        </w:rPr>
        <w:t>putem reciklažnog dvori</w:t>
      </w:r>
      <w:r w:rsidRPr="00835CC6">
        <w:rPr>
          <w:lang w:val="hr-HR"/>
        </w:rPr>
        <w:t>š</w:t>
      </w:r>
      <w:r w:rsidRPr="00835CC6">
        <w:rPr>
          <w:lang w:val="hr-HR"/>
        </w:rPr>
        <w:t xml:space="preserve">ta ili mobilnih jedinica opremljenih za odvojeno prikupljanje glomaznog otpada </w:t>
      </w:r>
      <w:r>
        <w:rPr>
          <w:lang w:val="hr-HR"/>
        </w:rPr>
        <w:t>„</w:t>
      </w:r>
      <w:r w:rsidRPr="00835CC6">
        <w:rPr>
          <w:lang w:val="hr-HR"/>
        </w:rPr>
        <w:t>od vrata do vrata</w:t>
      </w:r>
      <w:r>
        <w:rPr>
          <w:lang w:val="hr-HR"/>
        </w:rPr>
        <w:t>“</w:t>
      </w:r>
      <w:r w:rsidRPr="00835CC6">
        <w:rPr>
          <w:lang w:val="hr-HR"/>
        </w:rPr>
        <w:t xml:space="preserve"> po pozivu korisnika. Kemijski netretirano drvo može </w:t>
      </w:r>
      <w:r>
        <w:rPr>
          <w:lang w:val="hr-HR"/>
        </w:rPr>
        <w:t xml:space="preserve">se </w:t>
      </w:r>
      <w:r w:rsidRPr="00835CC6">
        <w:rPr>
          <w:lang w:val="hr-HR"/>
        </w:rPr>
        <w:t>usitnjavati i koristiti u mješavini za optimalne proc</w:t>
      </w:r>
      <w:r w:rsidRPr="00835CC6">
        <w:rPr>
          <w:lang w:val="hr-HR"/>
        </w:rPr>
        <w:t>e</w:t>
      </w:r>
      <w:r w:rsidRPr="00835CC6">
        <w:rPr>
          <w:lang w:val="hr-HR"/>
        </w:rPr>
        <w:t xml:space="preserve">se kompostiranja, dok je tretirano drvo potrebno također usitnjavati i predavati ovlaštenim </w:t>
      </w:r>
      <w:proofErr w:type="spellStart"/>
      <w:r w:rsidRPr="00835CC6">
        <w:rPr>
          <w:lang w:val="hr-HR"/>
        </w:rPr>
        <w:t>oporabitelj</w:t>
      </w:r>
      <w:r w:rsidRPr="00835CC6">
        <w:rPr>
          <w:lang w:val="hr-HR"/>
        </w:rPr>
        <w:t>i</w:t>
      </w:r>
      <w:r w:rsidRPr="00835CC6">
        <w:rPr>
          <w:lang w:val="hr-HR"/>
        </w:rPr>
        <w:t>ma</w:t>
      </w:r>
      <w:proofErr w:type="spellEnd"/>
      <w:r w:rsidRPr="00835CC6">
        <w:rPr>
          <w:lang w:val="hr-HR"/>
        </w:rPr>
        <w:t xml:space="preserve">. </w:t>
      </w:r>
    </w:p>
    <w:p w:rsidR="00835CC6" w:rsidRPr="00F00F99" w:rsidRDefault="00835CC6" w:rsidP="00835CC6">
      <w:pPr>
        <w:pStyle w:val="Odlomakpopisa"/>
        <w:rPr>
          <w:lang w:val="hr-HR"/>
        </w:rPr>
      </w:pPr>
    </w:p>
    <w:p w:rsidR="00396F0D" w:rsidRPr="00835CC6" w:rsidRDefault="00396F0D" w:rsidP="00835CC6">
      <w:pPr>
        <w:pStyle w:val="Odlomakpopisa"/>
        <w:numPr>
          <w:ilvl w:val="0"/>
          <w:numId w:val="12"/>
        </w:numPr>
        <w:rPr>
          <w:lang w:val="hr-HR"/>
        </w:rPr>
      </w:pPr>
      <w:r w:rsidRPr="00835CC6">
        <w:rPr>
          <w:lang w:val="hr-HR"/>
        </w:rPr>
        <w:t>Tekstil</w:t>
      </w:r>
    </w:p>
    <w:p w:rsidR="00EB648C" w:rsidRPr="00F00F99" w:rsidRDefault="00396F0D" w:rsidP="00435E00">
      <w:pPr>
        <w:jc w:val="both"/>
        <w:rPr>
          <w:lang w:val="hr-HR"/>
        </w:rPr>
      </w:pPr>
      <w:r w:rsidRPr="00F00F99">
        <w:rPr>
          <w:b/>
          <w:i/>
          <w:lang w:val="hr-HR"/>
        </w:rPr>
        <w:t>Tekstil</w:t>
      </w:r>
      <w:r w:rsidRPr="00F00F99">
        <w:rPr>
          <w:lang w:val="hr-HR"/>
        </w:rPr>
        <w:t xml:space="preserve"> se od građana može prikupljati putem uličnih spremnika </w:t>
      </w:r>
      <w:r w:rsidR="00835CC6">
        <w:rPr>
          <w:lang w:val="hr-HR"/>
        </w:rPr>
        <w:t xml:space="preserve">ili izravno </w:t>
      </w:r>
      <w:r w:rsidRPr="00F00F99">
        <w:rPr>
          <w:lang w:val="hr-HR"/>
        </w:rPr>
        <w:t xml:space="preserve">putem reciklažnih dvorišta. </w:t>
      </w:r>
      <w:r w:rsidR="00835CC6">
        <w:rPr>
          <w:lang w:val="hr-HR"/>
        </w:rPr>
        <w:t xml:space="preserve">Budući da </w:t>
      </w:r>
      <w:r w:rsidRPr="00F00F99">
        <w:rPr>
          <w:lang w:val="hr-HR"/>
        </w:rPr>
        <w:t>je tekstil jedna od kategorija materijala koji se lako ponovno upotrebljava, preferira se njegovo sakupljanje putem organiziranih akcija na način da se uspostavi suradnja sa registriranim tvrtkama koje se bave ponovnom uporabom</w:t>
      </w:r>
      <w:r w:rsidR="00835CC6">
        <w:rPr>
          <w:lang w:val="hr-HR"/>
        </w:rPr>
        <w:t>,</w:t>
      </w:r>
      <w:r w:rsidRPr="00F00F99">
        <w:rPr>
          <w:lang w:val="hr-HR"/>
        </w:rPr>
        <w:t xml:space="preserve"> </w:t>
      </w:r>
      <w:r w:rsidR="00835CC6">
        <w:rPr>
          <w:lang w:val="hr-HR"/>
        </w:rPr>
        <w:t xml:space="preserve">pa </w:t>
      </w:r>
      <w:r w:rsidRPr="00F00F99">
        <w:rPr>
          <w:lang w:val="hr-HR"/>
        </w:rPr>
        <w:t xml:space="preserve">se tekstil </w:t>
      </w:r>
      <w:r w:rsidR="00835CC6">
        <w:rPr>
          <w:lang w:val="hr-HR"/>
        </w:rPr>
        <w:t xml:space="preserve">u tom slučaju </w:t>
      </w:r>
      <w:r w:rsidRPr="00F00F99">
        <w:rPr>
          <w:lang w:val="hr-HR"/>
        </w:rPr>
        <w:t xml:space="preserve">ni ne uvodi u sustav gospodarenja otpadom (ne ostvaruju se uvjeti za proglašenje prikupljenog materijala otpadom). </w:t>
      </w:r>
    </w:p>
    <w:p w:rsidR="00EB648C" w:rsidRPr="00F00F99" w:rsidRDefault="007B2812" w:rsidP="00C667E3">
      <w:pPr>
        <w:pStyle w:val="Naslov1"/>
      </w:pPr>
      <w:bookmarkStart w:id="61" w:name="_Toc504334041"/>
      <w:r w:rsidRPr="00F00F99">
        <w:t>M</w:t>
      </w:r>
      <w:r w:rsidR="00EB648C" w:rsidRPr="00F00F99">
        <w:t>jere odvojenog prikupljanja otpadnog papira, metala, stakla i plastike te krupnog (glomaznog) komunalnog otpada</w:t>
      </w:r>
      <w:bookmarkEnd w:id="61"/>
    </w:p>
    <w:p w:rsidR="00EB648C" w:rsidRPr="00F00F99" w:rsidRDefault="00EB648C" w:rsidP="00EB648C">
      <w:pPr>
        <w:rPr>
          <w:lang w:val="hr-HR"/>
        </w:rPr>
      </w:pPr>
    </w:p>
    <w:p w:rsidR="007E00ED" w:rsidRPr="00F00F99" w:rsidRDefault="007E00ED" w:rsidP="00435E00">
      <w:pPr>
        <w:spacing w:line="240" w:lineRule="auto"/>
        <w:jc w:val="both"/>
        <w:rPr>
          <w:rFonts w:ascii="Arial" w:hAnsi="Arial" w:cs="Arial"/>
          <w:lang w:val="hr-HR"/>
        </w:rPr>
      </w:pPr>
      <w:r w:rsidRPr="00F00F99">
        <w:rPr>
          <w:lang w:val="hr-HR"/>
        </w:rPr>
        <w:t xml:space="preserve">Što se tiče odvojenog prikupljanja kartona, stakla i plastike, mora se naglasiti </w:t>
      </w:r>
      <w:r w:rsidR="00835CC6">
        <w:rPr>
          <w:lang w:val="hr-HR"/>
        </w:rPr>
        <w:t xml:space="preserve">da </w:t>
      </w:r>
      <w:r w:rsidRPr="00F00F99">
        <w:rPr>
          <w:lang w:val="hr-HR"/>
        </w:rPr>
        <w:t xml:space="preserve">ne postoji jedinstveni način prikupljanja svih vrsta suhih </w:t>
      </w:r>
      <w:proofErr w:type="spellStart"/>
      <w:r w:rsidRPr="00F00F99">
        <w:rPr>
          <w:lang w:val="hr-HR"/>
        </w:rPr>
        <w:t>reciklanata</w:t>
      </w:r>
      <w:proofErr w:type="spellEnd"/>
      <w:r w:rsidRPr="00F00F99">
        <w:rPr>
          <w:lang w:val="hr-HR"/>
        </w:rPr>
        <w:t>. Primjerice, odvojeno prikupljanje stakla od vrata do vrata može značajno poskupiti uslugu iz razloga što se staklo više ne koristi toliko često, a i vrijednost odvojeno prikupljenog stakla je izuzetno niska ili čak negativna. U skladu s time, preporuča se odvojeno prikuplj</w:t>
      </w:r>
      <w:r w:rsidRPr="00F00F99">
        <w:rPr>
          <w:lang w:val="hr-HR"/>
        </w:rPr>
        <w:t>a</w:t>
      </w:r>
      <w:r w:rsidRPr="00F00F99">
        <w:rPr>
          <w:lang w:val="hr-HR"/>
        </w:rPr>
        <w:t>nje pomoć</w:t>
      </w:r>
      <w:r w:rsidR="002A6BC9">
        <w:rPr>
          <w:lang w:val="hr-HR"/>
        </w:rPr>
        <w:t>u</w:t>
      </w:r>
      <w:r w:rsidRPr="00F00F99">
        <w:rPr>
          <w:lang w:val="hr-HR"/>
        </w:rPr>
        <w:t xml:space="preserve"> uličnih spremnika i reciklažnog dvorišta, a problemi s ovom vrstom prikupljanja se smanjuju, </w:t>
      </w:r>
      <w:r w:rsidR="002A6BC9">
        <w:rPr>
          <w:lang w:val="hr-HR"/>
        </w:rPr>
        <w:t xml:space="preserve">budući da </w:t>
      </w:r>
      <w:r w:rsidRPr="00F00F99">
        <w:rPr>
          <w:lang w:val="hr-HR"/>
        </w:rPr>
        <w:t>ne postoji potreba za miješanje</w:t>
      </w:r>
      <w:r w:rsidR="002A6BC9">
        <w:rPr>
          <w:lang w:val="hr-HR"/>
        </w:rPr>
        <w:t>m</w:t>
      </w:r>
      <w:r w:rsidRPr="00F00F99">
        <w:rPr>
          <w:lang w:val="hr-HR"/>
        </w:rPr>
        <w:t xml:space="preserve"> drugih materijala u ovim spremnicima (papir i plastika se prikupljaju od vrata do vrata). U svrhu maksimalnog iskorištavanja mogućnosti novog sustava, posebni se spremnici dodjeljuju poslovnim korisnicima koji imaju već</w:t>
      </w:r>
      <w:r w:rsidR="00435E00" w:rsidRPr="00F00F99">
        <w:rPr>
          <w:lang w:val="hr-HR"/>
        </w:rPr>
        <w:t>u</w:t>
      </w:r>
      <w:r w:rsidRPr="00F00F99">
        <w:rPr>
          <w:lang w:val="hr-HR"/>
        </w:rPr>
        <w:t xml:space="preserve"> </w:t>
      </w:r>
      <w:r w:rsidR="00435E00" w:rsidRPr="00F00F99">
        <w:rPr>
          <w:lang w:val="hr-HR"/>
        </w:rPr>
        <w:t>proizvodnju</w:t>
      </w:r>
      <w:r w:rsidRPr="00F00F99">
        <w:rPr>
          <w:lang w:val="hr-HR"/>
        </w:rPr>
        <w:t xml:space="preserve"> stakla (</w:t>
      </w:r>
      <w:r w:rsidR="002A6BC9">
        <w:rPr>
          <w:lang w:val="hr-HR"/>
        </w:rPr>
        <w:t xml:space="preserve">npr. </w:t>
      </w:r>
      <w:r w:rsidRPr="00F00F99">
        <w:rPr>
          <w:lang w:val="hr-HR"/>
        </w:rPr>
        <w:t xml:space="preserve">restorani i kafići). Ukoliko se ipak dogodi da se punktovi za prikupljanje stakla koriste za nepropisno odlaganje drugih vrsta otpada, tada se preporuča ukidanje uličnih spremnika – uz uvođenje odvojenog prikupljanja stakla od vrata do vrata u režimu odvojenog prikupljanja ostalih frakcija. </w:t>
      </w:r>
    </w:p>
    <w:p w:rsidR="007E00ED" w:rsidRPr="00F00F99" w:rsidRDefault="007E00ED" w:rsidP="00EB648C">
      <w:pPr>
        <w:rPr>
          <w:lang w:val="hr-HR"/>
        </w:rPr>
      </w:pPr>
    </w:p>
    <w:p w:rsidR="00EB648C" w:rsidRPr="00F00F99" w:rsidRDefault="00EB648C" w:rsidP="00EB648C">
      <w:pPr>
        <w:pStyle w:val="Naslov2"/>
        <w:keepLines w:val="0"/>
        <w:widowControl w:val="0"/>
        <w:autoSpaceDE w:val="0"/>
        <w:autoSpaceDN w:val="0"/>
        <w:adjustRightInd w:val="0"/>
        <w:spacing w:before="240" w:after="60" w:line="240" w:lineRule="auto"/>
        <w:rPr>
          <w:b/>
          <w:bCs/>
          <w:i/>
          <w:lang w:val="hr-HR"/>
        </w:rPr>
      </w:pPr>
      <w:bookmarkStart w:id="62" w:name="_Toc504334042"/>
      <w:r w:rsidRPr="00F00F99">
        <w:rPr>
          <w:b/>
          <w:bCs/>
          <w:i/>
          <w:lang w:val="hr-HR"/>
        </w:rPr>
        <w:t>Mjere za odvojeno prikupljanje papira i kartona</w:t>
      </w:r>
      <w:bookmarkEnd w:id="62"/>
    </w:p>
    <w:p w:rsidR="00EB648C" w:rsidRPr="00F00F99" w:rsidRDefault="00EB648C" w:rsidP="00EB648C">
      <w:pPr>
        <w:rPr>
          <w:lang w:val="hr-HR"/>
        </w:rPr>
      </w:pPr>
    </w:p>
    <w:p w:rsidR="00EB648C" w:rsidRPr="00F00F99" w:rsidRDefault="00EB648C" w:rsidP="00984B78">
      <w:pPr>
        <w:spacing w:line="240" w:lineRule="auto"/>
        <w:jc w:val="both"/>
        <w:rPr>
          <w:lang w:val="hr-HR"/>
        </w:rPr>
      </w:pPr>
      <w:r w:rsidRPr="00F00F99">
        <w:rPr>
          <w:lang w:val="hr-HR"/>
        </w:rPr>
        <w:t xml:space="preserve">Papir koji se proizvodi u kućanstvima općenito </w:t>
      </w:r>
      <w:r w:rsidR="002A6BC9">
        <w:rPr>
          <w:lang w:val="hr-HR"/>
        </w:rPr>
        <w:t xml:space="preserve">se </w:t>
      </w:r>
      <w:r w:rsidRPr="00F00F99">
        <w:rPr>
          <w:lang w:val="hr-HR"/>
        </w:rPr>
        <w:t>sastoji od grafičkog papira (novine, katalozi, časopisi) i primarne ambalaže raznih proizvoda (15</w:t>
      </w:r>
      <w:r w:rsidR="002A6BC9">
        <w:rPr>
          <w:lang w:val="hr-HR"/>
        </w:rPr>
        <w:t>–</w:t>
      </w:r>
      <w:r w:rsidRPr="00F00F99">
        <w:rPr>
          <w:lang w:val="hr-HR"/>
        </w:rPr>
        <w:t>20</w:t>
      </w:r>
      <w:r w:rsidR="002A6BC9">
        <w:rPr>
          <w:lang w:val="hr-HR"/>
        </w:rPr>
        <w:t xml:space="preserve"> </w:t>
      </w:r>
      <w:r w:rsidRPr="00F00F99">
        <w:rPr>
          <w:lang w:val="hr-HR"/>
        </w:rPr>
        <w:t xml:space="preserve">%). Prelazak na odvojeno prikupljanje od vrata do vrata, osim što omogućava prikupljanje većih količina papira, omogućava </w:t>
      </w:r>
      <w:r w:rsidR="002A6BC9">
        <w:rPr>
          <w:lang w:val="hr-HR"/>
        </w:rPr>
        <w:t xml:space="preserve">i </w:t>
      </w:r>
      <w:r w:rsidRPr="00F00F99">
        <w:rPr>
          <w:lang w:val="hr-HR"/>
        </w:rPr>
        <w:t>visoku kvalitetu odvojeno prikuplj</w:t>
      </w:r>
      <w:r w:rsidRPr="00F00F99">
        <w:rPr>
          <w:lang w:val="hr-HR"/>
        </w:rPr>
        <w:t>e</w:t>
      </w:r>
      <w:r w:rsidRPr="00F00F99">
        <w:rPr>
          <w:lang w:val="hr-HR"/>
        </w:rPr>
        <w:t xml:space="preserve">nog papira. Kvaliteta ovisi o udjelu nečistoća u samom prikupljenom materijalu, a čistoća se vrlo brzo postiže mogućnošću </w:t>
      </w:r>
      <w:r w:rsidR="002A6BC9">
        <w:rPr>
          <w:lang w:val="hr-HR"/>
        </w:rPr>
        <w:t xml:space="preserve">izravnog nadzora </w:t>
      </w:r>
      <w:r w:rsidRPr="00F00F99">
        <w:rPr>
          <w:lang w:val="hr-HR"/>
        </w:rPr>
        <w:t xml:space="preserve">od samih </w:t>
      </w:r>
      <w:r w:rsidR="00435E00" w:rsidRPr="00F00F99">
        <w:rPr>
          <w:lang w:val="hr-HR"/>
        </w:rPr>
        <w:t>radnika</w:t>
      </w:r>
      <w:r w:rsidRPr="00F00F99">
        <w:rPr>
          <w:lang w:val="hr-HR"/>
        </w:rPr>
        <w:t xml:space="preserve"> koji vrš</w:t>
      </w:r>
      <w:r w:rsidR="007B2812" w:rsidRPr="00F00F99">
        <w:rPr>
          <w:lang w:val="hr-HR"/>
        </w:rPr>
        <w:t xml:space="preserve">e prikupljanje otpada. </w:t>
      </w:r>
    </w:p>
    <w:p w:rsidR="00EB648C" w:rsidRPr="00F00F99" w:rsidRDefault="00EB648C" w:rsidP="00984B78">
      <w:pPr>
        <w:spacing w:line="240" w:lineRule="auto"/>
        <w:jc w:val="both"/>
        <w:rPr>
          <w:lang w:val="hr-HR"/>
        </w:rPr>
      </w:pPr>
      <w:r w:rsidRPr="00F00F99">
        <w:rPr>
          <w:lang w:val="hr-HR"/>
        </w:rPr>
        <w:t xml:space="preserve">I u ovom slučaju, kako i kod </w:t>
      </w:r>
      <w:r w:rsidR="002A6BC9">
        <w:rPr>
          <w:lang w:val="hr-HR"/>
        </w:rPr>
        <w:t>biootpada</w:t>
      </w:r>
      <w:r w:rsidRPr="00F00F99">
        <w:rPr>
          <w:lang w:val="hr-HR"/>
        </w:rPr>
        <w:t>, potrebno je prilikom izrade operativnog projekta za usp</w:t>
      </w:r>
      <w:r w:rsidR="007B2812" w:rsidRPr="00F00F99">
        <w:rPr>
          <w:lang w:val="hr-HR"/>
        </w:rPr>
        <w:t>ostavu sustava</w:t>
      </w:r>
      <w:r w:rsidRPr="00F00F99">
        <w:rPr>
          <w:lang w:val="hr-HR"/>
        </w:rPr>
        <w:t xml:space="preserve"> napraviti detaljnu analizu čiji je cilj prikupljanje podataka o korisnicima, distribuciji korisnika u prostoru te tipu stambenog</w:t>
      </w:r>
      <w:r w:rsidR="002A6BC9">
        <w:rPr>
          <w:lang w:val="hr-HR"/>
        </w:rPr>
        <w:t>/poslovnog</w:t>
      </w:r>
      <w:r w:rsidRPr="00F00F99">
        <w:rPr>
          <w:lang w:val="hr-HR"/>
        </w:rPr>
        <w:t xml:space="preserve"> prostora. S obzirom na prij</w:t>
      </w:r>
      <w:r w:rsidR="007B2812" w:rsidRPr="00F00F99">
        <w:rPr>
          <w:lang w:val="hr-HR"/>
        </w:rPr>
        <w:t>avljene količine otpada u Gradu Lu</w:t>
      </w:r>
      <w:r w:rsidR="007B2812" w:rsidRPr="00F00F99">
        <w:rPr>
          <w:lang w:val="hr-HR"/>
        </w:rPr>
        <w:t>d</w:t>
      </w:r>
      <w:r w:rsidR="007B2812" w:rsidRPr="00F00F99">
        <w:rPr>
          <w:lang w:val="hr-HR"/>
        </w:rPr>
        <w:t>bregu</w:t>
      </w:r>
      <w:r w:rsidRPr="00F00F99">
        <w:rPr>
          <w:lang w:val="hr-HR"/>
        </w:rPr>
        <w:t xml:space="preserve">, preporuča se odvoz papira od kućanstava jednom mjesečno putem spremnika od 120 litara </w:t>
      </w:r>
      <w:r w:rsidR="002A6BC9">
        <w:rPr>
          <w:lang w:val="hr-HR"/>
        </w:rPr>
        <w:t xml:space="preserve">na </w:t>
      </w:r>
      <w:r w:rsidRPr="00F00F99">
        <w:rPr>
          <w:lang w:val="hr-HR"/>
        </w:rPr>
        <w:t>koj</w:t>
      </w:r>
      <w:r w:rsidR="002A6BC9">
        <w:rPr>
          <w:lang w:val="hr-HR"/>
        </w:rPr>
        <w:t>e</w:t>
      </w:r>
      <w:r w:rsidRPr="00F00F99">
        <w:rPr>
          <w:lang w:val="hr-HR"/>
        </w:rPr>
        <w:t xml:space="preserve"> se </w:t>
      </w:r>
      <w:r w:rsidR="002A6BC9">
        <w:rPr>
          <w:lang w:val="hr-HR"/>
        </w:rPr>
        <w:t xml:space="preserve">lijepi </w:t>
      </w:r>
      <w:r w:rsidRPr="00F00F99">
        <w:rPr>
          <w:lang w:val="hr-HR"/>
        </w:rPr>
        <w:t>naljepnica s</w:t>
      </w:r>
      <w:r w:rsidR="007B2812" w:rsidRPr="00F00F99">
        <w:rPr>
          <w:lang w:val="hr-HR"/>
        </w:rPr>
        <w:t xml:space="preserve"> natpisom.</w:t>
      </w:r>
      <w:r w:rsidR="0000372F" w:rsidRPr="00F00F99">
        <w:rPr>
          <w:lang w:val="hr-HR"/>
        </w:rPr>
        <w:t xml:space="preserve"> Za odvoz papira u zgradama potrebno je izraditi zasebni program u skladu s proračunima</w:t>
      </w:r>
      <w:r w:rsidR="002A6BC9">
        <w:rPr>
          <w:lang w:val="hr-HR"/>
        </w:rPr>
        <w:t xml:space="preserve"> broja</w:t>
      </w:r>
      <w:r w:rsidR="0000372F" w:rsidRPr="00F00F99">
        <w:rPr>
          <w:lang w:val="hr-HR"/>
        </w:rPr>
        <w:t xml:space="preserve"> korisnika i potrebnog volumena. </w:t>
      </w:r>
    </w:p>
    <w:p w:rsidR="00EB648C" w:rsidRPr="00F00F99" w:rsidRDefault="00EB648C" w:rsidP="00984B78">
      <w:pPr>
        <w:spacing w:line="240" w:lineRule="auto"/>
        <w:jc w:val="both"/>
        <w:rPr>
          <w:lang w:val="hr-HR"/>
        </w:rPr>
      </w:pPr>
      <w:r w:rsidRPr="00F00F99">
        <w:rPr>
          <w:lang w:val="hr-HR"/>
        </w:rPr>
        <w:t>Prikupljanje papira provodi se isključivo putem ovih spremnika, koji se opremaju i čipovima za evident</w:t>
      </w:r>
      <w:r w:rsidRPr="00F00F99">
        <w:rPr>
          <w:lang w:val="hr-HR"/>
        </w:rPr>
        <w:t>i</w:t>
      </w:r>
      <w:r w:rsidRPr="00F00F99">
        <w:rPr>
          <w:lang w:val="hr-HR"/>
        </w:rPr>
        <w:t>ranje broja odvoza, dok se za sve druge pokušaje predaje papira u početku može tolerirati odstupanje uz ostavljanje službene poruke kako ovakav način predaje kasnije neće bit</w:t>
      </w:r>
      <w:r w:rsidR="007B2812" w:rsidRPr="00F00F99">
        <w:rPr>
          <w:lang w:val="hr-HR"/>
        </w:rPr>
        <w:t>i moguć.</w:t>
      </w:r>
    </w:p>
    <w:p w:rsidR="00EB648C" w:rsidRPr="00F00F99" w:rsidRDefault="00EB648C" w:rsidP="00984B78">
      <w:pPr>
        <w:spacing w:line="240" w:lineRule="auto"/>
        <w:jc w:val="both"/>
        <w:rPr>
          <w:lang w:val="hr-HR"/>
        </w:rPr>
      </w:pPr>
      <w:r w:rsidRPr="00F00F99">
        <w:rPr>
          <w:lang w:val="hr-HR"/>
        </w:rPr>
        <w:t xml:space="preserve">Za odvojeno prikupljanje </w:t>
      </w:r>
      <w:r w:rsidR="00915CA1">
        <w:rPr>
          <w:lang w:val="hr-HR"/>
        </w:rPr>
        <w:t xml:space="preserve">kartonske </w:t>
      </w:r>
      <w:r w:rsidRPr="00F00F99">
        <w:rPr>
          <w:lang w:val="hr-HR"/>
        </w:rPr>
        <w:t>ambalaže, koja često može zauzeti cijeli spremnik, potrebno je dod</w:t>
      </w:r>
      <w:r w:rsidRPr="00F00F99">
        <w:rPr>
          <w:lang w:val="hr-HR"/>
        </w:rPr>
        <w:t>a</w:t>
      </w:r>
      <w:r w:rsidRPr="00F00F99">
        <w:rPr>
          <w:lang w:val="hr-HR"/>
        </w:rPr>
        <w:t xml:space="preserve">tno naglašavati </w:t>
      </w:r>
      <w:r w:rsidR="00915CA1">
        <w:rPr>
          <w:lang w:val="hr-HR"/>
        </w:rPr>
        <w:t xml:space="preserve">da </w:t>
      </w:r>
      <w:r w:rsidRPr="00F00F99">
        <w:rPr>
          <w:lang w:val="hr-HR"/>
        </w:rPr>
        <w:t xml:space="preserve">se ova vrsta otpada može </w:t>
      </w:r>
      <w:r w:rsidR="00915CA1">
        <w:rPr>
          <w:lang w:val="hr-HR"/>
        </w:rPr>
        <w:t xml:space="preserve">izravno </w:t>
      </w:r>
      <w:r w:rsidRPr="00F00F99">
        <w:rPr>
          <w:lang w:val="hr-HR"/>
        </w:rPr>
        <w:t>predati u reciklažnom dvorištu.</w:t>
      </w:r>
    </w:p>
    <w:p w:rsidR="00CA04B7" w:rsidRDefault="00CA04B7" w:rsidP="00EB648C">
      <w:pPr>
        <w:rPr>
          <w:lang w:val="hr-HR"/>
        </w:rPr>
      </w:pPr>
    </w:p>
    <w:p w:rsidR="00915CA1" w:rsidRPr="00F00F99" w:rsidRDefault="00915CA1" w:rsidP="00EB648C">
      <w:pPr>
        <w:rPr>
          <w:lang w:val="hr-HR"/>
        </w:rPr>
      </w:pPr>
    </w:p>
    <w:p w:rsidR="00EB648C" w:rsidRPr="00F00F99" w:rsidRDefault="00EB648C" w:rsidP="00EB648C">
      <w:pPr>
        <w:pStyle w:val="Naslov2"/>
        <w:keepLines w:val="0"/>
        <w:widowControl w:val="0"/>
        <w:autoSpaceDE w:val="0"/>
        <w:autoSpaceDN w:val="0"/>
        <w:adjustRightInd w:val="0"/>
        <w:spacing w:before="240" w:after="60" w:line="240" w:lineRule="auto"/>
        <w:rPr>
          <w:b/>
          <w:bCs/>
          <w:i/>
          <w:lang w:val="hr-HR"/>
        </w:rPr>
      </w:pPr>
      <w:bookmarkStart w:id="63" w:name="_Toc397520536"/>
      <w:bookmarkStart w:id="64" w:name="_Toc504334043"/>
      <w:r w:rsidRPr="00F00F99">
        <w:rPr>
          <w:b/>
          <w:bCs/>
          <w:i/>
          <w:lang w:val="hr-HR"/>
        </w:rPr>
        <w:t>Mjere za odvojeno prikupljanje plastike i metala</w:t>
      </w:r>
      <w:bookmarkEnd w:id="63"/>
      <w:bookmarkEnd w:id="64"/>
    </w:p>
    <w:p w:rsidR="00EB648C" w:rsidRPr="00F00F99" w:rsidRDefault="00EB648C" w:rsidP="00EB648C">
      <w:pPr>
        <w:rPr>
          <w:lang w:val="hr-HR"/>
        </w:rPr>
      </w:pPr>
    </w:p>
    <w:p w:rsidR="00EB648C" w:rsidRPr="00F00F99" w:rsidRDefault="00EB648C" w:rsidP="007B2812">
      <w:pPr>
        <w:spacing w:line="276" w:lineRule="auto"/>
        <w:jc w:val="both"/>
        <w:rPr>
          <w:lang w:val="hr-HR"/>
        </w:rPr>
      </w:pPr>
      <w:r w:rsidRPr="00F00F99">
        <w:rPr>
          <w:lang w:val="hr-HR"/>
        </w:rPr>
        <w:t>Što se tiče plastike i metala, većina materijala predstavlja ambalažni otpad i također se predlaže odvoj</w:t>
      </w:r>
      <w:r w:rsidRPr="00F00F99">
        <w:rPr>
          <w:lang w:val="hr-HR"/>
        </w:rPr>
        <w:t>e</w:t>
      </w:r>
      <w:r w:rsidRPr="00F00F99">
        <w:rPr>
          <w:lang w:val="hr-HR"/>
        </w:rPr>
        <w:t xml:space="preserve">no prikupljanje </w:t>
      </w:r>
      <w:r w:rsidR="00915CA1">
        <w:rPr>
          <w:lang w:val="hr-HR"/>
        </w:rPr>
        <w:t>„</w:t>
      </w:r>
      <w:r w:rsidRPr="00F00F99">
        <w:rPr>
          <w:lang w:val="hr-HR"/>
        </w:rPr>
        <w:t>od vrata do vrata</w:t>
      </w:r>
      <w:r w:rsidR="00915CA1">
        <w:rPr>
          <w:lang w:val="hr-HR"/>
        </w:rPr>
        <w:t>“</w:t>
      </w:r>
      <w:r w:rsidRPr="00F00F99">
        <w:rPr>
          <w:lang w:val="hr-HR"/>
        </w:rPr>
        <w:t xml:space="preserve"> za ove dvije frakcije. Ovaj način odvojenog prikupljanja ove vrste o</w:t>
      </w:r>
      <w:r w:rsidRPr="00F00F99">
        <w:rPr>
          <w:lang w:val="hr-HR"/>
        </w:rPr>
        <w:t>t</w:t>
      </w:r>
      <w:r w:rsidRPr="00F00F99">
        <w:rPr>
          <w:lang w:val="hr-HR"/>
        </w:rPr>
        <w:t xml:space="preserve">pada rezultira povećanim troškovima za prikupljanje u odnosu na ulične </w:t>
      </w:r>
      <w:r w:rsidR="00915CA1">
        <w:rPr>
          <w:lang w:val="hr-HR"/>
        </w:rPr>
        <w:t>spremnike</w:t>
      </w:r>
      <w:r w:rsidRPr="00F00F99">
        <w:rPr>
          <w:lang w:val="hr-HR"/>
        </w:rPr>
        <w:t xml:space="preserve">, </w:t>
      </w:r>
      <w:r w:rsidR="00915CA1">
        <w:rPr>
          <w:lang w:val="hr-HR"/>
        </w:rPr>
        <w:t xml:space="preserve">ali </w:t>
      </w:r>
      <w:r w:rsidRPr="00F00F99">
        <w:rPr>
          <w:lang w:val="hr-HR"/>
        </w:rPr>
        <w:t xml:space="preserve">znatno olakšava odvojeno prikupljanje od strane korisnika. </w:t>
      </w:r>
    </w:p>
    <w:p w:rsidR="00EB648C" w:rsidRPr="00F00F99" w:rsidRDefault="00EB648C" w:rsidP="007B2812">
      <w:pPr>
        <w:spacing w:line="276" w:lineRule="auto"/>
        <w:jc w:val="both"/>
        <w:rPr>
          <w:lang w:val="hr-HR"/>
        </w:rPr>
      </w:pPr>
      <w:r w:rsidRPr="00F00F99">
        <w:rPr>
          <w:lang w:val="hr-HR"/>
        </w:rPr>
        <w:t xml:space="preserve">U odnosu na materijale koje je moguće prikupljati zajedno sa plastikom, naglašava se </w:t>
      </w:r>
      <w:r w:rsidR="00915CA1">
        <w:rPr>
          <w:lang w:val="hr-HR"/>
        </w:rPr>
        <w:t xml:space="preserve">da </w:t>
      </w:r>
      <w:r w:rsidRPr="00F00F99">
        <w:rPr>
          <w:lang w:val="hr-HR"/>
        </w:rPr>
        <w:t xml:space="preserve">je prikladno s prikupljanjem plastike omogućiti i prikupljanje metala (limenki od željeza i aluminija) te se na taj način značajno smanjuju troškovi odvojenog prikupljanja ovih materijala. U ovom slučaju potrebno je izvršiti i dodatnu selekciju prikupljenog materijala kako bi se materijali odvojili, ali i dodatno izdvojili i pročistili materijali </w:t>
      </w:r>
      <w:r w:rsidR="00915CA1" w:rsidRPr="00F00F99">
        <w:rPr>
          <w:lang w:val="hr-HR"/>
        </w:rPr>
        <w:t>koj</w:t>
      </w:r>
      <w:r w:rsidR="00915CA1">
        <w:rPr>
          <w:lang w:val="hr-HR"/>
        </w:rPr>
        <w:t>i</w:t>
      </w:r>
      <w:r w:rsidR="00915CA1" w:rsidRPr="00F00F99">
        <w:rPr>
          <w:lang w:val="hr-HR"/>
        </w:rPr>
        <w:t xml:space="preserve"> </w:t>
      </w:r>
      <w:r w:rsidRPr="00F00F99">
        <w:rPr>
          <w:lang w:val="hr-HR"/>
        </w:rPr>
        <w:t xml:space="preserve">ne pripadaju tim kategorijama otpada (npr. </w:t>
      </w:r>
      <w:r w:rsidR="00915CA1">
        <w:rPr>
          <w:lang w:val="hr-HR"/>
        </w:rPr>
        <w:t xml:space="preserve">ostatci sadržaja </w:t>
      </w:r>
      <w:r w:rsidR="007B2812" w:rsidRPr="00F00F99">
        <w:rPr>
          <w:lang w:val="hr-HR"/>
        </w:rPr>
        <w:t>u plastičnoj ambalaži).</w:t>
      </w:r>
      <w:r w:rsidR="005D2098" w:rsidRPr="00F00F99">
        <w:rPr>
          <w:lang w:val="hr-HR"/>
        </w:rPr>
        <w:t xml:space="preserve"> Predu</w:t>
      </w:r>
      <w:r w:rsidR="005D2098" w:rsidRPr="00F00F99">
        <w:rPr>
          <w:lang w:val="hr-HR"/>
        </w:rPr>
        <w:t>v</w:t>
      </w:r>
      <w:r w:rsidR="005D2098" w:rsidRPr="00F00F99">
        <w:rPr>
          <w:lang w:val="hr-HR"/>
        </w:rPr>
        <w:t>jet za ovaj način prikupljanja ovih frakcija otpada je postojanje sortirnice u sustavu.</w:t>
      </w:r>
    </w:p>
    <w:p w:rsidR="00EB648C" w:rsidRPr="00F00F99" w:rsidRDefault="00EB648C" w:rsidP="007B2812">
      <w:pPr>
        <w:spacing w:line="276" w:lineRule="auto"/>
        <w:jc w:val="both"/>
        <w:rPr>
          <w:lang w:val="hr-HR"/>
        </w:rPr>
      </w:pPr>
      <w:r w:rsidRPr="00F00F99">
        <w:rPr>
          <w:lang w:val="hr-HR"/>
        </w:rPr>
        <w:t xml:space="preserve">Slično kao i kod ostalih vrsta otpada, može se </w:t>
      </w:r>
      <w:r w:rsidR="005D2098" w:rsidRPr="00F00F99">
        <w:rPr>
          <w:lang w:val="hr-HR"/>
        </w:rPr>
        <w:t>organizirati</w:t>
      </w:r>
      <w:r w:rsidRPr="00F00F99">
        <w:rPr>
          <w:lang w:val="hr-HR"/>
        </w:rPr>
        <w:t xml:space="preserve"> zasebni sustav odvojenog prikupljanja otpada za poslovne korisnike, gdje se, ukoliko postoji potreba, omogućuje odvajanje plastike od metala već na mjestu nastanka otpada. Primjerice, ova je mog</w:t>
      </w:r>
      <w:r w:rsidR="007B2812" w:rsidRPr="00F00F99">
        <w:rPr>
          <w:lang w:val="hr-HR"/>
        </w:rPr>
        <w:t xml:space="preserve">ućnost opravdana za restorane. </w:t>
      </w:r>
    </w:p>
    <w:p w:rsidR="00EB648C" w:rsidRPr="00F00F99" w:rsidRDefault="00EB648C" w:rsidP="00EB648C">
      <w:pPr>
        <w:spacing w:line="276" w:lineRule="auto"/>
        <w:jc w:val="both"/>
        <w:rPr>
          <w:lang w:val="hr-HR"/>
        </w:rPr>
      </w:pPr>
      <w:r w:rsidRPr="00F00F99">
        <w:rPr>
          <w:lang w:val="hr-HR"/>
        </w:rPr>
        <w:t xml:space="preserve">Prikupljanje ovih vrsti otpada organizira se u </w:t>
      </w:r>
      <w:r w:rsidR="00B13F90" w:rsidRPr="00F00F99">
        <w:rPr>
          <w:lang w:val="hr-HR"/>
        </w:rPr>
        <w:t>kanti od</w:t>
      </w:r>
      <w:r w:rsidRPr="00F00F99">
        <w:rPr>
          <w:lang w:val="hr-HR"/>
        </w:rPr>
        <w:t xml:space="preserve"> 1</w:t>
      </w:r>
      <w:r w:rsidR="00B13F90" w:rsidRPr="00F00F99">
        <w:rPr>
          <w:lang w:val="hr-HR"/>
        </w:rPr>
        <w:t>2</w:t>
      </w:r>
      <w:r w:rsidRPr="00F00F99">
        <w:rPr>
          <w:lang w:val="hr-HR"/>
        </w:rPr>
        <w:t xml:space="preserve">0 litara jednom mjesečno. Razlog smanjenom udjelu ove vrste otpada je zasigurno i učinak proizašao iz pravilnika o ambalaži i ambalažnom otpadu koji omogućuje povrat jednokratne ambalaže </w:t>
      </w:r>
      <w:r w:rsidR="00915CA1">
        <w:rPr>
          <w:lang w:val="hr-HR"/>
        </w:rPr>
        <w:t>od</w:t>
      </w:r>
      <w:r w:rsidRPr="00F00F99">
        <w:rPr>
          <w:lang w:val="hr-HR"/>
        </w:rPr>
        <w:t xml:space="preserve"> pića i napit</w:t>
      </w:r>
      <w:r w:rsidR="00915CA1">
        <w:rPr>
          <w:lang w:val="hr-HR"/>
        </w:rPr>
        <w:t>a</w:t>
      </w:r>
      <w:r w:rsidRPr="00F00F99">
        <w:rPr>
          <w:lang w:val="hr-HR"/>
        </w:rPr>
        <w:t>k</w:t>
      </w:r>
      <w:r w:rsidR="00915CA1">
        <w:rPr>
          <w:lang w:val="hr-HR"/>
        </w:rPr>
        <w:t>a</w:t>
      </w:r>
      <w:r w:rsidRPr="00F00F99">
        <w:rPr>
          <w:lang w:val="hr-HR"/>
        </w:rPr>
        <w:t xml:space="preserve"> </w:t>
      </w:r>
      <w:r w:rsidR="00915CA1">
        <w:rPr>
          <w:lang w:val="hr-HR"/>
        </w:rPr>
        <w:t xml:space="preserve">izravno </w:t>
      </w:r>
      <w:r w:rsidRPr="00F00F99">
        <w:rPr>
          <w:lang w:val="hr-HR"/>
        </w:rPr>
        <w:t xml:space="preserve">u </w:t>
      </w:r>
      <w:r w:rsidR="00915CA1">
        <w:rPr>
          <w:lang w:val="hr-HR"/>
        </w:rPr>
        <w:t xml:space="preserve">trgovine, </w:t>
      </w:r>
      <w:r w:rsidRPr="00F00F99">
        <w:rPr>
          <w:lang w:val="hr-HR"/>
        </w:rPr>
        <w:t>gdje građani za povrat dobivaju financijsku naknadu od 0</w:t>
      </w:r>
      <w:r w:rsidR="00915CA1">
        <w:rPr>
          <w:lang w:val="hr-HR"/>
        </w:rPr>
        <w:t>,</w:t>
      </w:r>
      <w:r w:rsidRPr="00F00F99">
        <w:rPr>
          <w:lang w:val="hr-HR"/>
        </w:rPr>
        <w:t xml:space="preserve">50 kn po jedinici ambalaže. Prema nacionalnoj statistici procjenjuje se </w:t>
      </w:r>
      <w:r w:rsidR="00915CA1">
        <w:rPr>
          <w:lang w:val="hr-HR"/>
        </w:rPr>
        <w:t xml:space="preserve">da </w:t>
      </w:r>
      <w:r w:rsidRPr="00F00F99">
        <w:rPr>
          <w:lang w:val="hr-HR"/>
        </w:rPr>
        <w:t>je povrat ove vrste otpada veći od 80</w:t>
      </w:r>
      <w:r w:rsidR="00915CA1">
        <w:rPr>
          <w:lang w:val="hr-HR"/>
        </w:rPr>
        <w:t xml:space="preserve"> </w:t>
      </w:r>
      <w:r w:rsidRPr="00F00F99">
        <w:rPr>
          <w:lang w:val="hr-HR"/>
        </w:rPr>
        <w:t>%, te s obzirom na tu činjenicu nije potrebno planirati veći v</w:t>
      </w:r>
      <w:r w:rsidRPr="00F00F99">
        <w:rPr>
          <w:lang w:val="hr-HR"/>
        </w:rPr>
        <w:t>o</w:t>
      </w:r>
      <w:r w:rsidRPr="00F00F99">
        <w:rPr>
          <w:lang w:val="hr-HR"/>
        </w:rPr>
        <w:t>lumen spremnika odnosno vrećica.</w:t>
      </w:r>
    </w:p>
    <w:p w:rsidR="00EB648C" w:rsidRPr="00F00F99" w:rsidRDefault="00EB648C" w:rsidP="00EB648C">
      <w:pPr>
        <w:jc w:val="both"/>
        <w:rPr>
          <w:lang w:val="hr-HR"/>
        </w:rPr>
      </w:pPr>
    </w:p>
    <w:p w:rsidR="00EB648C" w:rsidRPr="00F00F99" w:rsidRDefault="00EB648C" w:rsidP="00EB648C">
      <w:pPr>
        <w:pStyle w:val="Naslov2"/>
        <w:keepLines w:val="0"/>
        <w:widowControl w:val="0"/>
        <w:autoSpaceDE w:val="0"/>
        <w:autoSpaceDN w:val="0"/>
        <w:adjustRightInd w:val="0"/>
        <w:spacing w:before="240" w:after="60" w:line="240" w:lineRule="auto"/>
        <w:rPr>
          <w:b/>
          <w:bCs/>
          <w:i/>
          <w:lang w:val="hr-HR"/>
        </w:rPr>
      </w:pPr>
      <w:bookmarkStart w:id="65" w:name="_Toc397520537"/>
      <w:bookmarkStart w:id="66" w:name="_Toc504334044"/>
      <w:r w:rsidRPr="00F00F99">
        <w:rPr>
          <w:b/>
          <w:bCs/>
          <w:i/>
          <w:lang w:val="hr-HR"/>
        </w:rPr>
        <w:t>Mjere za odvojeno prikupljanje stakla</w:t>
      </w:r>
      <w:bookmarkEnd w:id="65"/>
      <w:bookmarkEnd w:id="66"/>
    </w:p>
    <w:p w:rsidR="005D2098" w:rsidRPr="00F00F99" w:rsidRDefault="005D2098" w:rsidP="005D2098">
      <w:pPr>
        <w:spacing w:line="276" w:lineRule="auto"/>
        <w:jc w:val="both"/>
        <w:rPr>
          <w:lang w:val="hr-HR"/>
        </w:rPr>
      </w:pPr>
    </w:p>
    <w:p w:rsidR="00EB648C" w:rsidRPr="00F00F99" w:rsidRDefault="00EB648C" w:rsidP="00B13F90">
      <w:pPr>
        <w:spacing w:line="240" w:lineRule="auto"/>
        <w:jc w:val="both"/>
        <w:rPr>
          <w:lang w:val="hr-HR"/>
        </w:rPr>
      </w:pPr>
      <w:r w:rsidRPr="00F00F99">
        <w:rPr>
          <w:lang w:val="hr-HR"/>
        </w:rPr>
        <w:t>Uz prikupljanje otpada od vrata do vrata za papir, plastiku, metale i organski otpad, uvodi se i odvojeno sakupljanje stakla. Preporuča se odvojeno prikupljanje uz pomoć uličnih spremnika i reciklažnog dvorišta</w:t>
      </w:r>
      <w:r w:rsidR="00102953">
        <w:rPr>
          <w:lang w:val="hr-HR"/>
        </w:rPr>
        <w:t xml:space="preserve">. </w:t>
      </w:r>
      <w:r w:rsidRPr="00F00F99">
        <w:rPr>
          <w:lang w:val="hr-HR"/>
        </w:rPr>
        <w:t>Ukoliko ulični spremnici budu zaista uzrokovali probleme (</w:t>
      </w:r>
      <w:r w:rsidR="00915CA1">
        <w:rPr>
          <w:lang w:val="hr-HR"/>
        </w:rPr>
        <w:t xml:space="preserve">mjesta </w:t>
      </w:r>
      <w:r w:rsidRPr="00F00F99">
        <w:rPr>
          <w:lang w:val="hr-HR"/>
        </w:rPr>
        <w:t>za nepropisno odlaganje</w:t>
      </w:r>
      <w:r w:rsidR="00915CA1">
        <w:rPr>
          <w:lang w:val="hr-HR"/>
        </w:rPr>
        <w:t xml:space="preserve"> otpada</w:t>
      </w:r>
      <w:r w:rsidRPr="00F00F99">
        <w:rPr>
          <w:lang w:val="hr-HR"/>
        </w:rPr>
        <w:t xml:space="preserve">), tada se preporuča uvođenje sustava </w:t>
      </w:r>
      <w:r w:rsidR="00915CA1">
        <w:rPr>
          <w:lang w:val="hr-HR"/>
        </w:rPr>
        <w:t>„</w:t>
      </w:r>
      <w:r w:rsidRPr="00F00F99">
        <w:rPr>
          <w:lang w:val="hr-HR"/>
        </w:rPr>
        <w:t>od vrata do vrata</w:t>
      </w:r>
      <w:r w:rsidR="00915CA1">
        <w:rPr>
          <w:lang w:val="hr-HR"/>
        </w:rPr>
        <w:t>“</w:t>
      </w:r>
      <w:r w:rsidRPr="00F00F99">
        <w:rPr>
          <w:lang w:val="hr-HR"/>
        </w:rPr>
        <w:t xml:space="preserve"> (40 litarski spremnici s</w:t>
      </w:r>
      <w:r w:rsidR="005D2098" w:rsidRPr="00F00F99">
        <w:rPr>
          <w:lang w:val="hr-HR"/>
        </w:rPr>
        <w:t xml:space="preserve"> jednim odvozom mjesečno). </w:t>
      </w:r>
    </w:p>
    <w:p w:rsidR="00EB648C" w:rsidRPr="00F00F99" w:rsidRDefault="00EB648C" w:rsidP="00B13F90">
      <w:pPr>
        <w:spacing w:line="240" w:lineRule="auto"/>
        <w:jc w:val="both"/>
        <w:rPr>
          <w:lang w:val="hr-HR"/>
        </w:rPr>
      </w:pPr>
      <w:r w:rsidRPr="00F00F99">
        <w:rPr>
          <w:lang w:val="hr-HR"/>
        </w:rPr>
        <w:t>Što se tiče prikupljanja stakla od poslovnih korisnika, potrebno je organizirati sustav zasebno za trgovine, kafiće i restorane, a potrebno je u obzir uzeti sljedeće karakteristike</w:t>
      </w:r>
      <w:r w:rsidR="00915CA1">
        <w:rPr>
          <w:lang w:val="hr-HR"/>
        </w:rPr>
        <w:t>:</w:t>
      </w:r>
      <w:r w:rsidRPr="00F00F99">
        <w:rPr>
          <w:lang w:val="hr-HR"/>
        </w:rPr>
        <w:t xml:space="preserve"> koristi se frekvencija odvoza kao i za kućanstva, gdje se spremnici iznose na ulicu u određenim terminima. U analiziranim primjerima, koriste se spremnici od 25 do 120 litara, ili </w:t>
      </w:r>
      <w:r w:rsidR="00915CA1">
        <w:rPr>
          <w:lang w:val="hr-HR"/>
        </w:rPr>
        <w:t xml:space="preserve">najviše </w:t>
      </w:r>
      <w:r w:rsidRPr="00F00F99">
        <w:rPr>
          <w:lang w:val="hr-HR"/>
        </w:rPr>
        <w:t xml:space="preserve">240 litara. </w:t>
      </w:r>
    </w:p>
    <w:p w:rsidR="00EB648C" w:rsidRPr="00F00F99" w:rsidRDefault="00EB648C" w:rsidP="00B13F90">
      <w:pPr>
        <w:spacing w:line="240" w:lineRule="auto"/>
        <w:jc w:val="both"/>
        <w:rPr>
          <w:lang w:val="hr-HR"/>
        </w:rPr>
      </w:pPr>
      <w:r w:rsidRPr="00F00F99">
        <w:rPr>
          <w:lang w:val="hr-HR"/>
        </w:rPr>
        <w:t xml:space="preserve">U slučaju stvarne potrebe, preporuča se povećanje volumena </w:t>
      </w:r>
      <w:r w:rsidR="00B13F90" w:rsidRPr="00F00F99">
        <w:rPr>
          <w:lang w:val="hr-HR"/>
        </w:rPr>
        <w:t>spremnika, za pojedine korisnike,</w:t>
      </w:r>
      <w:r w:rsidRPr="00F00F99">
        <w:rPr>
          <w:lang w:val="hr-HR"/>
        </w:rPr>
        <w:t xml:space="preserve"> u odnosu na potencijalno povećanje frekvencije odvoza, što se preporuča samo ukoliko ne postoji prostor z</w:t>
      </w:r>
      <w:r w:rsidR="005D2098" w:rsidRPr="00F00F99">
        <w:rPr>
          <w:lang w:val="hr-HR"/>
        </w:rPr>
        <w:t>a pov</w:t>
      </w:r>
      <w:r w:rsidR="005D2098" w:rsidRPr="00F00F99">
        <w:rPr>
          <w:lang w:val="hr-HR"/>
        </w:rPr>
        <w:t>e</w:t>
      </w:r>
      <w:r w:rsidR="005D2098" w:rsidRPr="00F00F99">
        <w:rPr>
          <w:lang w:val="hr-HR"/>
        </w:rPr>
        <w:t>ćanje volumena spremnika.</w:t>
      </w:r>
    </w:p>
    <w:p w:rsidR="005D2098" w:rsidRPr="00F00F99" w:rsidRDefault="005D2098" w:rsidP="005D2098">
      <w:pPr>
        <w:spacing w:line="276" w:lineRule="auto"/>
        <w:jc w:val="both"/>
        <w:rPr>
          <w:lang w:val="hr-HR"/>
        </w:rPr>
      </w:pPr>
    </w:p>
    <w:p w:rsidR="00EE1994" w:rsidRPr="00F00F99" w:rsidRDefault="00EE1994" w:rsidP="00EE1994">
      <w:pPr>
        <w:pStyle w:val="Naslov2"/>
        <w:rPr>
          <w:lang w:val="hr-HR"/>
        </w:rPr>
      </w:pPr>
      <w:bookmarkStart w:id="67" w:name="_Toc504334045"/>
      <w:r w:rsidRPr="00F00F99">
        <w:rPr>
          <w:lang w:val="hr-HR"/>
        </w:rPr>
        <w:t>Krupni (glomazni) komunalni otpad</w:t>
      </w:r>
      <w:bookmarkEnd w:id="67"/>
    </w:p>
    <w:p w:rsidR="00EE1994" w:rsidRPr="00F00F99" w:rsidRDefault="00EE1994" w:rsidP="00EE1994">
      <w:pPr>
        <w:rPr>
          <w:lang w:val="hr-HR"/>
        </w:rPr>
      </w:pPr>
    </w:p>
    <w:p w:rsidR="00EE1994" w:rsidRPr="00F00F99" w:rsidRDefault="00EE1994" w:rsidP="00EE1994">
      <w:pPr>
        <w:jc w:val="both"/>
        <w:rPr>
          <w:lang w:val="hr-HR"/>
        </w:rPr>
      </w:pPr>
      <w:r w:rsidRPr="00F00F99">
        <w:rPr>
          <w:lang w:val="hr-HR"/>
        </w:rPr>
        <w:t>Krupni (glomazni) komunalni otpad je predmet ili tvar koju je zbog zapremine i/ili mase neprikladno pr</w:t>
      </w:r>
      <w:r w:rsidRPr="00F00F99">
        <w:rPr>
          <w:lang w:val="hr-HR"/>
        </w:rPr>
        <w:t>i</w:t>
      </w:r>
      <w:r w:rsidRPr="00F00F99">
        <w:rPr>
          <w:lang w:val="hr-HR"/>
        </w:rPr>
        <w:t>kupljati u sklopu usluge prikupljanja miješanog komunalnog otpada. Prema Naputku o glomaznom otp</w:t>
      </w:r>
      <w:r w:rsidRPr="00F00F99">
        <w:rPr>
          <w:lang w:val="hr-HR"/>
        </w:rPr>
        <w:t>a</w:t>
      </w:r>
      <w:r w:rsidRPr="00F00F99">
        <w:rPr>
          <w:lang w:val="hr-HR"/>
        </w:rPr>
        <w:t>du (NN 79/2015) glomaznim otpadom se smatra:</w:t>
      </w:r>
    </w:p>
    <w:p w:rsidR="00EE1994" w:rsidRPr="00F00F99" w:rsidRDefault="004313DB" w:rsidP="00EE1994">
      <w:pPr>
        <w:pStyle w:val="Odlomakpopisa"/>
        <w:numPr>
          <w:ilvl w:val="0"/>
          <w:numId w:val="24"/>
        </w:numPr>
        <w:jc w:val="both"/>
        <w:rPr>
          <w:lang w:val="hr-HR"/>
        </w:rPr>
      </w:pPr>
      <w:r>
        <w:rPr>
          <w:lang w:val="hr-HR"/>
        </w:rPr>
        <w:t>k</w:t>
      </w:r>
      <w:r w:rsidR="00EE1994" w:rsidRPr="00F00F99">
        <w:rPr>
          <w:lang w:val="hr-HR"/>
        </w:rPr>
        <w:t>upaonska oprema (</w:t>
      </w:r>
      <w:r w:rsidR="00915CA1" w:rsidRPr="00F00F99">
        <w:rPr>
          <w:lang w:val="hr-HR"/>
        </w:rPr>
        <w:t>kad</w:t>
      </w:r>
      <w:r w:rsidR="00915CA1">
        <w:rPr>
          <w:lang w:val="hr-HR"/>
        </w:rPr>
        <w:t>e</w:t>
      </w:r>
      <w:r w:rsidR="00EE1994" w:rsidRPr="00F00F99">
        <w:rPr>
          <w:lang w:val="hr-HR"/>
        </w:rPr>
        <w:t xml:space="preserve">, ormarići i police, zavjese, </w:t>
      </w:r>
      <w:r w:rsidR="00915CA1" w:rsidRPr="00F00F99">
        <w:rPr>
          <w:lang w:val="hr-HR"/>
        </w:rPr>
        <w:t>umivaoni</w:t>
      </w:r>
      <w:r w:rsidR="00915CA1">
        <w:rPr>
          <w:lang w:val="hr-HR"/>
        </w:rPr>
        <w:t>ci</w:t>
      </w:r>
      <w:r w:rsidR="00EE1994" w:rsidRPr="00F00F99">
        <w:rPr>
          <w:lang w:val="hr-HR"/>
        </w:rPr>
        <w:t>, bide</w:t>
      </w:r>
      <w:r w:rsidR="00915CA1">
        <w:rPr>
          <w:lang w:val="hr-HR"/>
        </w:rPr>
        <w:t>i</w:t>
      </w:r>
      <w:r w:rsidR="00EE1994" w:rsidRPr="00F00F99">
        <w:rPr>
          <w:lang w:val="hr-HR"/>
        </w:rPr>
        <w:t>, ogledal</w:t>
      </w:r>
      <w:r w:rsidR="00915CA1">
        <w:rPr>
          <w:lang w:val="hr-HR"/>
        </w:rPr>
        <w:t>a</w:t>
      </w:r>
      <w:r w:rsidR="00EE1994" w:rsidRPr="00F00F99">
        <w:rPr>
          <w:lang w:val="hr-HR"/>
        </w:rPr>
        <w:t xml:space="preserve"> i sl.)</w:t>
      </w:r>
      <w:r w:rsidR="007F4C22" w:rsidRPr="00F00F99">
        <w:rPr>
          <w:lang w:val="hr-HR"/>
        </w:rPr>
        <w:t>,</w:t>
      </w:r>
    </w:p>
    <w:p w:rsidR="00EE1994" w:rsidRPr="00F00F99" w:rsidRDefault="004313DB" w:rsidP="00EE1994">
      <w:pPr>
        <w:pStyle w:val="Odlomakpopisa"/>
        <w:numPr>
          <w:ilvl w:val="0"/>
          <w:numId w:val="24"/>
        </w:numPr>
        <w:jc w:val="both"/>
        <w:rPr>
          <w:lang w:val="hr-HR"/>
        </w:rPr>
      </w:pPr>
      <w:r>
        <w:rPr>
          <w:lang w:val="hr-HR"/>
        </w:rPr>
        <w:t>s</w:t>
      </w:r>
      <w:r w:rsidR="00EE1994" w:rsidRPr="00F00F99">
        <w:rPr>
          <w:lang w:val="hr-HR"/>
        </w:rPr>
        <w:t xml:space="preserve">tvari za djecu (krevetići, kolica, </w:t>
      </w:r>
      <w:proofErr w:type="spellStart"/>
      <w:r w:rsidR="00EE1994" w:rsidRPr="00F00F99">
        <w:rPr>
          <w:lang w:val="hr-HR"/>
        </w:rPr>
        <w:t>autosjedalice</w:t>
      </w:r>
      <w:proofErr w:type="spellEnd"/>
      <w:r w:rsidR="00EE1994" w:rsidRPr="00F00F99">
        <w:rPr>
          <w:lang w:val="hr-HR"/>
        </w:rPr>
        <w:t>, hodalice, veće igračke i sl.)</w:t>
      </w:r>
      <w:r w:rsidR="007F4C22" w:rsidRPr="00F00F99">
        <w:rPr>
          <w:lang w:val="hr-HR"/>
        </w:rPr>
        <w:t>,</w:t>
      </w:r>
    </w:p>
    <w:p w:rsidR="00EE1994" w:rsidRPr="00F00F99" w:rsidRDefault="004313DB" w:rsidP="00EE1994">
      <w:pPr>
        <w:pStyle w:val="Odlomakpopisa"/>
        <w:numPr>
          <w:ilvl w:val="0"/>
          <w:numId w:val="24"/>
        </w:numPr>
        <w:jc w:val="both"/>
        <w:rPr>
          <w:lang w:val="hr-HR"/>
        </w:rPr>
      </w:pPr>
      <w:r>
        <w:rPr>
          <w:lang w:val="hr-HR"/>
        </w:rPr>
        <w:t>p</w:t>
      </w:r>
      <w:r w:rsidR="00EE1994" w:rsidRPr="00F00F99">
        <w:rPr>
          <w:lang w:val="hr-HR"/>
        </w:rPr>
        <w:t xml:space="preserve">odne obloge (tepih, </w:t>
      </w:r>
      <w:proofErr w:type="spellStart"/>
      <w:r w:rsidR="00EE1994" w:rsidRPr="00F00F99">
        <w:rPr>
          <w:lang w:val="hr-HR"/>
        </w:rPr>
        <w:t>laminat</w:t>
      </w:r>
      <w:proofErr w:type="spellEnd"/>
      <w:r w:rsidR="00EE1994" w:rsidRPr="00F00F99">
        <w:rPr>
          <w:lang w:val="hr-HR"/>
        </w:rPr>
        <w:t>, linoleum, parket, krzno i sl.)</w:t>
      </w:r>
      <w:r w:rsidR="007F4C22" w:rsidRPr="00F00F99">
        <w:rPr>
          <w:lang w:val="hr-HR"/>
        </w:rPr>
        <w:t>,</w:t>
      </w:r>
    </w:p>
    <w:p w:rsidR="00EE1994" w:rsidRPr="00F00F99" w:rsidRDefault="004313DB" w:rsidP="00EE1994">
      <w:pPr>
        <w:pStyle w:val="Odlomakpopisa"/>
        <w:numPr>
          <w:ilvl w:val="0"/>
          <w:numId w:val="24"/>
        </w:numPr>
        <w:jc w:val="both"/>
        <w:rPr>
          <w:lang w:val="hr-HR"/>
        </w:rPr>
      </w:pPr>
      <w:r>
        <w:rPr>
          <w:lang w:val="hr-HR"/>
        </w:rPr>
        <w:t>n</w:t>
      </w:r>
      <w:r w:rsidR="00EE1994" w:rsidRPr="00F00F99">
        <w:rPr>
          <w:lang w:val="hr-HR"/>
        </w:rPr>
        <w:t>amještaj (ormar, komoda, polica, stol, stolica, klupa, krevet, madrac sl.)</w:t>
      </w:r>
      <w:r w:rsidR="007F4C22" w:rsidRPr="00F00F99">
        <w:rPr>
          <w:lang w:val="hr-HR"/>
        </w:rPr>
        <w:t>,</w:t>
      </w:r>
    </w:p>
    <w:p w:rsidR="00EE1994" w:rsidRPr="00F00F99" w:rsidRDefault="004313DB" w:rsidP="00EE1994">
      <w:pPr>
        <w:pStyle w:val="Odlomakpopisa"/>
        <w:numPr>
          <w:ilvl w:val="0"/>
          <w:numId w:val="24"/>
        </w:numPr>
        <w:jc w:val="both"/>
        <w:rPr>
          <w:lang w:val="hr-HR"/>
        </w:rPr>
      </w:pPr>
      <w:r>
        <w:rPr>
          <w:lang w:val="hr-HR"/>
        </w:rPr>
        <w:t>k</w:t>
      </w:r>
      <w:r w:rsidR="00EE1994" w:rsidRPr="00F00F99">
        <w:rPr>
          <w:lang w:val="hr-HR"/>
        </w:rPr>
        <w:t>uhinjska oprema (kuhinjski elementi, sudoper, radna površina, šank)</w:t>
      </w:r>
      <w:r w:rsidR="007F4C22" w:rsidRPr="00F00F99">
        <w:rPr>
          <w:lang w:val="hr-HR"/>
        </w:rPr>
        <w:t>,</w:t>
      </w:r>
    </w:p>
    <w:p w:rsidR="00EE1994" w:rsidRPr="00F00F99" w:rsidRDefault="004313DB" w:rsidP="00EE1994">
      <w:pPr>
        <w:pStyle w:val="Odlomakpopisa"/>
        <w:numPr>
          <w:ilvl w:val="0"/>
          <w:numId w:val="24"/>
        </w:numPr>
        <w:jc w:val="both"/>
        <w:rPr>
          <w:lang w:val="hr-HR"/>
        </w:rPr>
      </w:pPr>
      <w:r>
        <w:rPr>
          <w:lang w:val="hr-HR"/>
        </w:rPr>
        <w:t>v</w:t>
      </w:r>
      <w:r w:rsidR="00EE1994" w:rsidRPr="00F00F99">
        <w:rPr>
          <w:lang w:val="hr-HR"/>
        </w:rPr>
        <w:t xml:space="preserve">rtna oprema (ograda, vrata, namještaj, </w:t>
      </w:r>
      <w:r w:rsidR="007F4C22" w:rsidRPr="00F00F99">
        <w:rPr>
          <w:lang w:val="hr-HR"/>
        </w:rPr>
        <w:t>drvo, posude, suncobran, roštilj i sl.),</w:t>
      </w:r>
    </w:p>
    <w:p w:rsidR="007F4C22" w:rsidRPr="00F00F99" w:rsidRDefault="004313DB" w:rsidP="007F4C22">
      <w:pPr>
        <w:pStyle w:val="Odlomakpopisa"/>
        <w:numPr>
          <w:ilvl w:val="0"/>
          <w:numId w:val="24"/>
        </w:numPr>
        <w:jc w:val="both"/>
        <w:rPr>
          <w:lang w:val="hr-HR"/>
        </w:rPr>
      </w:pPr>
      <w:r>
        <w:rPr>
          <w:lang w:val="hr-HR"/>
        </w:rPr>
        <w:t>o</w:t>
      </w:r>
      <w:r w:rsidR="007F4C22" w:rsidRPr="00F00F99">
        <w:rPr>
          <w:lang w:val="hr-HR"/>
        </w:rPr>
        <w:t>stali glomazni otpad (rolete, žaluzine, ljestve, zavjese i nosači zavjesa, vrata, prozori, oprema za kućne ljubimce, radijator</w:t>
      </w:r>
      <w:r>
        <w:rPr>
          <w:lang w:val="hr-HR"/>
        </w:rPr>
        <w:t>i</w:t>
      </w:r>
      <w:r w:rsidR="007F4C22" w:rsidRPr="00F00F99">
        <w:rPr>
          <w:lang w:val="hr-HR"/>
        </w:rPr>
        <w:t>, kante, tapete i slično).</w:t>
      </w:r>
    </w:p>
    <w:p w:rsidR="0045320C" w:rsidRPr="00F00F99" w:rsidRDefault="007F4C22" w:rsidP="0045320C">
      <w:pPr>
        <w:jc w:val="both"/>
        <w:rPr>
          <w:lang w:val="hr-HR"/>
        </w:rPr>
      </w:pPr>
      <w:r w:rsidRPr="00F00F99">
        <w:rPr>
          <w:lang w:val="hr-HR"/>
        </w:rPr>
        <w:t xml:space="preserve">Krupni otpad se od građana planira </w:t>
      </w:r>
      <w:r w:rsidR="004313DB">
        <w:rPr>
          <w:lang w:val="hr-HR"/>
        </w:rPr>
        <w:t xml:space="preserve">odvoziti </w:t>
      </w:r>
      <w:r w:rsidRPr="00F00F99">
        <w:rPr>
          <w:lang w:val="hr-HR"/>
        </w:rPr>
        <w:t xml:space="preserve">po sistemu poziva i planiranja odvoza </w:t>
      </w:r>
      <w:r w:rsidR="004313DB">
        <w:rPr>
          <w:lang w:val="hr-HR"/>
        </w:rPr>
        <w:t xml:space="preserve">izravno </w:t>
      </w:r>
      <w:r w:rsidRPr="00F00F99">
        <w:rPr>
          <w:lang w:val="hr-HR"/>
        </w:rPr>
        <w:t>iz domaći</w:t>
      </w:r>
      <w:r w:rsidRPr="00F00F99">
        <w:rPr>
          <w:lang w:val="hr-HR"/>
        </w:rPr>
        <w:t>n</w:t>
      </w:r>
      <w:r w:rsidRPr="00F00F99">
        <w:rPr>
          <w:lang w:val="hr-HR"/>
        </w:rPr>
        <w:t>stva</w:t>
      </w:r>
      <w:r w:rsidR="004313DB">
        <w:rPr>
          <w:lang w:val="hr-HR"/>
        </w:rPr>
        <w:t>,</w:t>
      </w:r>
      <w:r w:rsidRPr="00F00F99">
        <w:rPr>
          <w:lang w:val="hr-HR"/>
        </w:rPr>
        <w:t xml:space="preserve"> gdje svaki </w:t>
      </w:r>
      <w:r w:rsidR="004313DB">
        <w:rPr>
          <w:lang w:val="hr-HR"/>
        </w:rPr>
        <w:t>korisnik sustava gospodarenja otpadom G</w:t>
      </w:r>
      <w:r w:rsidR="0045320C" w:rsidRPr="00F00F99">
        <w:rPr>
          <w:lang w:val="hr-HR"/>
        </w:rPr>
        <w:t>rada Ludbrega</w:t>
      </w:r>
      <w:r w:rsidRPr="00F00F99">
        <w:rPr>
          <w:lang w:val="hr-HR"/>
        </w:rPr>
        <w:t xml:space="preserve"> ima pravo koristiti uslugu 2 puta godišnje u ukupnom volumenu do </w:t>
      </w:r>
      <w:r w:rsidR="0045320C" w:rsidRPr="00F00F99">
        <w:rPr>
          <w:lang w:val="hr-HR"/>
        </w:rPr>
        <w:t>2</w:t>
      </w:r>
      <w:r w:rsidRPr="00F00F99">
        <w:rPr>
          <w:lang w:val="hr-HR"/>
        </w:rPr>
        <w:t xml:space="preserve"> </w:t>
      </w:r>
      <w:r w:rsidR="004313DB">
        <w:rPr>
          <w:lang w:val="hr-HR"/>
        </w:rPr>
        <w:t>m</w:t>
      </w:r>
      <w:r w:rsidR="004313DB" w:rsidRPr="003E528A">
        <w:rPr>
          <w:vertAlign w:val="superscript"/>
          <w:lang w:val="hr-HR"/>
        </w:rPr>
        <w:t>3</w:t>
      </w:r>
      <w:r w:rsidR="004313DB">
        <w:rPr>
          <w:lang w:val="hr-HR"/>
        </w:rPr>
        <w:t xml:space="preserve"> </w:t>
      </w:r>
      <w:r w:rsidRPr="00F00F99">
        <w:rPr>
          <w:lang w:val="hr-HR"/>
        </w:rPr>
        <w:t>po odvozu. Osim toga, građani krupni otpad mogu dovoziti s</w:t>
      </w:r>
      <w:r w:rsidRPr="00F00F99">
        <w:rPr>
          <w:lang w:val="hr-HR"/>
        </w:rPr>
        <w:t>a</w:t>
      </w:r>
      <w:r w:rsidRPr="00F00F99">
        <w:rPr>
          <w:lang w:val="hr-HR"/>
        </w:rPr>
        <w:t xml:space="preserve">mostalno </w:t>
      </w:r>
      <w:r w:rsidR="004313DB">
        <w:rPr>
          <w:lang w:val="hr-HR"/>
        </w:rPr>
        <w:t xml:space="preserve">izravno </w:t>
      </w:r>
      <w:r w:rsidRPr="00F00F99">
        <w:rPr>
          <w:lang w:val="hr-HR"/>
        </w:rPr>
        <w:t>u reciklažno dvorište</w:t>
      </w:r>
      <w:r w:rsidR="004313DB">
        <w:rPr>
          <w:lang w:val="hr-HR"/>
        </w:rPr>
        <w:t>,</w:t>
      </w:r>
      <w:r w:rsidRPr="00F00F99">
        <w:rPr>
          <w:lang w:val="hr-HR"/>
        </w:rPr>
        <w:t xml:space="preserve"> gdje će se vizualnom provjerom utvrditi može li isti biti proslij</w:t>
      </w:r>
      <w:r w:rsidRPr="00F00F99">
        <w:rPr>
          <w:lang w:val="hr-HR"/>
        </w:rPr>
        <w:t>e</w:t>
      </w:r>
      <w:r w:rsidRPr="00F00F99">
        <w:rPr>
          <w:lang w:val="hr-HR"/>
        </w:rPr>
        <w:t>đen u Centar za ponovnu uporabu ili na druge vrste obrade ili oporabe.</w:t>
      </w:r>
    </w:p>
    <w:p w:rsidR="0045320C" w:rsidRPr="00F00F99" w:rsidRDefault="0045320C" w:rsidP="0045320C">
      <w:pPr>
        <w:spacing w:after="0" w:line="240" w:lineRule="auto"/>
        <w:rPr>
          <w:lang w:val="hr-HR"/>
        </w:rPr>
      </w:pPr>
      <w:r w:rsidRPr="00F00F99">
        <w:rPr>
          <w:lang w:val="hr-HR"/>
        </w:rPr>
        <w:t>Odlaganje krupnog (glomaznog) otpada na javnim površinama, osim na dan preuzimanja istoga od strane davatelja javne usluge, uz dogovor s davateljem javne usluge, zabranjeno</w:t>
      </w:r>
      <w:r w:rsidR="004313DB">
        <w:rPr>
          <w:lang w:val="hr-HR"/>
        </w:rPr>
        <w:t xml:space="preserve"> je</w:t>
      </w:r>
      <w:r w:rsidRPr="00F00F99">
        <w:rPr>
          <w:lang w:val="hr-HR"/>
        </w:rPr>
        <w:t xml:space="preserve">. Pri preuzimanju krupnog (glomaznog) otpada korisnik javne usluge mora biti prisutan na mjestu </w:t>
      </w:r>
      <w:r w:rsidR="004313DB">
        <w:rPr>
          <w:lang w:val="hr-HR"/>
        </w:rPr>
        <w:t>primo</w:t>
      </w:r>
      <w:r w:rsidRPr="00F00F99">
        <w:rPr>
          <w:lang w:val="hr-HR"/>
        </w:rPr>
        <w:t>predaje.</w:t>
      </w:r>
    </w:p>
    <w:p w:rsidR="0045320C" w:rsidRPr="00F00F99" w:rsidRDefault="0045320C" w:rsidP="00EE1994">
      <w:pPr>
        <w:rPr>
          <w:lang w:val="hr-HR"/>
        </w:rPr>
      </w:pPr>
    </w:p>
    <w:p w:rsidR="0073785F" w:rsidRPr="00F00F99" w:rsidRDefault="0073785F" w:rsidP="0073785F">
      <w:pPr>
        <w:pStyle w:val="Naslov2"/>
        <w:rPr>
          <w:lang w:val="hr-HR"/>
        </w:rPr>
      </w:pPr>
      <w:bookmarkStart w:id="68" w:name="_Toc504334046"/>
      <w:r w:rsidRPr="00F00F99">
        <w:rPr>
          <w:lang w:val="hr-HR"/>
        </w:rPr>
        <w:t>Naplata otpada prema količini</w:t>
      </w:r>
      <w:bookmarkEnd w:id="68"/>
      <w:r w:rsidRPr="00F00F99">
        <w:rPr>
          <w:lang w:val="hr-HR"/>
        </w:rPr>
        <w:t xml:space="preserve"> </w:t>
      </w:r>
    </w:p>
    <w:p w:rsidR="0073785F" w:rsidRPr="00F00F99" w:rsidRDefault="0073785F" w:rsidP="0073785F">
      <w:pPr>
        <w:rPr>
          <w:lang w:val="hr-HR"/>
        </w:rPr>
      </w:pPr>
    </w:p>
    <w:p w:rsidR="00B13F90" w:rsidRPr="00F00F99" w:rsidRDefault="00045C71" w:rsidP="00B13F90">
      <w:pPr>
        <w:spacing w:after="0"/>
        <w:jc w:val="both"/>
        <w:rPr>
          <w:rFonts w:cstheme="minorHAnsi"/>
          <w:lang w:val="hr-HR"/>
        </w:rPr>
      </w:pPr>
      <w:r w:rsidRPr="00F00F99">
        <w:rPr>
          <w:lang w:val="hr-HR"/>
        </w:rPr>
        <w:t xml:space="preserve">Stupanjem na snagu ZOGO-a kriteriji za obračun </w:t>
      </w:r>
      <w:r w:rsidR="00623385">
        <w:rPr>
          <w:lang w:val="hr-HR"/>
        </w:rPr>
        <w:t xml:space="preserve">troškova gospodarenja otpadom </w:t>
      </w:r>
      <w:r w:rsidRPr="00F00F99">
        <w:rPr>
          <w:lang w:val="hr-HR"/>
        </w:rPr>
        <w:t xml:space="preserve">promijenjeni </w:t>
      </w:r>
      <w:r w:rsidR="00623385">
        <w:rPr>
          <w:lang w:val="hr-HR"/>
        </w:rPr>
        <w:t>su u o</w:t>
      </w:r>
      <w:r w:rsidR="00623385">
        <w:rPr>
          <w:lang w:val="hr-HR"/>
        </w:rPr>
        <w:t>d</w:t>
      </w:r>
      <w:r w:rsidR="00623385">
        <w:rPr>
          <w:lang w:val="hr-HR"/>
        </w:rPr>
        <w:t xml:space="preserve">nosu na prethodna zakonska rješenja </w:t>
      </w:r>
      <w:r w:rsidRPr="00F00F99">
        <w:rPr>
          <w:lang w:val="hr-HR"/>
        </w:rPr>
        <w:t>te je odredbom članka 33. stavka 2. ZOGO-a određeno da je dav</w:t>
      </w:r>
      <w:r w:rsidRPr="00F00F99">
        <w:rPr>
          <w:lang w:val="hr-HR"/>
        </w:rPr>
        <w:t>a</w:t>
      </w:r>
      <w:r w:rsidRPr="00F00F99">
        <w:rPr>
          <w:lang w:val="hr-HR"/>
        </w:rPr>
        <w:t>telj usluge dužan korisniku usluge obračunavati cijenu javne usluge iz članka 30. stavka 1. Zakona r</w:t>
      </w:r>
      <w:r w:rsidRPr="00F00F99">
        <w:rPr>
          <w:lang w:val="hr-HR"/>
        </w:rPr>
        <w:t>a</w:t>
      </w:r>
      <w:r w:rsidRPr="00F00F99">
        <w:rPr>
          <w:lang w:val="hr-HR"/>
        </w:rPr>
        <w:t>zmjerno količini predanog otpada u obračunskom razdoblju, pri čemu je kriterij količine otpada u obr</w:t>
      </w:r>
      <w:r w:rsidRPr="00F00F99">
        <w:rPr>
          <w:lang w:val="hr-HR"/>
        </w:rPr>
        <w:t>a</w:t>
      </w:r>
      <w:r w:rsidRPr="00F00F99">
        <w:rPr>
          <w:lang w:val="hr-HR"/>
        </w:rPr>
        <w:t>čunskom razdoblju masa predanog otpada ili volumen spremnika otpada i broj pražnjenja spremnika.</w:t>
      </w:r>
      <w:r w:rsidR="00B13F90" w:rsidRPr="00F00F99">
        <w:rPr>
          <w:rFonts w:cstheme="minorHAnsi"/>
          <w:lang w:val="hr-HR"/>
        </w:rPr>
        <w:t xml:space="preserve"> </w:t>
      </w:r>
    </w:p>
    <w:p w:rsidR="00B13F90" w:rsidRPr="00F00F99" w:rsidRDefault="00B13F90" w:rsidP="00B13F90">
      <w:pPr>
        <w:spacing w:after="0"/>
        <w:jc w:val="both"/>
        <w:rPr>
          <w:rFonts w:cstheme="minorHAnsi"/>
          <w:lang w:val="hr-HR"/>
        </w:rPr>
      </w:pPr>
      <w:r w:rsidRPr="00F00F99">
        <w:rPr>
          <w:rFonts w:cstheme="minorHAnsi"/>
          <w:lang w:val="hr-HR"/>
        </w:rPr>
        <w:t>Naplata prema količini je instrument koji osigurava provedbu načela “onečišćivač plaća” u sustavu prik</w:t>
      </w:r>
      <w:r w:rsidRPr="00F00F99">
        <w:rPr>
          <w:rFonts w:cstheme="minorHAnsi"/>
          <w:lang w:val="hr-HR"/>
        </w:rPr>
        <w:t>u</w:t>
      </w:r>
      <w:r w:rsidRPr="00F00F99">
        <w:rPr>
          <w:rFonts w:cstheme="minorHAnsi"/>
          <w:lang w:val="hr-HR"/>
        </w:rPr>
        <w:t>pljanja i zbrinjavanja komunalnog otpada. Osim fiksnog dijela računa (minimalna javna usluga), svaki korisnik plaća i varijabilni dio računa za otpad koji proizvede i preda tvrtki Lukom d.o.o.. Promjena sust</w:t>
      </w:r>
      <w:r w:rsidRPr="00F00F99">
        <w:rPr>
          <w:rFonts w:cstheme="minorHAnsi"/>
          <w:lang w:val="hr-HR"/>
        </w:rPr>
        <w:t>a</w:t>
      </w:r>
      <w:r w:rsidRPr="00F00F99">
        <w:rPr>
          <w:rFonts w:cstheme="minorHAnsi"/>
          <w:lang w:val="hr-HR"/>
        </w:rPr>
        <w:t>va naplate odvoza otpada financijski kažnjava predaju neodvojenog otpada, a prilagođenost sustava k</w:t>
      </w:r>
      <w:r w:rsidRPr="00F00F99">
        <w:rPr>
          <w:rFonts w:cstheme="minorHAnsi"/>
          <w:lang w:val="hr-HR"/>
        </w:rPr>
        <w:t>u</w:t>
      </w:r>
      <w:r w:rsidRPr="00F00F99">
        <w:rPr>
          <w:rFonts w:cstheme="minorHAnsi"/>
          <w:lang w:val="hr-HR"/>
        </w:rPr>
        <w:t>ćanstvima omogućava komotno i efikasno odvojeno prikupljanje otpada za svakog korisnika – te rezultat više ne ovisi isključivo o ekološki osviještenim građanima, već u odvojenom prikupljanju otpada zaista sudjeluju svi građani (individualizacija odgovornos</w:t>
      </w:r>
      <w:r w:rsidR="00B03D68" w:rsidRPr="00F00F99">
        <w:rPr>
          <w:rFonts w:cstheme="minorHAnsi"/>
          <w:lang w:val="hr-HR"/>
        </w:rPr>
        <w:t>t</w:t>
      </w:r>
      <w:r w:rsidRPr="00F00F99">
        <w:rPr>
          <w:rFonts w:cstheme="minorHAnsi"/>
          <w:lang w:val="hr-HR"/>
        </w:rPr>
        <w:t>i).</w:t>
      </w:r>
    </w:p>
    <w:p w:rsidR="0073785F" w:rsidRPr="00F00F99" w:rsidRDefault="0073785F" w:rsidP="00045C71">
      <w:pPr>
        <w:jc w:val="both"/>
        <w:rPr>
          <w:lang w:val="hr-HR"/>
        </w:rPr>
      </w:pPr>
      <w:r w:rsidRPr="00F00F99">
        <w:rPr>
          <w:lang w:val="hr-HR"/>
        </w:rPr>
        <w:t>Naplata otpada prema količini, odnosno prema broju odvoza pojedinog spremnika određenog volumena</w:t>
      </w:r>
      <w:r w:rsidR="00623385">
        <w:rPr>
          <w:lang w:val="hr-HR"/>
        </w:rPr>
        <w:t>,</w:t>
      </w:r>
      <w:r w:rsidRPr="00F00F99">
        <w:rPr>
          <w:lang w:val="hr-HR"/>
        </w:rPr>
        <w:t xml:space="preserve"> u pravilu znači ne samo manje račune za korisnike koji odvajaju otpad, već </w:t>
      </w:r>
      <w:r w:rsidR="00623385">
        <w:rPr>
          <w:lang w:val="hr-HR"/>
        </w:rPr>
        <w:t xml:space="preserve">je </w:t>
      </w:r>
      <w:r w:rsidRPr="00F00F99">
        <w:rPr>
          <w:lang w:val="hr-HR"/>
        </w:rPr>
        <w:t>i izvrstan alat za smanjenje troškova</w:t>
      </w:r>
      <w:r w:rsidR="00623385">
        <w:rPr>
          <w:lang w:val="hr-HR"/>
        </w:rPr>
        <w:t>,</w:t>
      </w:r>
      <w:r w:rsidRPr="00F00F99">
        <w:rPr>
          <w:lang w:val="hr-HR"/>
        </w:rPr>
        <w:t xml:space="preserve"> odnosno optimizaciju poslovanja</w:t>
      </w:r>
      <w:r w:rsidR="00623385">
        <w:rPr>
          <w:lang w:val="hr-HR"/>
        </w:rPr>
        <w:t xml:space="preserve"> komunalnog društva</w:t>
      </w:r>
      <w:r w:rsidRPr="00F00F99">
        <w:rPr>
          <w:lang w:val="hr-HR"/>
        </w:rPr>
        <w:t xml:space="preserve">. Primjerice, sama naplata prema količini </w:t>
      </w:r>
      <w:r w:rsidRPr="00F00F99">
        <w:rPr>
          <w:lang w:val="hr-HR"/>
        </w:rPr>
        <w:lastRenderedPageBreak/>
        <w:t>i uporaba motivirajućeg cjenika može značiti i 40</w:t>
      </w:r>
      <w:r w:rsidR="00623385">
        <w:rPr>
          <w:lang w:val="hr-HR"/>
        </w:rPr>
        <w:t xml:space="preserve"> </w:t>
      </w:r>
      <w:r w:rsidRPr="00F00F99">
        <w:rPr>
          <w:lang w:val="hr-HR"/>
        </w:rPr>
        <w:t>% manje iznesenih i prikupljenih kanti u odnosu na m</w:t>
      </w:r>
      <w:r w:rsidRPr="00F00F99">
        <w:rPr>
          <w:lang w:val="hr-HR"/>
        </w:rPr>
        <w:t>o</w:t>
      </w:r>
      <w:r w:rsidRPr="00F00F99">
        <w:rPr>
          <w:lang w:val="hr-HR"/>
        </w:rPr>
        <w:t>dele prikupljanja bez identifikacije korisnika i primjene posebnog cjenika. Razlog tome je upravo motiv</w:t>
      </w:r>
      <w:r w:rsidRPr="00F00F99">
        <w:rPr>
          <w:lang w:val="hr-HR"/>
        </w:rPr>
        <w:t>i</w:t>
      </w:r>
      <w:r w:rsidRPr="00F00F99">
        <w:rPr>
          <w:lang w:val="hr-HR"/>
        </w:rPr>
        <w:t xml:space="preserve">ranost građana da kantu iznesu samo onda kad je u potpunosti popunjena. </w:t>
      </w:r>
    </w:p>
    <w:p w:rsidR="00B13F90" w:rsidRDefault="00B13F90" w:rsidP="00B13F90">
      <w:pPr>
        <w:spacing w:after="0"/>
        <w:jc w:val="both"/>
        <w:rPr>
          <w:rFonts w:cstheme="minorHAnsi"/>
          <w:lang w:val="hr-HR"/>
        </w:rPr>
      </w:pPr>
      <w:r w:rsidRPr="00F00F99">
        <w:rPr>
          <w:rFonts w:cstheme="minorHAnsi"/>
          <w:lang w:val="hr-HR"/>
        </w:rPr>
        <w:t xml:space="preserve">Za Grad Ludbreg preporuča se koristiti </w:t>
      </w:r>
      <w:r w:rsidRPr="00F00F99">
        <w:rPr>
          <w:rFonts w:cstheme="minorHAnsi"/>
          <w:b/>
          <w:bCs/>
          <w:lang w:val="hr-HR"/>
        </w:rPr>
        <w:t xml:space="preserve">obračun </w:t>
      </w:r>
      <w:r w:rsidR="00623385">
        <w:rPr>
          <w:rFonts w:cstheme="minorHAnsi"/>
          <w:b/>
          <w:bCs/>
          <w:lang w:val="hr-HR"/>
        </w:rPr>
        <w:t xml:space="preserve">prema </w:t>
      </w:r>
      <w:r w:rsidR="00623385" w:rsidRPr="00F00F99">
        <w:rPr>
          <w:rFonts w:cstheme="minorHAnsi"/>
          <w:b/>
          <w:bCs/>
          <w:lang w:val="hr-HR"/>
        </w:rPr>
        <w:t>zapremin</w:t>
      </w:r>
      <w:r w:rsidR="00623385">
        <w:rPr>
          <w:rFonts w:cstheme="minorHAnsi"/>
          <w:b/>
          <w:bCs/>
          <w:lang w:val="hr-HR"/>
        </w:rPr>
        <w:t>i</w:t>
      </w:r>
      <w:r w:rsidR="00623385" w:rsidRPr="00F00F99">
        <w:rPr>
          <w:rFonts w:cstheme="minorHAnsi"/>
          <w:b/>
          <w:bCs/>
          <w:lang w:val="hr-HR"/>
        </w:rPr>
        <w:t xml:space="preserve"> </w:t>
      </w:r>
      <w:r w:rsidRPr="00F00F99">
        <w:rPr>
          <w:rFonts w:cstheme="minorHAnsi"/>
          <w:b/>
          <w:bCs/>
          <w:lang w:val="hr-HR"/>
        </w:rPr>
        <w:t>spremnika</w:t>
      </w:r>
      <w:r w:rsidR="00623385">
        <w:rPr>
          <w:rFonts w:cstheme="minorHAnsi"/>
          <w:b/>
          <w:bCs/>
          <w:lang w:val="hr-HR"/>
        </w:rPr>
        <w:t xml:space="preserve"> i broju pražnjenja</w:t>
      </w:r>
      <w:r w:rsidRPr="00F00F99">
        <w:rPr>
          <w:rFonts w:cstheme="minorHAnsi"/>
          <w:lang w:val="hr-HR"/>
        </w:rPr>
        <w:t>, gdje se obračunava i naplaćuje umnožak broja odvoza spremnika (kante ili kontejnera) i njegove zapremine. Ovaj se način obračuna pojedinačno može upotrijebiti na sve korisnike u ruralnoj zoni i na korisnike u urbanoj zoni u manjim zgradama</w:t>
      </w:r>
      <w:r w:rsidR="00623385">
        <w:rPr>
          <w:rFonts w:cstheme="minorHAnsi"/>
          <w:lang w:val="hr-HR"/>
        </w:rPr>
        <w:t>,</w:t>
      </w:r>
      <w:r w:rsidRPr="00F00F99">
        <w:rPr>
          <w:rFonts w:cstheme="minorHAnsi"/>
          <w:lang w:val="hr-HR"/>
        </w:rPr>
        <w:t xml:space="preserve"> u kojima je moguće svakom domaćinstvu dodijeliti zasebni spremnik. Za veće zgrade, zakupljeni volumen se promatra na razini zgrade i konačni se iznos dalje dijeli prema određenim faktorima (broj članova kućanstva ili broj stanova). </w:t>
      </w:r>
    </w:p>
    <w:p w:rsidR="003E528A" w:rsidRPr="00F00F99" w:rsidRDefault="003E528A" w:rsidP="00B13F90">
      <w:pPr>
        <w:spacing w:after="0"/>
        <w:jc w:val="both"/>
        <w:rPr>
          <w:rFonts w:cstheme="minorHAnsi"/>
          <w:lang w:val="hr-HR"/>
        </w:rPr>
      </w:pPr>
    </w:p>
    <w:p w:rsidR="007A1239" w:rsidRPr="00F00F99" w:rsidRDefault="00045C71" w:rsidP="0073785F">
      <w:pPr>
        <w:rPr>
          <w:lang w:val="hr-HR"/>
        </w:rPr>
      </w:pPr>
      <w:r w:rsidRPr="00F00F99">
        <w:rPr>
          <w:lang w:val="hr-HR"/>
        </w:rPr>
        <w:t xml:space="preserve">U skladu sa Uredbom o gospodarenju komunalnim otpadom NN 50/2017, </w:t>
      </w:r>
      <w:r w:rsidR="003E528A">
        <w:rPr>
          <w:lang w:val="hr-HR"/>
        </w:rPr>
        <w:t>Grad Ludbreg je usvojio</w:t>
      </w:r>
      <w:r w:rsidRPr="00F00F99">
        <w:rPr>
          <w:lang w:val="hr-HR"/>
        </w:rPr>
        <w:t xml:space="preserve"> Odl</w:t>
      </w:r>
      <w:r w:rsidRPr="00F00F99">
        <w:rPr>
          <w:lang w:val="hr-HR"/>
        </w:rPr>
        <w:t>u</w:t>
      </w:r>
      <w:r w:rsidRPr="00F00F99">
        <w:rPr>
          <w:lang w:val="hr-HR"/>
        </w:rPr>
        <w:t>ku o gospodarenju komunalnim otpadom koj</w:t>
      </w:r>
      <w:r w:rsidR="003E528A">
        <w:rPr>
          <w:lang w:val="hr-HR"/>
        </w:rPr>
        <w:t>a</w:t>
      </w:r>
      <w:r w:rsidRPr="00F00F99">
        <w:rPr>
          <w:lang w:val="hr-HR"/>
        </w:rPr>
        <w:t xml:space="preserve"> će regulirati samu uslugu.</w:t>
      </w:r>
    </w:p>
    <w:p w:rsidR="00B13F90" w:rsidRDefault="00B13F90" w:rsidP="00B13F90">
      <w:pPr>
        <w:spacing w:after="0"/>
        <w:jc w:val="both"/>
        <w:rPr>
          <w:rFonts w:cstheme="minorHAnsi"/>
          <w:lang w:val="hr-HR"/>
        </w:rPr>
      </w:pPr>
      <w:r w:rsidRPr="00F00F99">
        <w:rPr>
          <w:rFonts w:cstheme="minorHAnsi"/>
          <w:lang w:val="hr-HR"/>
        </w:rPr>
        <w:t>Registriranje volumena</w:t>
      </w:r>
      <w:r w:rsidR="00623385">
        <w:rPr>
          <w:rFonts w:cstheme="minorHAnsi"/>
          <w:lang w:val="hr-HR"/>
        </w:rPr>
        <w:t xml:space="preserve"> i </w:t>
      </w:r>
      <w:r w:rsidRPr="00F00F99">
        <w:rPr>
          <w:rFonts w:cstheme="minorHAnsi"/>
          <w:lang w:val="hr-HR"/>
        </w:rPr>
        <w:t>broja odvoza pojedinačnih kontejnera (kanti) te pribrajanje rezultata svakom pojedinom domaćinstvu omogućava korisnicima da svoje kante iznose na ulicu ili pripreme za odvoz s</w:t>
      </w:r>
      <w:r w:rsidRPr="00F00F99">
        <w:rPr>
          <w:rFonts w:cstheme="minorHAnsi"/>
          <w:lang w:val="hr-HR"/>
        </w:rPr>
        <w:t>a</w:t>
      </w:r>
      <w:r w:rsidRPr="00F00F99">
        <w:rPr>
          <w:rFonts w:cstheme="minorHAnsi"/>
          <w:lang w:val="hr-HR"/>
        </w:rPr>
        <w:t>mo onda kada su oni u potpunosti puni, te na taj način kontroliraju iznos svojih računa na način da u određenom vremenskom periodu taj broj smanje na minimum uz pomoć odvojenog prikupljanja otpada. Također, u tim slučajevima kućanstva ne iznose polupune kante na ulicu i na taj način štede vrijeme i troškove komunalne tvrtke za pražnjenje svake pojedine kante.</w:t>
      </w:r>
    </w:p>
    <w:p w:rsidR="003E528A" w:rsidRPr="00F00F99" w:rsidRDefault="003E528A" w:rsidP="00B13F90">
      <w:pPr>
        <w:spacing w:after="0"/>
        <w:jc w:val="both"/>
        <w:rPr>
          <w:rFonts w:cstheme="minorHAnsi"/>
          <w:lang w:val="hr-HR"/>
        </w:rPr>
      </w:pPr>
    </w:p>
    <w:p w:rsidR="00B13F90" w:rsidRDefault="00623385" w:rsidP="00B13F90">
      <w:pPr>
        <w:spacing w:after="0"/>
        <w:jc w:val="both"/>
        <w:rPr>
          <w:rFonts w:cstheme="minorHAnsi"/>
          <w:lang w:val="hr-HR"/>
        </w:rPr>
      </w:pPr>
      <w:r>
        <w:rPr>
          <w:rFonts w:cstheme="minorHAnsi"/>
          <w:lang w:val="hr-HR"/>
        </w:rPr>
        <w:t>Kako</w:t>
      </w:r>
      <w:r w:rsidRPr="00F00F99">
        <w:rPr>
          <w:rFonts w:cstheme="minorHAnsi"/>
          <w:lang w:val="hr-HR"/>
        </w:rPr>
        <w:t xml:space="preserve"> </w:t>
      </w:r>
      <w:r w:rsidR="00B13F90" w:rsidRPr="00F00F99">
        <w:rPr>
          <w:rFonts w:cstheme="minorHAnsi"/>
          <w:lang w:val="hr-HR"/>
        </w:rPr>
        <w:t xml:space="preserve">bi se spriječilo ilegalno odlaganje otpada odnosno uvelo pravilno gospodarenje otpadom, uvodi se posebna metodologija kroz ugovaranje minimalnog broja pražnjenja kante </w:t>
      </w:r>
      <w:r w:rsidRPr="00F00F99">
        <w:rPr>
          <w:rFonts w:cstheme="minorHAnsi"/>
          <w:lang w:val="hr-HR"/>
        </w:rPr>
        <w:t>koj</w:t>
      </w:r>
      <w:r>
        <w:rPr>
          <w:rFonts w:cstheme="minorHAnsi"/>
          <w:lang w:val="hr-HR"/>
        </w:rPr>
        <w:t>a</w:t>
      </w:r>
      <w:r w:rsidRPr="00F00F99">
        <w:rPr>
          <w:rFonts w:cstheme="minorHAnsi"/>
          <w:lang w:val="hr-HR"/>
        </w:rPr>
        <w:t xml:space="preserve"> </w:t>
      </w:r>
      <w:r w:rsidR="00B13F90" w:rsidRPr="00F00F99">
        <w:rPr>
          <w:rFonts w:cstheme="minorHAnsi"/>
          <w:lang w:val="hr-HR"/>
        </w:rPr>
        <w:t xml:space="preserve">ulaze u cijenu fiksnog djela računa (iznimno za slučajeve u kojima se dokazuje </w:t>
      </w:r>
      <w:r w:rsidR="00CE3786">
        <w:rPr>
          <w:rFonts w:cstheme="minorHAnsi"/>
          <w:lang w:val="hr-HR"/>
        </w:rPr>
        <w:t xml:space="preserve">da </w:t>
      </w:r>
      <w:r w:rsidR="00B13F90" w:rsidRPr="00F00F99">
        <w:rPr>
          <w:rFonts w:cstheme="minorHAnsi"/>
          <w:lang w:val="hr-HR"/>
        </w:rPr>
        <w:t>osoba nije koristila nekretninu).</w:t>
      </w:r>
    </w:p>
    <w:p w:rsidR="003E528A" w:rsidRPr="00F00F99" w:rsidRDefault="003E528A" w:rsidP="00B13F90">
      <w:pPr>
        <w:spacing w:after="0"/>
        <w:jc w:val="both"/>
        <w:rPr>
          <w:rFonts w:cstheme="minorHAnsi"/>
          <w:lang w:val="hr-HR"/>
        </w:rPr>
      </w:pPr>
    </w:p>
    <w:p w:rsidR="00B13F90" w:rsidRDefault="00B13F90" w:rsidP="00B13F90">
      <w:pPr>
        <w:spacing w:after="0"/>
        <w:jc w:val="both"/>
        <w:rPr>
          <w:lang w:val="hr-HR"/>
        </w:rPr>
      </w:pPr>
      <w:r w:rsidRPr="00F00F99">
        <w:rPr>
          <w:rFonts w:cstheme="minorHAnsi"/>
          <w:lang w:val="hr-HR"/>
        </w:rPr>
        <w:t xml:space="preserve">Za detaljni i </w:t>
      </w:r>
      <w:r w:rsidR="00CE3786">
        <w:rPr>
          <w:rFonts w:cstheme="minorHAnsi"/>
          <w:lang w:val="hr-HR"/>
        </w:rPr>
        <w:t xml:space="preserve">konačni </w:t>
      </w:r>
      <w:r w:rsidRPr="00F00F99">
        <w:rPr>
          <w:rFonts w:cstheme="minorHAnsi"/>
          <w:lang w:val="hr-HR"/>
        </w:rPr>
        <w:t xml:space="preserve">izračun cijene usluge potrebno </w:t>
      </w:r>
      <w:r w:rsidR="00CE3786">
        <w:rPr>
          <w:rFonts w:cstheme="minorHAnsi"/>
          <w:lang w:val="hr-HR"/>
        </w:rPr>
        <w:t xml:space="preserve">je </w:t>
      </w:r>
      <w:r w:rsidRPr="00F00F99">
        <w:rPr>
          <w:rFonts w:cstheme="minorHAnsi"/>
          <w:lang w:val="hr-HR"/>
        </w:rPr>
        <w:t>sagledati sve troškove sustava i prema njima plan</w:t>
      </w:r>
      <w:r w:rsidRPr="00F00F99">
        <w:rPr>
          <w:rFonts w:cstheme="minorHAnsi"/>
          <w:lang w:val="hr-HR"/>
        </w:rPr>
        <w:t>i</w:t>
      </w:r>
      <w:r w:rsidRPr="00F00F99">
        <w:rPr>
          <w:rFonts w:cstheme="minorHAnsi"/>
          <w:lang w:val="hr-HR"/>
        </w:rPr>
        <w:t xml:space="preserve">rati prihode na način da se potakne odvojeno sakupljanje otpada i kućno kompostiranje. </w:t>
      </w:r>
      <w:r w:rsidRPr="00F00F99">
        <w:rPr>
          <w:lang w:val="hr-HR"/>
        </w:rPr>
        <w:t xml:space="preserve">Ovaj je prijedlog kreiran na način da se građani koji nastoje odvajati otpad motiviraju cijenom usluge, dok će oni koji imaju veće količine </w:t>
      </w:r>
      <w:r w:rsidR="00CE3786">
        <w:rPr>
          <w:lang w:val="hr-HR"/>
        </w:rPr>
        <w:t xml:space="preserve">miješanog komunalnog </w:t>
      </w:r>
      <w:r w:rsidRPr="00F00F99">
        <w:rPr>
          <w:lang w:val="hr-HR"/>
        </w:rPr>
        <w:t xml:space="preserve">otpada, odnosno manje odvajaju, ipak plaćati veću cijenu. </w:t>
      </w:r>
    </w:p>
    <w:p w:rsidR="003E528A" w:rsidRPr="00F00F99" w:rsidRDefault="003E528A" w:rsidP="00B13F90">
      <w:pPr>
        <w:spacing w:after="0"/>
        <w:jc w:val="both"/>
        <w:rPr>
          <w:lang w:val="hr-HR"/>
        </w:rPr>
      </w:pPr>
    </w:p>
    <w:p w:rsidR="00B13F90" w:rsidRPr="00F00F99" w:rsidRDefault="00B13F90" w:rsidP="00B13F90">
      <w:pPr>
        <w:spacing w:after="0"/>
        <w:jc w:val="both"/>
        <w:rPr>
          <w:rFonts w:cstheme="minorHAnsi"/>
          <w:lang w:val="hr-HR"/>
        </w:rPr>
      </w:pPr>
      <w:r w:rsidRPr="00F00F99">
        <w:rPr>
          <w:lang w:val="hr-HR"/>
        </w:rPr>
        <w:t>Sustav prikupljanja otpada u Gradu Ludbregu ocjenjuje se prikladnim i kompati</w:t>
      </w:r>
      <w:r w:rsidR="00FA437D" w:rsidRPr="00F00F99">
        <w:rPr>
          <w:lang w:val="hr-HR"/>
        </w:rPr>
        <w:t>bi</w:t>
      </w:r>
      <w:r w:rsidRPr="00F00F99">
        <w:rPr>
          <w:lang w:val="hr-HR"/>
        </w:rPr>
        <w:t xml:space="preserve">lnim za </w:t>
      </w:r>
      <w:r w:rsidR="00CE3786">
        <w:rPr>
          <w:lang w:val="hr-HR"/>
        </w:rPr>
        <w:t xml:space="preserve">ovakvo </w:t>
      </w:r>
      <w:r w:rsidRPr="00F00F99">
        <w:rPr>
          <w:lang w:val="hr-HR"/>
        </w:rPr>
        <w:t>unapr</w:t>
      </w:r>
      <w:r w:rsidR="00CE3786">
        <w:rPr>
          <w:lang w:val="hr-HR"/>
        </w:rPr>
        <w:t>j</w:t>
      </w:r>
      <w:r w:rsidRPr="00F00F99">
        <w:rPr>
          <w:lang w:val="hr-HR"/>
        </w:rPr>
        <w:t>e</w:t>
      </w:r>
      <w:r w:rsidRPr="00F00F99">
        <w:rPr>
          <w:lang w:val="hr-HR"/>
        </w:rPr>
        <w:t xml:space="preserve">đenje, te ga nije u suštini potrebno mijenjati, pošto su spremnici već i danas opremljeni </w:t>
      </w:r>
      <w:r w:rsidR="00CE3786">
        <w:rPr>
          <w:lang w:val="hr-HR"/>
        </w:rPr>
        <w:t xml:space="preserve">čipovima </w:t>
      </w:r>
      <w:r w:rsidRPr="00F00F99">
        <w:rPr>
          <w:lang w:val="hr-HR"/>
        </w:rPr>
        <w:t>te se već danas može izvršiti identifikacija korisnika i pristupiti pravilnoj naplati odvoza otpada prema količini i time dodatno smanjiti količine, broj odvoza i kontrolirati količine otpada općenito. Osim toga, moguće je uvesti dodatne spremnike i vrećice.</w:t>
      </w:r>
      <w:r w:rsidRPr="00F00F99">
        <w:rPr>
          <w:rFonts w:cstheme="minorHAnsi"/>
          <w:lang w:val="hr-HR"/>
        </w:rPr>
        <w:t xml:space="preserve"> </w:t>
      </w:r>
    </w:p>
    <w:p w:rsidR="00B13F90" w:rsidRPr="00F00F99" w:rsidRDefault="00B13F90">
      <w:pPr>
        <w:rPr>
          <w:lang w:val="hr-HR"/>
        </w:rPr>
      </w:pPr>
      <w:r w:rsidRPr="00F00F99">
        <w:rPr>
          <w:lang w:val="hr-HR"/>
        </w:rPr>
        <w:br w:type="page"/>
      </w:r>
    </w:p>
    <w:p w:rsidR="00EB648C" w:rsidRPr="00F00F99" w:rsidRDefault="002C084F" w:rsidP="00C667E3">
      <w:pPr>
        <w:pStyle w:val="Naslov1"/>
      </w:pPr>
      <w:bookmarkStart w:id="69" w:name="_Toc504334047"/>
      <w:r w:rsidRPr="00F00F99">
        <w:lastRenderedPageBreak/>
        <w:t>P</w:t>
      </w:r>
      <w:r w:rsidR="00EB648C" w:rsidRPr="00F00F99">
        <w:t>opis projekata važnih za provedbu Plana</w:t>
      </w:r>
      <w:bookmarkEnd w:id="69"/>
    </w:p>
    <w:p w:rsidR="00EB648C" w:rsidRPr="00F00F99" w:rsidRDefault="00EB648C" w:rsidP="00EB648C">
      <w:pPr>
        <w:rPr>
          <w:lang w:val="hr-HR"/>
        </w:rPr>
      </w:pPr>
    </w:p>
    <w:p w:rsidR="0049103C" w:rsidRPr="00F00F99" w:rsidRDefault="0049103C" w:rsidP="0049103C">
      <w:pPr>
        <w:rPr>
          <w:lang w:val="hr-HR"/>
        </w:rPr>
      </w:pPr>
      <w:r w:rsidRPr="00F00F99">
        <w:rPr>
          <w:lang w:val="hr-HR"/>
        </w:rPr>
        <w:t xml:space="preserve">Ovo poglavlje sumira </w:t>
      </w:r>
      <w:r w:rsidR="00CE68D3" w:rsidRPr="00F00F99">
        <w:rPr>
          <w:lang w:val="hr-HR"/>
        </w:rPr>
        <w:t>projekte</w:t>
      </w:r>
      <w:r w:rsidRPr="00F00F99">
        <w:rPr>
          <w:lang w:val="hr-HR"/>
        </w:rPr>
        <w:t xml:space="preserve"> koje je potrebno provesti za uspostavu predloženog sustava gospodarenja otpadom. </w:t>
      </w:r>
    </w:p>
    <w:p w:rsidR="0049103C" w:rsidRPr="00F00F99" w:rsidRDefault="0049103C" w:rsidP="0049103C">
      <w:pPr>
        <w:rPr>
          <w:lang w:val="hr-HR"/>
        </w:rPr>
      </w:pPr>
    </w:p>
    <w:p w:rsidR="0049103C" w:rsidRPr="00F00F99" w:rsidRDefault="00E471EB" w:rsidP="002B3203">
      <w:pPr>
        <w:pStyle w:val="Odlomakpopisa"/>
        <w:numPr>
          <w:ilvl w:val="0"/>
          <w:numId w:val="21"/>
        </w:numPr>
        <w:rPr>
          <w:b/>
          <w:lang w:val="hr-HR"/>
        </w:rPr>
      </w:pPr>
      <w:r w:rsidRPr="00F00F99">
        <w:rPr>
          <w:b/>
          <w:lang w:val="hr-HR"/>
        </w:rPr>
        <w:t>Unaprjeđenje usluge</w:t>
      </w:r>
      <w:r w:rsidR="00CE3786">
        <w:rPr>
          <w:b/>
          <w:lang w:val="hr-HR"/>
        </w:rPr>
        <w:t>:</w:t>
      </w:r>
    </w:p>
    <w:p w:rsidR="00E471EB" w:rsidRPr="00F00F99" w:rsidRDefault="00E471EB" w:rsidP="002B3203">
      <w:pPr>
        <w:pStyle w:val="Odlomakpopisa"/>
        <w:numPr>
          <w:ilvl w:val="1"/>
          <w:numId w:val="21"/>
        </w:numPr>
        <w:rPr>
          <w:lang w:val="hr-HR"/>
        </w:rPr>
      </w:pPr>
      <w:r w:rsidRPr="00F00F99">
        <w:rPr>
          <w:lang w:val="hr-HR"/>
        </w:rPr>
        <w:t xml:space="preserve"> </w:t>
      </w:r>
      <w:r w:rsidRPr="00F00F99">
        <w:rPr>
          <w:b/>
          <w:i/>
          <w:lang w:val="hr-HR"/>
        </w:rPr>
        <w:t>Naplata odvoza otpada prema količini</w:t>
      </w:r>
      <w:r w:rsidR="00CE68D3" w:rsidRPr="00F00F99">
        <w:rPr>
          <w:lang w:val="hr-HR"/>
        </w:rPr>
        <w:t xml:space="preserve"> – odnosi se na punu primjenu opreme za identifikaciju kori</w:t>
      </w:r>
      <w:r w:rsidR="00CE68D3" w:rsidRPr="00F00F99">
        <w:rPr>
          <w:lang w:val="hr-HR"/>
        </w:rPr>
        <w:t>s</w:t>
      </w:r>
      <w:r w:rsidR="00CE68D3" w:rsidRPr="00F00F99">
        <w:rPr>
          <w:lang w:val="hr-HR"/>
        </w:rPr>
        <w:t>nika</w:t>
      </w:r>
      <w:r w:rsidR="00277365" w:rsidRPr="00F00F99">
        <w:rPr>
          <w:lang w:val="hr-HR"/>
        </w:rPr>
        <w:t xml:space="preserve">. </w:t>
      </w:r>
    </w:p>
    <w:p w:rsidR="00E471EB" w:rsidRPr="00F00F99" w:rsidRDefault="00E471EB" w:rsidP="002B3203">
      <w:pPr>
        <w:pStyle w:val="Odlomakpopisa"/>
        <w:numPr>
          <w:ilvl w:val="1"/>
          <w:numId w:val="21"/>
        </w:numPr>
        <w:rPr>
          <w:lang w:val="hr-HR"/>
        </w:rPr>
      </w:pPr>
      <w:r w:rsidRPr="00F00F99">
        <w:rPr>
          <w:lang w:val="hr-HR"/>
        </w:rPr>
        <w:t xml:space="preserve"> </w:t>
      </w:r>
      <w:r w:rsidRPr="00F00F99">
        <w:rPr>
          <w:b/>
          <w:i/>
          <w:lang w:val="hr-HR"/>
        </w:rPr>
        <w:t>Nadogradnja sustava na sve glavne frakcije otpada</w:t>
      </w:r>
      <w:r w:rsidR="00277365" w:rsidRPr="00F00F99">
        <w:rPr>
          <w:lang w:val="hr-HR"/>
        </w:rPr>
        <w:t xml:space="preserve"> – potrebno je proširiti sustav prikupljanja bio</w:t>
      </w:r>
      <w:r w:rsidR="00CE3786">
        <w:rPr>
          <w:lang w:val="hr-HR"/>
        </w:rPr>
        <w:softHyphen/>
      </w:r>
      <w:proofErr w:type="spellStart"/>
      <w:r w:rsidR="00277365" w:rsidRPr="00F00F99">
        <w:rPr>
          <w:lang w:val="hr-HR"/>
        </w:rPr>
        <w:t>ot</w:t>
      </w:r>
      <w:proofErr w:type="spellEnd"/>
      <w:r w:rsidR="00CE3786">
        <w:rPr>
          <w:lang w:val="hr-HR"/>
        </w:rPr>
        <w:softHyphen/>
      </w:r>
      <w:r w:rsidR="00277365" w:rsidRPr="00F00F99">
        <w:rPr>
          <w:lang w:val="hr-HR"/>
        </w:rPr>
        <w:t xml:space="preserve">pada na cijelo područje </w:t>
      </w:r>
      <w:r w:rsidR="00CE3786">
        <w:rPr>
          <w:lang w:val="hr-HR"/>
        </w:rPr>
        <w:t>G</w:t>
      </w:r>
      <w:r w:rsidR="00277365" w:rsidRPr="00F00F99">
        <w:rPr>
          <w:lang w:val="hr-HR"/>
        </w:rPr>
        <w:t xml:space="preserve">rada Ludbrega. </w:t>
      </w:r>
    </w:p>
    <w:p w:rsidR="00071DC8" w:rsidRPr="00F00F99" w:rsidRDefault="00071DC8" w:rsidP="002B3203">
      <w:pPr>
        <w:pStyle w:val="Odlomakpopisa"/>
        <w:numPr>
          <w:ilvl w:val="1"/>
          <w:numId w:val="21"/>
        </w:numPr>
        <w:rPr>
          <w:lang w:val="hr-HR"/>
        </w:rPr>
      </w:pPr>
      <w:r w:rsidRPr="00F00F99">
        <w:rPr>
          <w:b/>
          <w:i/>
          <w:lang w:val="hr-HR"/>
        </w:rPr>
        <w:t>Nabava mobilnog reciklažnog dvorišta</w:t>
      </w:r>
      <w:r w:rsidRPr="00F00F99">
        <w:rPr>
          <w:lang w:val="hr-HR"/>
        </w:rPr>
        <w:t xml:space="preserve"> – za potrebe prikupljanja otpada u naseljima izvan naselja Ludbreg</w:t>
      </w:r>
      <w:r w:rsidR="00CE3786">
        <w:rPr>
          <w:lang w:val="hr-HR"/>
        </w:rPr>
        <w:t>.</w:t>
      </w:r>
    </w:p>
    <w:p w:rsidR="0049103C" w:rsidRPr="00F00F99" w:rsidRDefault="0049103C" w:rsidP="0049103C">
      <w:pPr>
        <w:rPr>
          <w:lang w:val="hr-HR"/>
        </w:rPr>
      </w:pPr>
    </w:p>
    <w:p w:rsidR="0049103C" w:rsidRPr="00F00F99" w:rsidRDefault="00CE3786" w:rsidP="002B3203">
      <w:pPr>
        <w:pStyle w:val="Odlomakpopisa"/>
        <w:numPr>
          <w:ilvl w:val="0"/>
          <w:numId w:val="21"/>
        </w:numPr>
        <w:rPr>
          <w:b/>
          <w:lang w:val="hr-HR"/>
        </w:rPr>
      </w:pPr>
      <w:r>
        <w:rPr>
          <w:b/>
          <w:lang w:val="hr-HR"/>
        </w:rPr>
        <w:t>S</w:t>
      </w:r>
      <w:r w:rsidR="0049103C" w:rsidRPr="00F00F99">
        <w:rPr>
          <w:b/>
          <w:lang w:val="hr-HR"/>
        </w:rPr>
        <w:t>tručne usluge:</w:t>
      </w:r>
    </w:p>
    <w:p w:rsidR="0049103C" w:rsidRPr="00F00F99" w:rsidRDefault="00CE3786" w:rsidP="002B3203">
      <w:pPr>
        <w:pStyle w:val="Odlomakpopisa"/>
        <w:numPr>
          <w:ilvl w:val="1"/>
          <w:numId w:val="21"/>
        </w:numPr>
        <w:rPr>
          <w:lang w:val="hr-HR"/>
        </w:rPr>
      </w:pPr>
      <w:r>
        <w:rPr>
          <w:b/>
          <w:i/>
          <w:lang w:val="hr-HR"/>
        </w:rPr>
        <w:t>P</w:t>
      </w:r>
      <w:r w:rsidR="0049103C" w:rsidRPr="00F00F99">
        <w:rPr>
          <w:b/>
          <w:i/>
          <w:lang w:val="hr-HR"/>
        </w:rPr>
        <w:t>rojekt reciklažnog dvorišta</w:t>
      </w:r>
      <w:r w:rsidR="00277365" w:rsidRPr="00F00F99">
        <w:rPr>
          <w:lang w:val="hr-HR"/>
        </w:rPr>
        <w:t xml:space="preserve"> – </w:t>
      </w:r>
      <w:r>
        <w:rPr>
          <w:lang w:val="hr-HR"/>
        </w:rPr>
        <w:t>tehni</w:t>
      </w:r>
      <w:r w:rsidR="003E528A">
        <w:rPr>
          <w:lang w:val="hr-HR"/>
        </w:rPr>
        <w:t>č</w:t>
      </w:r>
      <w:r>
        <w:rPr>
          <w:lang w:val="hr-HR"/>
        </w:rPr>
        <w:t xml:space="preserve">ka dokumentacija </w:t>
      </w:r>
      <w:r w:rsidR="00277365" w:rsidRPr="00F00F99">
        <w:rPr>
          <w:lang w:val="hr-HR"/>
        </w:rPr>
        <w:t>je izrađen</w:t>
      </w:r>
      <w:r>
        <w:rPr>
          <w:lang w:val="hr-HR"/>
        </w:rPr>
        <w:t>a</w:t>
      </w:r>
      <w:r w:rsidR="00277365" w:rsidRPr="00F00F99">
        <w:rPr>
          <w:lang w:val="hr-HR"/>
        </w:rPr>
        <w:t xml:space="preserve"> i ishođena je građevinska dozvola</w:t>
      </w:r>
      <w:r>
        <w:rPr>
          <w:lang w:val="hr-HR"/>
        </w:rPr>
        <w:t>.</w:t>
      </w:r>
    </w:p>
    <w:p w:rsidR="0049103C" w:rsidRPr="00F00F99" w:rsidRDefault="00CE3786" w:rsidP="002B3203">
      <w:pPr>
        <w:pStyle w:val="Odlomakpopisa"/>
        <w:numPr>
          <w:ilvl w:val="1"/>
          <w:numId w:val="21"/>
        </w:numPr>
        <w:rPr>
          <w:b/>
          <w:lang w:val="hr-HR"/>
        </w:rPr>
      </w:pPr>
      <w:r>
        <w:rPr>
          <w:b/>
          <w:i/>
          <w:lang w:val="hr-HR"/>
        </w:rPr>
        <w:t>P</w:t>
      </w:r>
      <w:r w:rsidR="0049103C" w:rsidRPr="00F00F99">
        <w:rPr>
          <w:b/>
          <w:i/>
          <w:lang w:val="hr-HR"/>
        </w:rPr>
        <w:t>rojekt izrade cjenika za prikupljanje otpada</w:t>
      </w:r>
      <w:r w:rsidR="00277365" w:rsidRPr="00F00F99">
        <w:rPr>
          <w:lang w:val="hr-HR"/>
        </w:rPr>
        <w:t xml:space="preserve"> – projekt izrade cjenika je</w:t>
      </w:r>
      <w:r w:rsidR="003E528A">
        <w:rPr>
          <w:lang w:val="hr-HR"/>
        </w:rPr>
        <w:t xml:space="preserve"> dovršen – isti je potrebno implementirati</w:t>
      </w:r>
      <w:r>
        <w:rPr>
          <w:lang w:val="hr-HR"/>
        </w:rPr>
        <w:t>.</w:t>
      </w:r>
    </w:p>
    <w:p w:rsidR="0049103C" w:rsidRPr="00F00F99" w:rsidRDefault="00CE3786" w:rsidP="002B3203">
      <w:pPr>
        <w:pStyle w:val="Odlomakpopisa"/>
        <w:numPr>
          <w:ilvl w:val="1"/>
          <w:numId w:val="21"/>
        </w:numPr>
        <w:rPr>
          <w:b/>
          <w:lang w:val="hr-HR"/>
        </w:rPr>
      </w:pPr>
      <w:r>
        <w:rPr>
          <w:b/>
          <w:i/>
          <w:lang w:val="hr-HR"/>
        </w:rPr>
        <w:t xml:space="preserve">Izrada </w:t>
      </w:r>
      <w:r w:rsidR="0049103C" w:rsidRPr="00F00F99">
        <w:rPr>
          <w:b/>
          <w:i/>
          <w:lang w:val="hr-HR"/>
        </w:rPr>
        <w:t>operativnog plana djelovanja Lukom d.o.o</w:t>
      </w:r>
      <w:r w:rsidR="0049103C" w:rsidRPr="00F00F99">
        <w:rPr>
          <w:lang w:val="hr-HR"/>
        </w:rPr>
        <w:t>.</w:t>
      </w:r>
      <w:r w:rsidR="00277365" w:rsidRPr="00F00F99">
        <w:rPr>
          <w:lang w:val="hr-HR"/>
        </w:rPr>
        <w:t xml:space="preserve"> </w:t>
      </w:r>
      <w:r>
        <w:rPr>
          <w:lang w:val="hr-HR"/>
        </w:rPr>
        <w:t>–</w:t>
      </w:r>
      <w:r w:rsidR="00277365" w:rsidRPr="00F00F99">
        <w:rPr>
          <w:lang w:val="hr-HR"/>
        </w:rPr>
        <w:t xml:space="preserve">  </w:t>
      </w:r>
      <w:r w:rsidRPr="00F00F99">
        <w:rPr>
          <w:lang w:val="hr-HR"/>
        </w:rPr>
        <w:t>izrad</w:t>
      </w:r>
      <w:r>
        <w:rPr>
          <w:lang w:val="hr-HR"/>
        </w:rPr>
        <w:t>a</w:t>
      </w:r>
      <w:r w:rsidRPr="00F00F99">
        <w:rPr>
          <w:lang w:val="hr-HR"/>
        </w:rPr>
        <w:t xml:space="preserve"> </w:t>
      </w:r>
      <w:r w:rsidR="00277365" w:rsidRPr="00F00F99">
        <w:rPr>
          <w:lang w:val="hr-HR"/>
        </w:rPr>
        <w:t>operativnog plana je u t</w:t>
      </w:r>
      <w:r>
        <w:rPr>
          <w:lang w:val="hr-HR"/>
        </w:rPr>
        <w:t>ije</w:t>
      </w:r>
      <w:r w:rsidR="00277365" w:rsidRPr="00F00F99">
        <w:rPr>
          <w:lang w:val="hr-HR"/>
        </w:rPr>
        <w:t>ku te se nj</w:t>
      </w:r>
      <w:r w:rsidR="00277365" w:rsidRPr="00F00F99">
        <w:rPr>
          <w:lang w:val="hr-HR"/>
        </w:rPr>
        <w:t>e</w:t>
      </w:r>
      <w:r w:rsidR="00277365" w:rsidRPr="00F00F99">
        <w:rPr>
          <w:lang w:val="hr-HR"/>
        </w:rPr>
        <w:t xml:space="preserve">govo usvajanje očekuje </w:t>
      </w:r>
      <w:r w:rsidR="003E528A">
        <w:rPr>
          <w:lang w:val="hr-HR"/>
        </w:rPr>
        <w:t>tokom 2018</w:t>
      </w:r>
      <w:r w:rsidR="00277365" w:rsidRPr="00F00F99">
        <w:rPr>
          <w:lang w:val="hr-HR"/>
        </w:rPr>
        <w:t>.</w:t>
      </w:r>
      <w:r>
        <w:rPr>
          <w:lang w:val="hr-HR"/>
        </w:rPr>
        <w:t xml:space="preserve"> </w:t>
      </w:r>
      <w:r w:rsidR="00277365" w:rsidRPr="00F00F99">
        <w:rPr>
          <w:lang w:val="hr-HR"/>
        </w:rPr>
        <w:t>godine</w:t>
      </w:r>
    </w:p>
    <w:p w:rsidR="00F21263" w:rsidRPr="00F00F99" w:rsidRDefault="00CE3786" w:rsidP="002B3203">
      <w:pPr>
        <w:pStyle w:val="Odlomakpopisa"/>
        <w:numPr>
          <w:ilvl w:val="1"/>
          <w:numId w:val="21"/>
        </w:numPr>
        <w:rPr>
          <w:b/>
          <w:lang w:val="hr-HR"/>
        </w:rPr>
      </w:pPr>
      <w:r>
        <w:rPr>
          <w:b/>
          <w:i/>
          <w:lang w:val="hr-HR"/>
        </w:rPr>
        <w:t xml:space="preserve">Provedba </w:t>
      </w:r>
      <w:r w:rsidR="00F21263" w:rsidRPr="00F00F99">
        <w:rPr>
          <w:b/>
          <w:i/>
          <w:lang w:val="hr-HR"/>
        </w:rPr>
        <w:t xml:space="preserve">morfološke analize sastava otpada </w:t>
      </w:r>
      <w:r w:rsidR="00F21263" w:rsidRPr="00F00F99">
        <w:rPr>
          <w:i/>
          <w:lang w:val="hr-HR"/>
        </w:rPr>
        <w:t xml:space="preserve">– </w:t>
      </w:r>
      <w:r>
        <w:rPr>
          <w:i/>
          <w:lang w:val="hr-HR"/>
        </w:rPr>
        <w:t xml:space="preserve">provedba </w:t>
      </w:r>
      <w:r w:rsidR="00F21263" w:rsidRPr="00F00F99">
        <w:rPr>
          <w:i/>
          <w:lang w:val="hr-HR"/>
        </w:rPr>
        <w:t>2 sezonske analize potrebne za detaljno planiranje i obračun rezultata odvojenog prikupljanja za svaku pojedinačnu frakciju</w:t>
      </w:r>
      <w:r>
        <w:rPr>
          <w:i/>
          <w:lang w:val="hr-HR"/>
        </w:rPr>
        <w:t>.</w:t>
      </w:r>
    </w:p>
    <w:p w:rsidR="0049103C" w:rsidRPr="00F00F99" w:rsidRDefault="0049103C" w:rsidP="0049103C">
      <w:pPr>
        <w:rPr>
          <w:lang w:val="hr-HR"/>
        </w:rPr>
      </w:pPr>
    </w:p>
    <w:p w:rsidR="0049103C" w:rsidRPr="00F00F99" w:rsidRDefault="0049103C" w:rsidP="002B3203">
      <w:pPr>
        <w:pStyle w:val="Odlomakpopisa"/>
        <w:numPr>
          <w:ilvl w:val="0"/>
          <w:numId w:val="21"/>
        </w:numPr>
        <w:rPr>
          <w:b/>
          <w:lang w:val="hr-HR"/>
        </w:rPr>
      </w:pPr>
      <w:r w:rsidRPr="00F00F99">
        <w:rPr>
          <w:b/>
          <w:lang w:val="hr-HR"/>
        </w:rPr>
        <w:t>Građevine</w:t>
      </w:r>
      <w:r w:rsidR="00CE3786">
        <w:rPr>
          <w:b/>
          <w:lang w:val="hr-HR"/>
        </w:rPr>
        <w:t>:</w:t>
      </w:r>
    </w:p>
    <w:p w:rsidR="00691F9B" w:rsidRPr="00F00F99" w:rsidRDefault="00691F9B" w:rsidP="002B3203">
      <w:pPr>
        <w:pStyle w:val="Odlomakpopisa"/>
        <w:numPr>
          <w:ilvl w:val="1"/>
          <w:numId w:val="21"/>
        </w:numPr>
        <w:rPr>
          <w:lang w:val="hr-HR"/>
        </w:rPr>
      </w:pPr>
      <w:r w:rsidRPr="00F00F99">
        <w:rPr>
          <w:b/>
          <w:lang w:val="hr-HR"/>
        </w:rPr>
        <w:t xml:space="preserve">Izgradnja reciklažnog dvorišta </w:t>
      </w:r>
      <w:r w:rsidRPr="00F00F99">
        <w:rPr>
          <w:lang w:val="hr-HR"/>
        </w:rPr>
        <w:t>– predviđa se u 20</w:t>
      </w:r>
      <w:r w:rsidR="00CE3786">
        <w:rPr>
          <w:lang w:val="hr-HR"/>
        </w:rPr>
        <w:t>1</w:t>
      </w:r>
      <w:r w:rsidRPr="00F00F99">
        <w:rPr>
          <w:lang w:val="hr-HR"/>
        </w:rPr>
        <w:t>8. godini</w:t>
      </w:r>
    </w:p>
    <w:p w:rsidR="0049103C" w:rsidRPr="00F00F99" w:rsidRDefault="0049103C" w:rsidP="002B3203">
      <w:pPr>
        <w:pStyle w:val="Odlomakpopisa"/>
        <w:numPr>
          <w:ilvl w:val="1"/>
          <w:numId w:val="21"/>
        </w:numPr>
        <w:rPr>
          <w:lang w:val="hr-HR"/>
        </w:rPr>
      </w:pPr>
      <w:r w:rsidRPr="00F00F99">
        <w:rPr>
          <w:b/>
          <w:lang w:val="hr-HR"/>
        </w:rPr>
        <w:t>Izgradnja sortirnice</w:t>
      </w:r>
      <w:r w:rsidR="00691F9B" w:rsidRPr="00F00F99">
        <w:rPr>
          <w:lang w:val="hr-HR"/>
        </w:rPr>
        <w:t xml:space="preserve"> – potrebno je izraditi cjelokupnu </w:t>
      </w:r>
      <w:r w:rsidR="00CE3786">
        <w:rPr>
          <w:lang w:val="hr-HR"/>
        </w:rPr>
        <w:t xml:space="preserve">tehničku </w:t>
      </w:r>
      <w:r w:rsidR="00691F9B" w:rsidRPr="00F00F99">
        <w:rPr>
          <w:lang w:val="hr-HR"/>
        </w:rPr>
        <w:t>dokumentaciju</w:t>
      </w:r>
    </w:p>
    <w:p w:rsidR="0049103C" w:rsidRPr="00F00F99" w:rsidRDefault="0049103C" w:rsidP="002B3203">
      <w:pPr>
        <w:pStyle w:val="Odlomakpopisa"/>
        <w:numPr>
          <w:ilvl w:val="1"/>
          <w:numId w:val="21"/>
        </w:numPr>
        <w:rPr>
          <w:lang w:val="hr-HR"/>
        </w:rPr>
      </w:pPr>
      <w:r w:rsidRPr="00F00F99">
        <w:rPr>
          <w:b/>
          <w:lang w:val="hr-HR"/>
        </w:rPr>
        <w:t>Izgradnja kompostane</w:t>
      </w:r>
      <w:r w:rsidR="00691F9B" w:rsidRPr="00F00F99">
        <w:rPr>
          <w:lang w:val="hr-HR"/>
        </w:rPr>
        <w:t xml:space="preserve"> – potrebno je izraditi cjelokupnu </w:t>
      </w:r>
      <w:r w:rsidR="00CE3786">
        <w:rPr>
          <w:lang w:val="hr-HR"/>
        </w:rPr>
        <w:t xml:space="preserve">tehničku </w:t>
      </w:r>
      <w:r w:rsidR="00691F9B" w:rsidRPr="00F00F99">
        <w:rPr>
          <w:lang w:val="hr-HR"/>
        </w:rPr>
        <w:t>dokumentaciju</w:t>
      </w:r>
    </w:p>
    <w:p w:rsidR="0049103C" w:rsidRPr="00F00F99" w:rsidRDefault="0049103C" w:rsidP="002B3203">
      <w:pPr>
        <w:pStyle w:val="Odlomakpopisa"/>
        <w:numPr>
          <w:ilvl w:val="1"/>
          <w:numId w:val="21"/>
        </w:numPr>
        <w:rPr>
          <w:lang w:val="hr-HR"/>
        </w:rPr>
      </w:pPr>
      <w:r w:rsidRPr="00F00F99">
        <w:rPr>
          <w:b/>
          <w:lang w:val="hr-HR"/>
        </w:rPr>
        <w:t>Izgradnja centra za ponovnu uporabu</w:t>
      </w:r>
      <w:r w:rsidR="00691F9B" w:rsidRPr="00F00F99">
        <w:rPr>
          <w:lang w:val="hr-HR"/>
        </w:rPr>
        <w:t xml:space="preserve"> – potre</w:t>
      </w:r>
      <w:r w:rsidR="00CE3786">
        <w:rPr>
          <w:lang w:val="hr-HR"/>
        </w:rPr>
        <w:t>b</w:t>
      </w:r>
      <w:r w:rsidR="00691F9B" w:rsidRPr="00F00F99">
        <w:rPr>
          <w:lang w:val="hr-HR"/>
        </w:rPr>
        <w:t xml:space="preserve">no je izraditi cjelokupnu </w:t>
      </w:r>
      <w:r w:rsidR="00CE3786">
        <w:rPr>
          <w:lang w:val="hr-HR"/>
        </w:rPr>
        <w:t xml:space="preserve">tehničku </w:t>
      </w:r>
      <w:r w:rsidR="00691F9B" w:rsidRPr="00F00F99">
        <w:rPr>
          <w:lang w:val="hr-HR"/>
        </w:rPr>
        <w:t>dokumentaciju</w:t>
      </w:r>
    </w:p>
    <w:p w:rsidR="0049103C" w:rsidRPr="00F00F99" w:rsidRDefault="0049103C" w:rsidP="002B3203">
      <w:pPr>
        <w:pStyle w:val="Odlomakpopisa"/>
        <w:numPr>
          <w:ilvl w:val="1"/>
          <w:numId w:val="21"/>
        </w:numPr>
        <w:rPr>
          <w:lang w:val="hr-HR"/>
        </w:rPr>
      </w:pPr>
      <w:r w:rsidRPr="00F00F99">
        <w:rPr>
          <w:b/>
          <w:lang w:val="hr-HR"/>
        </w:rPr>
        <w:t>Izgradnja reciklažnog dvorišta za građevinski otpad</w:t>
      </w:r>
      <w:r w:rsidR="00691F9B" w:rsidRPr="00F00F99">
        <w:rPr>
          <w:lang w:val="hr-HR"/>
        </w:rPr>
        <w:t xml:space="preserve"> – potrebno je izraditi </w:t>
      </w:r>
      <w:r w:rsidR="00CE3786">
        <w:rPr>
          <w:lang w:val="hr-HR"/>
        </w:rPr>
        <w:t>c</w:t>
      </w:r>
      <w:r w:rsidR="00691F9B" w:rsidRPr="00F00F99">
        <w:rPr>
          <w:lang w:val="hr-HR"/>
        </w:rPr>
        <w:t xml:space="preserve">jelokupnu </w:t>
      </w:r>
      <w:r w:rsidR="00CE3786">
        <w:rPr>
          <w:lang w:val="hr-HR"/>
        </w:rPr>
        <w:t xml:space="preserve">tehničku </w:t>
      </w:r>
      <w:r w:rsidR="00691F9B" w:rsidRPr="00F00F99">
        <w:rPr>
          <w:lang w:val="hr-HR"/>
        </w:rPr>
        <w:t>d</w:t>
      </w:r>
      <w:r w:rsidR="00691F9B" w:rsidRPr="00F00F99">
        <w:rPr>
          <w:lang w:val="hr-HR"/>
        </w:rPr>
        <w:t>o</w:t>
      </w:r>
      <w:r w:rsidR="00691F9B" w:rsidRPr="00F00F99">
        <w:rPr>
          <w:lang w:val="hr-HR"/>
        </w:rPr>
        <w:t>kumentaciju</w:t>
      </w:r>
      <w:r w:rsidR="00CE3786">
        <w:rPr>
          <w:lang w:val="hr-HR"/>
        </w:rPr>
        <w:t>.</w:t>
      </w:r>
    </w:p>
    <w:p w:rsidR="0049103C" w:rsidRPr="00F00F99" w:rsidRDefault="0049103C" w:rsidP="0049103C">
      <w:pPr>
        <w:rPr>
          <w:lang w:val="hr-HR"/>
        </w:rPr>
      </w:pPr>
    </w:p>
    <w:p w:rsidR="0049103C" w:rsidRPr="00F00F99" w:rsidRDefault="0049103C" w:rsidP="002B3203">
      <w:pPr>
        <w:pStyle w:val="Odlomakpopisa"/>
        <w:numPr>
          <w:ilvl w:val="0"/>
          <w:numId w:val="21"/>
        </w:numPr>
        <w:rPr>
          <w:b/>
          <w:lang w:val="hr-HR"/>
        </w:rPr>
      </w:pPr>
      <w:r w:rsidRPr="00F00F99">
        <w:rPr>
          <w:b/>
          <w:lang w:val="hr-HR"/>
        </w:rPr>
        <w:t>Edukacija:</w:t>
      </w:r>
    </w:p>
    <w:p w:rsidR="0049103C" w:rsidRPr="00F00F99" w:rsidRDefault="00CE3786" w:rsidP="002B3203">
      <w:pPr>
        <w:pStyle w:val="Odlomakpopisa"/>
        <w:numPr>
          <w:ilvl w:val="1"/>
          <w:numId w:val="21"/>
        </w:numPr>
        <w:rPr>
          <w:b/>
          <w:lang w:val="hr-HR"/>
        </w:rPr>
      </w:pPr>
      <w:r>
        <w:rPr>
          <w:b/>
          <w:lang w:val="hr-HR"/>
        </w:rPr>
        <w:t>O</w:t>
      </w:r>
      <w:r w:rsidR="0049103C" w:rsidRPr="00F00F99">
        <w:rPr>
          <w:b/>
          <w:lang w:val="hr-HR"/>
        </w:rPr>
        <w:t>dnosi s javnošću prije uspostave sustava</w:t>
      </w:r>
    </w:p>
    <w:p w:rsidR="0049103C" w:rsidRPr="00F00F99" w:rsidRDefault="00CE3786" w:rsidP="002B3203">
      <w:pPr>
        <w:pStyle w:val="Odlomakpopisa"/>
        <w:numPr>
          <w:ilvl w:val="1"/>
          <w:numId w:val="21"/>
        </w:numPr>
        <w:rPr>
          <w:b/>
          <w:lang w:val="hr-HR"/>
        </w:rPr>
      </w:pPr>
      <w:r>
        <w:rPr>
          <w:b/>
          <w:lang w:val="hr-HR"/>
        </w:rPr>
        <w:t>O</w:t>
      </w:r>
      <w:r w:rsidR="0049103C" w:rsidRPr="00F00F99">
        <w:rPr>
          <w:b/>
          <w:lang w:val="hr-HR"/>
        </w:rPr>
        <w:t>dnosi s javnošću i edukacija nakon uspostave sustava</w:t>
      </w:r>
    </w:p>
    <w:p w:rsidR="0049103C" w:rsidRPr="00F00F99" w:rsidRDefault="00CE3786" w:rsidP="002B3203">
      <w:pPr>
        <w:pStyle w:val="Odlomakpopisa"/>
        <w:numPr>
          <w:ilvl w:val="1"/>
          <w:numId w:val="21"/>
        </w:numPr>
        <w:rPr>
          <w:b/>
          <w:lang w:val="hr-HR"/>
        </w:rPr>
      </w:pPr>
      <w:r>
        <w:rPr>
          <w:b/>
          <w:lang w:val="hr-HR"/>
        </w:rPr>
        <w:t>K</w:t>
      </w:r>
      <w:r w:rsidR="0049103C" w:rsidRPr="00F00F99">
        <w:rPr>
          <w:b/>
          <w:lang w:val="hr-HR"/>
        </w:rPr>
        <w:t>ontrola kvalitete i edukacija nakon 6 mjeseci provedbe usluge</w:t>
      </w:r>
    </w:p>
    <w:p w:rsidR="00E471EB" w:rsidRPr="00F00F99" w:rsidRDefault="00E471EB" w:rsidP="00EB648C">
      <w:pPr>
        <w:rPr>
          <w:lang w:val="hr-HR"/>
        </w:rPr>
      </w:pPr>
    </w:p>
    <w:p w:rsidR="00E471EB" w:rsidRPr="00F00F99" w:rsidRDefault="00E471EB" w:rsidP="00EB648C">
      <w:pPr>
        <w:rPr>
          <w:lang w:val="hr-HR"/>
        </w:rPr>
      </w:pPr>
    </w:p>
    <w:p w:rsidR="00580757" w:rsidRPr="00F00F99" w:rsidRDefault="00580757" w:rsidP="00EB648C">
      <w:pPr>
        <w:rPr>
          <w:lang w:val="hr-HR"/>
        </w:rPr>
        <w:sectPr w:rsidR="00580757" w:rsidRPr="00F00F99">
          <w:footerReference w:type="default" r:id="rId23"/>
          <w:pgSz w:w="12240" w:h="15840"/>
          <w:pgMar w:top="1417" w:right="1417" w:bottom="1417" w:left="1417" w:header="708" w:footer="708" w:gutter="0"/>
          <w:cols w:space="708"/>
          <w:docGrid w:linePitch="360"/>
        </w:sectPr>
      </w:pPr>
    </w:p>
    <w:p w:rsidR="00EB648C" w:rsidRPr="00F00F99" w:rsidRDefault="002C084F" w:rsidP="00C667E3">
      <w:pPr>
        <w:pStyle w:val="Naslov1"/>
      </w:pPr>
      <w:bookmarkStart w:id="70" w:name="_Toc504334048"/>
      <w:r w:rsidRPr="00F00F99">
        <w:lastRenderedPageBreak/>
        <w:t>O</w:t>
      </w:r>
      <w:r w:rsidR="00343B40" w:rsidRPr="00F00F99">
        <w:t>rganizacijski aspekti, izvori i visina</w:t>
      </w:r>
      <w:r w:rsidR="00EB648C" w:rsidRPr="00F00F99">
        <w:t xml:space="preserve"> financijskih sredstava za prov</w:t>
      </w:r>
      <w:r w:rsidR="00413CF2" w:rsidRPr="00F00F99">
        <w:t>edbu mjera gospodarenja otpadom</w:t>
      </w:r>
      <w:bookmarkEnd w:id="70"/>
    </w:p>
    <w:p w:rsidR="00EB648C" w:rsidRPr="00F00F99" w:rsidRDefault="00EB648C" w:rsidP="00EB648C">
      <w:pPr>
        <w:rPr>
          <w:lang w:val="hr-HR"/>
        </w:rPr>
      </w:pPr>
    </w:p>
    <w:tbl>
      <w:tblPr>
        <w:tblStyle w:val="Tamnatablicareetke5-isticanje11"/>
        <w:tblW w:w="12895" w:type="dxa"/>
        <w:tblLayout w:type="fixed"/>
        <w:tblLook w:val="04A0"/>
      </w:tblPr>
      <w:tblGrid>
        <w:gridCol w:w="4928"/>
        <w:gridCol w:w="850"/>
        <w:gridCol w:w="1186"/>
        <w:gridCol w:w="1186"/>
        <w:gridCol w:w="1186"/>
        <w:gridCol w:w="1186"/>
        <w:gridCol w:w="1186"/>
        <w:gridCol w:w="1187"/>
      </w:tblGrid>
      <w:tr w:rsidR="007135BE" w:rsidRPr="00CE3786" w:rsidTr="003E528A">
        <w:trPr>
          <w:cnfStyle w:val="100000000000"/>
          <w:trHeight w:val="300"/>
          <w:tblHeader/>
        </w:trPr>
        <w:tc>
          <w:tcPr>
            <w:cnfStyle w:val="001000000000"/>
            <w:tcW w:w="0" w:type="dxa"/>
            <w:shd w:val="clear" w:color="auto" w:fill="0070C0"/>
            <w:hideMark/>
          </w:tcPr>
          <w:p w:rsidR="00580757" w:rsidRPr="007135BE" w:rsidRDefault="007135BE" w:rsidP="007135BE">
            <w:pPr>
              <w:ind w:left="283" w:hangingChars="141" w:hanging="283"/>
              <w:rPr>
                <w:rFonts w:ascii="Calibri" w:eastAsia="Times New Roman" w:hAnsi="Calibri" w:cs="Calibri"/>
                <w:sz w:val="20"/>
                <w:szCs w:val="20"/>
                <w:lang w:val="hr-HR" w:eastAsia="hr-HR"/>
              </w:rPr>
            </w:pPr>
            <w:bookmarkStart w:id="71" w:name="_Hlk504301375"/>
            <w:r>
              <w:rPr>
                <w:rFonts w:ascii="Calibri" w:eastAsia="Times New Roman" w:hAnsi="Calibri" w:cs="Calibri"/>
                <w:sz w:val="20"/>
                <w:szCs w:val="20"/>
                <w:lang w:val="hr-HR" w:eastAsia="hr-HR"/>
              </w:rPr>
              <w:t>OPIS AKTIVNOSTI</w:t>
            </w:r>
          </w:p>
        </w:tc>
        <w:tc>
          <w:tcPr>
            <w:tcW w:w="0" w:type="dxa"/>
            <w:noWrap/>
            <w:hideMark/>
          </w:tcPr>
          <w:p w:rsidR="00580757" w:rsidRPr="007135BE" w:rsidRDefault="00580757" w:rsidP="00580757">
            <w:pPr>
              <w:cnfStyle w:val="100000000000"/>
              <w:rPr>
                <w:rFonts w:ascii="Calibri" w:eastAsia="Times New Roman" w:hAnsi="Calibri" w:cs="Calibri"/>
                <w:sz w:val="20"/>
                <w:szCs w:val="20"/>
                <w:lang w:val="hr-HR" w:eastAsia="hr-HR"/>
              </w:rPr>
            </w:pPr>
            <w:r w:rsidRPr="007135BE">
              <w:rPr>
                <w:rFonts w:ascii="Calibri" w:eastAsia="Times New Roman" w:hAnsi="Calibri" w:cs="Calibri"/>
                <w:sz w:val="20"/>
                <w:szCs w:val="20"/>
                <w:lang w:val="hr-HR" w:eastAsia="hr-HR"/>
              </w:rPr>
              <w:t>kom</w:t>
            </w:r>
          </w:p>
        </w:tc>
        <w:tc>
          <w:tcPr>
            <w:tcW w:w="0" w:type="dxa"/>
            <w:noWrap/>
            <w:hideMark/>
          </w:tcPr>
          <w:p w:rsidR="00580757" w:rsidRPr="007135BE" w:rsidRDefault="00580757" w:rsidP="00CE3786">
            <w:pPr>
              <w:cnfStyle w:val="100000000000"/>
              <w:rPr>
                <w:rFonts w:ascii="Calibri" w:eastAsia="Times New Roman" w:hAnsi="Calibri" w:cs="Calibri"/>
                <w:sz w:val="20"/>
                <w:szCs w:val="20"/>
                <w:lang w:val="hr-HR" w:eastAsia="hr-HR"/>
              </w:rPr>
            </w:pPr>
            <w:r w:rsidRPr="007135BE">
              <w:rPr>
                <w:rFonts w:ascii="Calibri" w:eastAsia="Times New Roman" w:hAnsi="Calibri" w:cs="Calibri"/>
                <w:sz w:val="20"/>
                <w:szCs w:val="20"/>
                <w:lang w:val="hr-HR" w:eastAsia="hr-HR"/>
              </w:rPr>
              <w:t xml:space="preserve">jed. </w:t>
            </w:r>
            <w:r w:rsidR="00CE3786" w:rsidRPr="007135BE">
              <w:rPr>
                <w:rFonts w:ascii="Calibri" w:eastAsia="Times New Roman" w:hAnsi="Calibri" w:cs="Calibri"/>
                <w:sz w:val="20"/>
                <w:szCs w:val="20"/>
                <w:lang w:val="hr-HR" w:eastAsia="hr-HR"/>
              </w:rPr>
              <w:t>c</w:t>
            </w:r>
            <w:r w:rsidRPr="007135BE">
              <w:rPr>
                <w:rFonts w:ascii="Calibri" w:eastAsia="Times New Roman" w:hAnsi="Calibri" w:cs="Calibri"/>
                <w:sz w:val="20"/>
                <w:szCs w:val="20"/>
                <w:lang w:val="hr-HR" w:eastAsia="hr-HR"/>
              </w:rPr>
              <w:t>ijena</w:t>
            </w:r>
          </w:p>
        </w:tc>
        <w:tc>
          <w:tcPr>
            <w:tcW w:w="0" w:type="dxa"/>
            <w:noWrap/>
            <w:hideMark/>
          </w:tcPr>
          <w:p w:rsidR="00580757" w:rsidRPr="007135BE" w:rsidRDefault="00580757" w:rsidP="00580757">
            <w:pPr>
              <w:cnfStyle w:val="100000000000"/>
              <w:rPr>
                <w:rFonts w:ascii="Calibri" w:eastAsia="Times New Roman" w:hAnsi="Calibri" w:cs="Calibri"/>
                <w:sz w:val="20"/>
                <w:szCs w:val="20"/>
                <w:lang w:val="hr-HR" w:eastAsia="hr-HR"/>
              </w:rPr>
            </w:pPr>
            <w:r w:rsidRPr="007135BE">
              <w:rPr>
                <w:rFonts w:ascii="Calibri" w:eastAsia="Times New Roman" w:hAnsi="Calibri" w:cs="Calibri"/>
                <w:sz w:val="20"/>
                <w:szCs w:val="20"/>
                <w:lang w:val="hr-HR" w:eastAsia="hr-HR"/>
              </w:rPr>
              <w:t>ukupno</w:t>
            </w:r>
          </w:p>
        </w:tc>
        <w:tc>
          <w:tcPr>
            <w:tcW w:w="0" w:type="dxa"/>
            <w:noWrap/>
            <w:hideMark/>
          </w:tcPr>
          <w:p w:rsidR="00580757" w:rsidRPr="007135BE" w:rsidRDefault="00580757" w:rsidP="00580757">
            <w:pPr>
              <w:cnfStyle w:val="100000000000"/>
              <w:rPr>
                <w:rFonts w:ascii="Calibri" w:eastAsia="Times New Roman" w:hAnsi="Calibri" w:cs="Calibri"/>
                <w:sz w:val="20"/>
                <w:szCs w:val="20"/>
                <w:lang w:val="hr-HR" w:eastAsia="hr-HR"/>
              </w:rPr>
            </w:pPr>
            <w:r w:rsidRPr="007135BE">
              <w:rPr>
                <w:rFonts w:ascii="Calibri" w:eastAsia="Times New Roman" w:hAnsi="Calibri" w:cs="Calibri"/>
                <w:sz w:val="20"/>
                <w:szCs w:val="20"/>
                <w:lang w:val="hr-HR" w:eastAsia="hr-HR"/>
              </w:rPr>
              <w:t>EU</w:t>
            </w:r>
          </w:p>
        </w:tc>
        <w:tc>
          <w:tcPr>
            <w:tcW w:w="0" w:type="dxa"/>
            <w:noWrap/>
            <w:hideMark/>
          </w:tcPr>
          <w:p w:rsidR="00580757" w:rsidRPr="007135BE" w:rsidRDefault="00580757" w:rsidP="00580757">
            <w:pPr>
              <w:cnfStyle w:val="100000000000"/>
              <w:rPr>
                <w:rFonts w:ascii="Calibri" w:eastAsia="Times New Roman" w:hAnsi="Calibri" w:cs="Calibri"/>
                <w:sz w:val="20"/>
                <w:szCs w:val="20"/>
                <w:lang w:val="hr-HR" w:eastAsia="hr-HR"/>
              </w:rPr>
            </w:pPr>
            <w:r w:rsidRPr="007135BE">
              <w:rPr>
                <w:rFonts w:ascii="Calibri" w:eastAsia="Times New Roman" w:hAnsi="Calibri" w:cs="Calibri"/>
                <w:sz w:val="20"/>
                <w:szCs w:val="20"/>
                <w:lang w:val="hr-HR" w:eastAsia="hr-HR"/>
              </w:rPr>
              <w:t>FZOEU</w:t>
            </w:r>
          </w:p>
        </w:tc>
        <w:tc>
          <w:tcPr>
            <w:tcW w:w="0" w:type="dxa"/>
            <w:noWrap/>
            <w:hideMark/>
          </w:tcPr>
          <w:p w:rsidR="00580757" w:rsidRPr="007135BE" w:rsidRDefault="00580757" w:rsidP="00580757">
            <w:pPr>
              <w:cnfStyle w:val="100000000000"/>
              <w:rPr>
                <w:rFonts w:ascii="Calibri" w:eastAsia="Times New Roman" w:hAnsi="Calibri" w:cs="Calibri"/>
                <w:sz w:val="20"/>
                <w:szCs w:val="20"/>
                <w:lang w:val="hr-HR" w:eastAsia="hr-HR"/>
              </w:rPr>
            </w:pPr>
            <w:r w:rsidRPr="007135BE">
              <w:rPr>
                <w:rFonts w:ascii="Calibri" w:eastAsia="Times New Roman" w:hAnsi="Calibri" w:cs="Calibri"/>
                <w:sz w:val="20"/>
                <w:szCs w:val="20"/>
                <w:lang w:val="hr-HR" w:eastAsia="hr-HR"/>
              </w:rPr>
              <w:t>JLS</w:t>
            </w:r>
          </w:p>
        </w:tc>
        <w:tc>
          <w:tcPr>
            <w:tcW w:w="0" w:type="dxa"/>
            <w:noWrap/>
            <w:hideMark/>
          </w:tcPr>
          <w:p w:rsidR="00580757" w:rsidRPr="007135BE" w:rsidRDefault="00580757" w:rsidP="00580757">
            <w:pPr>
              <w:cnfStyle w:val="100000000000"/>
              <w:rPr>
                <w:rFonts w:ascii="Calibri" w:eastAsia="Times New Roman" w:hAnsi="Calibri" w:cs="Calibri"/>
                <w:sz w:val="20"/>
                <w:szCs w:val="20"/>
                <w:lang w:val="hr-HR" w:eastAsia="hr-HR"/>
              </w:rPr>
            </w:pPr>
            <w:r w:rsidRPr="007135BE">
              <w:rPr>
                <w:rFonts w:ascii="Calibri" w:eastAsia="Times New Roman" w:hAnsi="Calibri" w:cs="Calibri"/>
                <w:sz w:val="20"/>
                <w:szCs w:val="20"/>
                <w:lang w:val="hr-HR" w:eastAsia="hr-HR"/>
              </w:rPr>
              <w:t>LUKOM</w:t>
            </w:r>
          </w:p>
        </w:tc>
      </w:tr>
      <w:bookmarkEnd w:id="71"/>
      <w:tr w:rsidR="007135BE" w:rsidRPr="00F00F99" w:rsidTr="007135BE">
        <w:trPr>
          <w:cnfStyle w:val="000000100000"/>
          <w:trHeight w:val="300"/>
        </w:trPr>
        <w:tc>
          <w:tcPr>
            <w:cnfStyle w:val="001000000000"/>
            <w:tcW w:w="4928" w:type="dxa"/>
            <w:shd w:val="clear" w:color="auto" w:fill="0070C0"/>
          </w:tcPr>
          <w:p w:rsidR="007135BE" w:rsidRPr="007135BE" w:rsidRDefault="007135BE"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1.       Unaprjeđenje usluge</w:t>
            </w:r>
          </w:p>
        </w:tc>
        <w:tc>
          <w:tcPr>
            <w:tcW w:w="850" w:type="dxa"/>
            <w:noWrap/>
          </w:tcPr>
          <w:p w:rsidR="007135BE" w:rsidRPr="00F00F99" w:rsidRDefault="007135BE" w:rsidP="007135BE">
            <w:pPr>
              <w:jc w:val="right"/>
              <w:cnfStyle w:val="000000100000"/>
              <w:rPr>
                <w:rFonts w:ascii="Calibri" w:eastAsia="Times New Roman" w:hAnsi="Calibri" w:cs="Calibri"/>
                <w:color w:val="000000"/>
                <w:sz w:val="20"/>
                <w:szCs w:val="20"/>
                <w:lang w:val="hr-HR" w:eastAsia="hr-HR"/>
              </w:rPr>
            </w:pPr>
          </w:p>
        </w:tc>
        <w:tc>
          <w:tcPr>
            <w:tcW w:w="1186" w:type="dxa"/>
            <w:noWrap/>
          </w:tcPr>
          <w:p w:rsidR="007135BE" w:rsidRPr="00F00F99" w:rsidRDefault="007135BE" w:rsidP="00580757">
            <w:pPr>
              <w:cnfStyle w:val="000000100000"/>
              <w:rPr>
                <w:rFonts w:ascii="Calibri" w:eastAsia="Times New Roman" w:hAnsi="Calibri" w:cs="Calibri"/>
                <w:color w:val="000000"/>
                <w:sz w:val="20"/>
                <w:szCs w:val="20"/>
                <w:lang w:val="hr-HR" w:eastAsia="hr-HR"/>
              </w:rPr>
            </w:pPr>
          </w:p>
        </w:tc>
        <w:tc>
          <w:tcPr>
            <w:tcW w:w="1186" w:type="dxa"/>
            <w:noWrap/>
          </w:tcPr>
          <w:p w:rsidR="007135BE" w:rsidRPr="00F00F99" w:rsidRDefault="007135BE" w:rsidP="00580757">
            <w:pPr>
              <w:cnfStyle w:val="000000100000"/>
              <w:rPr>
                <w:rFonts w:ascii="Calibri" w:eastAsia="Times New Roman" w:hAnsi="Calibri" w:cs="Calibri"/>
                <w:color w:val="000000"/>
                <w:sz w:val="20"/>
                <w:szCs w:val="20"/>
                <w:lang w:val="hr-HR" w:eastAsia="hr-HR"/>
              </w:rPr>
            </w:pPr>
          </w:p>
        </w:tc>
        <w:tc>
          <w:tcPr>
            <w:tcW w:w="1186" w:type="dxa"/>
            <w:noWrap/>
          </w:tcPr>
          <w:p w:rsidR="007135BE" w:rsidRPr="00F00F99" w:rsidRDefault="007135BE" w:rsidP="00580757">
            <w:pPr>
              <w:cnfStyle w:val="000000100000"/>
              <w:rPr>
                <w:rFonts w:ascii="Calibri" w:eastAsia="Times New Roman" w:hAnsi="Calibri" w:cs="Calibri"/>
                <w:color w:val="000000"/>
                <w:sz w:val="20"/>
                <w:szCs w:val="20"/>
                <w:lang w:val="hr-HR" w:eastAsia="hr-HR"/>
              </w:rPr>
            </w:pPr>
          </w:p>
        </w:tc>
        <w:tc>
          <w:tcPr>
            <w:tcW w:w="1186" w:type="dxa"/>
            <w:noWrap/>
          </w:tcPr>
          <w:p w:rsidR="007135BE" w:rsidRPr="00F00F99" w:rsidRDefault="007135BE" w:rsidP="00580757">
            <w:pPr>
              <w:cnfStyle w:val="000000100000"/>
              <w:rPr>
                <w:rFonts w:ascii="Calibri" w:eastAsia="Times New Roman" w:hAnsi="Calibri" w:cs="Calibri"/>
                <w:color w:val="000000"/>
                <w:sz w:val="20"/>
                <w:szCs w:val="20"/>
                <w:lang w:val="hr-HR" w:eastAsia="hr-HR"/>
              </w:rPr>
            </w:pPr>
          </w:p>
        </w:tc>
        <w:tc>
          <w:tcPr>
            <w:tcW w:w="1186" w:type="dxa"/>
            <w:noWrap/>
          </w:tcPr>
          <w:p w:rsidR="007135BE" w:rsidRPr="00F00F99" w:rsidRDefault="007135BE" w:rsidP="00580757">
            <w:pPr>
              <w:cnfStyle w:val="000000100000"/>
              <w:rPr>
                <w:rFonts w:ascii="Calibri" w:eastAsia="Times New Roman" w:hAnsi="Calibri" w:cs="Calibri"/>
                <w:color w:val="000000"/>
                <w:sz w:val="20"/>
                <w:szCs w:val="20"/>
                <w:lang w:val="hr-HR" w:eastAsia="hr-HR"/>
              </w:rPr>
            </w:pPr>
          </w:p>
        </w:tc>
        <w:tc>
          <w:tcPr>
            <w:tcW w:w="1187" w:type="dxa"/>
            <w:noWrap/>
          </w:tcPr>
          <w:p w:rsidR="007135BE" w:rsidRPr="00F00F99" w:rsidRDefault="007135BE" w:rsidP="00580757">
            <w:pPr>
              <w:cnfStyle w:val="000000100000"/>
              <w:rPr>
                <w:rFonts w:ascii="Calibri" w:eastAsia="Times New Roman" w:hAnsi="Calibri" w:cs="Calibri"/>
                <w:color w:val="000000"/>
                <w:sz w:val="20"/>
                <w:szCs w:val="20"/>
                <w:lang w:val="hr-HR" w:eastAsia="hr-HR"/>
              </w:rPr>
            </w:pPr>
          </w:p>
        </w:tc>
      </w:tr>
      <w:tr w:rsidR="007135BE" w:rsidRPr="003E528A" w:rsidTr="007135BE">
        <w:trPr>
          <w:trHeight w:val="300"/>
        </w:trPr>
        <w:tc>
          <w:tcPr>
            <w:cnfStyle w:val="001000000000"/>
            <w:tcW w:w="4928" w:type="dxa"/>
            <w:shd w:val="clear" w:color="auto" w:fill="0070C0"/>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1.1.</w:t>
            </w:r>
            <w:r w:rsidRPr="007135BE">
              <w:rPr>
                <w:rFonts w:ascii="Times New Roman" w:eastAsia="Times New Roman" w:hAnsi="Times New Roman" w:cs="Times New Roman"/>
                <w:b w:val="0"/>
                <w:sz w:val="20"/>
                <w:szCs w:val="20"/>
                <w:lang w:val="hr-HR" w:eastAsia="hr-HR"/>
              </w:rPr>
              <w:t xml:space="preserve"> </w:t>
            </w:r>
            <w:r w:rsidRPr="007135BE">
              <w:rPr>
                <w:rFonts w:ascii="Calibri" w:eastAsia="Times New Roman" w:hAnsi="Calibri" w:cs="Calibri"/>
                <w:b w:val="0"/>
                <w:sz w:val="20"/>
                <w:szCs w:val="20"/>
                <w:lang w:val="hr-HR" w:eastAsia="hr-HR"/>
              </w:rPr>
              <w:t xml:space="preserve"> </w:t>
            </w:r>
            <w:r w:rsidRPr="007135BE">
              <w:rPr>
                <w:rFonts w:ascii="Calibri" w:eastAsia="Times New Roman" w:hAnsi="Calibri" w:cs="Calibri"/>
                <w:b w:val="0"/>
                <w:iCs/>
                <w:sz w:val="20"/>
                <w:szCs w:val="20"/>
                <w:lang w:val="hr-HR" w:eastAsia="hr-HR"/>
              </w:rPr>
              <w:t>Naplata odvoza otpada prema količini</w:t>
            </w:r>
            <w:r w:rsidRPr="007135BE">
              <w:rPr>
                <w:rFonts w:ascii="Calibri" w:eastAsia="Times New Roman" w:hAnsi="Calibri" w:cs="Calibri"/>
                <w:b w:val="0"/>
                <w:sz w:val="20"/>
                <w:szCs w:val="20"/>
                <w:lang w:val="hr-HR" w:eastAsia="hr-HR"/>
              </w:rPr>
              <w:t xml:space="preserve"> </w:t>
            </w:r>
          </w:p>
        </w:tc>
        <w:tc>
          <w:tcPr>
            <w:tcW w:w="850" w:type="dxa"/>
            <w:noWrap/>
            <w:hideMark/>
          </w:tcPr>
          <w:p w:rsidR="00580757" w:rsidRPr="00F00F99" w:rsidRDefault="00580757" w:rsidP="007135BE">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7135BE">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Čipovi za spremnike</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7</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3.500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1.400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2.100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7135BE">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 xml:space="preserve">Sustav evidentiranja spremnika </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 xml:space="preserve"> antene za vozila</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75</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150.000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60.000</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90.000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3E528A" w:rsidTr="007135BE">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1.2.</w:t>
            </w:r>
            <w:r w:rsidRPr="007135BE">
              <w:rPr>
                <w:rFonts w:ascii="Times New Roman" w:eastAsia="Times New Roman" w:hAnsi="Times New Roman" w:cs="Times New Roman"/>
                <w:b w:val="0"/>
                <w:sz w:val="20"/>
                <w:szCs w:val="20"/>
                <w:lang w:val="hr-HR" w:eastAsia="hr-HR"/>
              </w:rPr>
              <w:t xml:space="preserve"> </w:t>
            </w:r>
            <w:r w:rsidRPr="007135BE">
              <w:rPr>
                <w:rFonts w:ascii="Calibri" w:eastAsia="Times New Roman" w:hAnsi="Calibri" w:cs="Calibri"/>
                <w:b w:val="0"/>
                <w:sz w:val="20"/>
                <w:szCs w:val="20"/>
                <w:lang w:val="hr-HR" w:eastAsia="hr-HR"/>
              </w:rPr>
              <w:t xml:space="preserve"> </w:t>
            </w:r>
            <w:r w:rsidRPr="007135BE">
              <w:rPr>
                <w:rFonts w:ascii="Calibri" w:eastAsia="Times New Roman" w:hAnsi="Calibri" w:cs="Calibri"/>
                <w:b w:val="0"/>
                <w:iCs/>
                <w:sz w:val="20"/>
                <w:szCs w:val="20"/>
                <w:lang w:val="hr-HR" w:eastAsia="hr-HR"/>
              </w:rPr>
              <w:t>Nadogradnja sustava na sve glavne frakcije otpada</w:t>
            </w:r>
            <w:r w:rsidRPr="007135BE">
              <w:rPr>
                <w:rFonts w:ascii="Calibri" w:eastAsia="Times New Roman" w:hAnsi="Calibri" w:cs="Calibri"/>
                <w:b w:val="0"/>
                <w:sz w:val="20"/>
                <w:szCs w:val="20"/>
                <w:lang w:val="hr-HR" w:eastAsia="hr-HR"/>
              </w:rPr>
              <w:t xml:space="preserve"> </w:t>
            </w:r>
          </w:p>
        </w:tc>
        <w:tc>
          <w:tcPr>
            <w:tcW w:w="850" w:type="dxa"/>
            <w:noWrap/>
            <w:hideMark/>
          </w:tcPr>
          <w:p w:rsidR="00580757" w:rsidRPr="00F00F99" w:rsidRDefault="00580757" w:rsidP="007135BE">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7135BE">
        <w:trPr>
          <w:trHeight w:val="300"/>
        </w:trPr>
        <w:tc>
          <w:tcPr>
            <w:cnfStyle w:val="001000000000"/>
            <w:tcW w:w="4928" w:type="dxa"/>
          </w:tcPr>
          <w:p w:rsidR="00BC423E" w:rsidRPr="007135BE" w:rsidRDefault="00BC423E"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Nabava mobilnog reciklažnog dvorišta</w:t>
            </w:r>
          </w:p>
        </w:tc>
        <w:tc>
          <w:tcPr>
            <w:tcW w:w="850" w:type="dxa"/>
            <w:noWrap/>
          </w:tcPr>
          <w:p w:rsidR="00BC423E" w:rsidRPr="00F00F99" w:rsidRDefault="00BC423E" w:rsidP="007135BE">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tcPr>
          <w:p w:rsidR="00BC423E" w:rsidRPr="00F00F99" w:rsidRDefault="00BC423E" w:rsidP="00BC423E">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300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tcPr>
          <w:p w:rsidR="00BC423E" w:rsidRPr="00F00F99" w:rsidRDefault="00BC423E" w:rsidP="00BC423E">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300.000</w:t>
            </w:r>
          </w:p>
        </w:tc>
        <w:tc>
          <w:tcPr>
            <w:tcW w:w="1186" w:type="dxa"/>
            <w:noWrap/>
          </w:tcPr>
          <w:p w:rsidR="00BC423E" w:rsidRPr="00F00F99" w:rsidRDefault="00BC423E" w:rsidP="00580757">
            <w:pPr>
              <w:cnfStyle w:val="000000000000"/>
              <w:rPr>
                <w:rFonts w:ascii="Calibri" w:eastAsia="Times New Roman" w:hAnsi="Calibri" w:cs="Calibri"/>
                <w:color w:val="000000"/>
                <w:sz w:val="20"/>
                <w:szCs w:val="20"/>
                <w:lang w:val="hr-HR" w:eastAsia="hr-HR"/>
              </w:rPr>
            </w:pPr>
          </w:p>
        </w:tc>
        <w:tc>
          <w:tcPr>
            <w:tcW w:w="1186" w:type="dxa"/>
            <w:noWrap/>
          </w:tcPr>
          <w:p w:rsidR="00BC423E" w:rsidRPr="00F00F99" w:rsidRDefault="00BC423E" w:rsidP="00DA6322">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120.000</w:t>
            </w:r>
          </w:p>
        </w:tc>
        <w:tc>
          <w:tcPr>
            <w:tcW w:w="1186" w:type="dxa"/>
            <w:noWrap/>
          </w:tcPr>
          <w:p w:rsidR="00BC423E" w:rsidRPr="00F00F99" w:rsidRDefault="00DA6322" w:rsidP="00DA6322">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180.000</w:t>
            </w:r>
          </w:p>
        </w:tc>
        <w:tc>
          <w:tcPr>
            <w:tcW w:w="1187" w:type="dxa"/>
            <w:noWrap/>
          </w:tcPr>
          <w:p w:rsidR="00BC423E" w:rsidRPr="00F00F99" w:rsidRDefault="00BC423E" w:rsidP="00580757">
            <w:pPr>
              <w:cnfStyle w:val="000000000000"/>
              <w:rPr>
                <w:rFonts w:ascii="Calibri" w:eastAsia="Times New Roman" w:hAnsi="Calibri" w:cs="Calibri"/>
                <w:color w:val="000000"/>
                <w:sz w:val="20"/>
                <w:szCs w:val="20"/>
                <w:lang w:val="hr-HR" w:eastAsia="hr-HR"/>
              </w:rPr>
            </w:pPr>
          </w:p>
        </w:tc>
      </w:tr>
      <w:tr w:rsidR="007135BE" w:rsidRPr="00F00F99" w:rsidTr="007135BE">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spremnici za biootpad (sa ugrađenim RFID)</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160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640.000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256.000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384.000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Komposteri</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100.000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40.000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60.000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 xml:space="preserve">Kanta 120 litara </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 xml:space="preserve"> zelena MKO (s ugrađenim RFID)</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700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160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112.000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44.800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67.200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 xml:space="preserve">Kanta 80 litara </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 xml:space="preserve"> zelena MKO (s ugrađenim RFID)</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300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160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208.000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83.200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124.800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 xml:space="preserve">Kanta 60 litara </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 xml:space="preserve"> zelena MKO (s ugrađenim RFID)</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160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320.000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128.000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192.000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Kontejner 1</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100 litara MKO (s ugrađenim RFID)</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380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69.000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27.600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41.400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Kontejner 1</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 xml:space="preserve">100 litara </w:t>
            </w:r>
            <w:r w:rsidR="007135BE" w:rsidRPr="007135BE">
              <w:rPr>
                <w:rFonts w:ascii="Calibri" w:eastAsia="Times New Roman" w:hAnsi="Calibri" w:cs="Calibri"/>
                <w:b w:val="0"/>
                <w:sz w:val="20"/>
                <w:szCs w:val="20"/>
                <w:lang w:val="hr-HR" w:eastAsia="hr-HR"/>
              </w:rPr>
              <w:t>p</w:t>
            </w:r>
            <w:r w:rsidRPr="007135BE">
              <w:rPr>
                <w:rFonts w:ascii="Calibri" w:eastAsia="Times New Roman" w:hAnsi="Calibri" w:cs="Calibri"/>
                <w:b w:val="0"/>
                <w:sz w:val="20"/>
                <w:szCs w:val="20"/>
                <w:lang w:val="hr-HR" w:eastAsia="hr-HR"/>
              </w:rPr>
              <w:t>apir (s ugrađenim RFID)</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380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69.000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27.600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41.400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Kontejner 1</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 xml:space="preserve">100 litara </w:t>
            </w:r>
            <w:r w:rsidR="007135BE" w:rsidRPr="007135BE">
              <w:rPr>
                <w:rFonts w:ascii="Calibri" w:eastAsia="Times New Roman" w:hAnsi="Calibri" w:cs="Calibri"/>
                <w:b w:val="0"/>
                <w:sz w:val="20"/>
                <w:szCs w:val="20"/>
                <w:lang w:val="hr-HR" w:eastAsia="hr-HR"/>
              </w:rPr>
              <w:t>b</w:t>
            </w:r>
            <w:r w:rsidRPr="007135BE">
              <w:rPr>
                <w:rFonts w:ascii="Calibri" w:eastAsia="Times New Roman" w:hAnsi="Calibri" w:cs="Calibri"/>
                <w:b w:val="0"/>
                <w:sz w:val="20"/>
                <w:szCs w:val="20"/>
                <w:lang w:val="hr-HR" w:eastAsia="hr-HR"/>
              </w:rPr>
              <w:t>iootpad (s ugrađenim RFID)</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380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69.000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27.600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41.400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Kontejner 1</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 xml:space="preserve">100 litara </w:t>
            </w:r>
            <w:r w:rsidR="007135BE" w:rsidRPr="007135BE">
              <w:rPr>
                <w:rFonts w:ascii="Calibri" w:eastAsia="Times New Roman" w:hAnsi="Calibri" w:cs="Calibri"/>
                <w:b w:val="0"/>
                <w:sz w:val="20"/>
                <w:szCs w:val="20"/>
                <w:lang w:val="hr-HR" w:eastAsia="hr-HR"/>
              </w:rPr>
              <w:t>p</w:t>
            </w:r>
            <w:r w:rsidRPr="007135BE">
              <w:rPr>
                <w:rFonts w:ascii="Calibri" w:eastAsia="Times New Roman" w:hAnsi="Calibri" w:cs="Calibri"/>
                <w:b w:val="0"/>
                <w:sz w:val="20"/>
                <w:szCs w:val="20"/>
                <w:lang w:val="hr-HR" w:eastAsia="hr-HR"/>
              </w:rPr>
              <w:t>lastika (s ugrađenim RFID)</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380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69.000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27.600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41.400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Kontejner 5</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7m</w:t>
            </w:r>
            <w:r w:rsidRPr="003E528A">
              <w:rPr>
                <w:rFonts w:ascii="Calibri" w:eastAsia="Times New Roman" w:hAnsi="Calibri" w:cs="Calibri"/>
                <w:sz w:val="20"/>
                <w:szCs w:val="20"/>
                <w:vertAlign w:val="superscript"/>
                <w:lang w:val="hr-HR" w:eastAsia="hr-HR"/>
              </w:rPr>
              <w:t>3</w:t>
            </w:r>
            <w:r w:rsidRPr="007135BE">
              <w:rPr>
                <w:rFonts w:ascii="Calibri" w:eastAsia="Times New Roman" w:hAnsi="Calibri" w:cs="Calibri"/>
                <w:b w:val="0"/>
                <w:sz w:val="20"/>
                <w:szCs w:val="20"/>
                <w:lang w:val="hr-HR" w:eastAsia="hr-HR"/>
              </w:rPr>
              <w:t xml:space="preserve"> </w:t>
            </w:r>
            <w:r w:rsidR="007135BE" w:rsidRPr="007135BE">
              <w:rPr>
                <w:rFonts w:ascii="Calibri" w:eastAsia="Times New Roman" w:hAnsi="Calibri" w:cs="Calibri"/>
                <w:b w:val="0"/>
                <w:sz w:val="20"/>
                <w:szCs w:val="20"/>
                <w:lang w:val="hr-HR" w:eastAsia="hr-HR"/>
              </w:rPr>
              <w:t>–</w:t>
            </w:r>
            <w:r w:rsidRPr="007135BE">
              <w:rPr>
                <w:rFonts w:ascii="Calibri" w:eastAsia="Times New Roman" w:hAnsi="Calibri" w:cs="Calibri"/>
                <w:b w:val="0"/>
                <w:sz w:val="20"/>
                <w:szCs w:val="20"/>
                <w:lang w:val="hr-HR" w:eastAsia="hr-HR"/>
              </w:rPr>
              <w:t xml:space="preserve"> zatvoreni</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950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69.500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27.800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41.700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Kamion smećar 16</w:t>
            </w:r>
            <w:r w:rsidR="007135BE" w:rsidRPr="007135BE">
              <w:rPr>
                <w:rFonts w:ascii="Calibri" w:eastAsia="Times New Roman" w:hAnsi="Calibri" w:cs="Calibri"/>
                <w:b w:val="0"/>
                <w:sz w:val="20"/>
                <w:szCs w:val="20"/>
                <w:lang w:val="hr-HR" w:eastAsia="hr-HR"/>
              </w:rPr>
              <w:t xml:space="preserve"> </w:t>
            </w:r>
            <w:r w:rsidRPr="007135BE">
              <w:rPr>
                <w:rFonts w:ascii="Calibri" w:eastAsia="Times New Roman" w:hAnsi="Calibri" w:cs="Calibri"/>
                <w:b w:val="0"/>
                <w:sz w:val="20"/>
                <w:szCs w:val="20"/>
                <w:lang w:val="hr-HR" w:eastAsia="hr-HR"/>
              </w:rPr>
              <w:t>m</w:t>
            </w:r>
            <w:r w:rsidRPr="003E528A">
              <w:rPr>
                <w:rFonts w:ascii="Calibri" w:eastAsia="Times New Roman" w:hAnsi="Calibri" w:cs="Calibri"/>
                <w:sz w:val="20"/>
                <w:szCs w:val="20"/>
                <w:vertAlign w:val="superscript"/>
                <w:lang w:val="hr-HR" w:eastAsia="hr-HR"/>
              </w:rPr>
              <w:t>3</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2.000.000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800.000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1.200.000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7135BE"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 xml:space="preserve">Spremišta </w:t>
            </w:r>
            <w:r w:rsidR="00580757" w:rsidRPr="007135BE">
              <w:rPr>
                <w:rFonts w:ascii="Calibri" w:eastAsia="Times New Roman" w:hAnsi="Calibri" w:cs="Calibri"/>
                <w:b w:val="0"/>
                <w:sz w:val="20"/>
                <w:szCs w:val="20"/>
                <w:lang w:val="hr-HR" w:eastAsia="hr-HR"/>
              </w:rPr>
              <w:t xml:space="preserve">za zgrade </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38</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760.000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304.000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456.000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2.</w:t>
            </w:r>
            <w:r w:rsidRPr="007135BE">
              <w:rPr>
                <w:rFonts w:ascii="Times New Roman" w:eastAsia="Times New Roman" w:hAnsi="Times New Roman" w:cs="Times New Roman"/>
                <w:b w:val="0"/>
                <w:sz w:val="20"/>
                <w:szCs w:val="20"/>
                <w:lang w:val="hr-HR" w:eastAsia="hr-HR"/>
              </w:rPr>
              <w:t>   </w:t>
            </w:r>
            <w:r w:rsidR="007135BE" w:rsidRPr="007135BE">
              <w:rPr>
                <w:rFonts w:ascii="Calibri" w:eastAsia="Times New Roman" w:hAnsi="Calibri" w:cs="Calibri"/>
                <w:b w:val="0"/>
                <w:sz w:val="20"/>
                <w:szCs w:val="20"/>
                <w:lang w:val="hr-HR" w:eastAsia="hr-HR"/>
              </w:rPr>
              <w:t>S</w:t>
            </w:r>
            <w:r w:rsidRPr="007135BE">
              <w:rPr>
                <w:rFonts w:ascii="Calibri" w:eastAsia="Times New Roman" w:hAnsi="Calibri" w:cs="Calibri"/>
                <w:b w:val="0"/>
                <w:sz w:val="20"/>
                <w:szCs w:val="20"/>
                <w:lang w:val="hr-HR" w:eastAsia="hr-HR"/>
              </w:rPr>
              <w:t>tručne usluge</w:t>
            </w:r>
          </w:p>
        </w:tc>
        <w:tc>
          <w:tcPr>
            <w:tcW w:w="850" w:type="dxa"/>
            <w:noWrap/>
            <w:hideMark/>
          </w:tcPr>
          <w:p w:rsidR="00580757" w:rsidRPr="00F00F99" w:rsidRDefault="00580757" w:rsidP="007135BE">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2.1.</w:t>
            </w:r>
            <w:r w:rsidRPr="007135BE">
              <w:rPr>
                <w:rFonts w:ascii="Times New Roman" w:eastAsia="Times New Roman" w:hAnsi="Times New Roman" w:cs="Times New Roman"/>
                <w:b w:val="0"/>
                <w:sz w:val="20"/>
                <w:szCs w:val="20"/>
                <w:lang w:val="hr-HR" w:eastAsia="hr-HR"/>
              </w:rPr>
              <w:t xml:space="preserve"> </w:t>
            </w:r>
            <w:r w:rsidR="007135BE" w:rsidRPr="007135BE">
              <w:rPr>
                <w:rFonts w:ascii="Times New Roman" w:eastAsia="Times New Roman" w:hAnsi="Times New Roman" w:cs="Times New Roman"/>
                <w:b w:val="0"/>
                <w:sz w:val="20"/>
                <w:szCs w:val="20"/>
                <w:lang w:val="hr-HR" w:eastAsia="hr-HR"/>
              </w:rPr>
              <w:t>P</w:t>
            </w:r>
            <w:r w:rsidRPr="003E528A">
              <w:rPr>
                <w:rFonts w:ascii="Calibri" w:eastAsia="Times New Roman" w:hAnsi="Calibri" w:cs="Calibri"/>
                <w:iCs/>
                <w:sz w:val="20"/>
                <w:szCs w:val="20"/>
                <w:lang w:val="hr-HR" w:eastAsia="hr-HR"/>
              </w:rPr>
              <w:t>rojekt reciklažnog dvorišta</w:t>
            </w:r>
            <w:r w:rsidRPr="007135BE">
              <w:rPr>
                <w:rFonts w:ascii="Calibri" w:eastAsia="Times New Roman" w:hAnsi="Calibri" w:cs="Calibri"/>
                <w:b w:val="0"/>
                <w:sz w:val="20"/>
                <w:szCs w:val="20"/>
                <w:lang w:val="hr-HR" w:eastAsia="hr-HR"/>
              </w:rPr>
              <w:t xml:space="preserve"> </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100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100.000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100.000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2.2.</w:t>
            </w:r>
            <w:r w:rsidRPr="007135BE">
              <w:rPr>
                <w:rFonts w:ascii="Times New Roman" w:eastAsia="Times New Roman" w:hAnsi="Times New Roman" w:cs="Times New Roman"/>
                <w:b w:val="0"/>
                <w:sz w:val="20"/>
                <w:szCs w:val="20"/>
                <w:lang w:val="hr-HR" w:eastAsia="hr-HR"/>
              </w:rPr>
              <w:t xml:space="preserve"> </w:t>
            </w:r>
            <w:r w:rsidR="007135BE" w:rsidRPr="007135BE">
              <w:rPr>
                <w:rFonts w:ascii="Calibri" w:eastAsia="Times New Roman" w:hAnsi="Calibri" w:cs="Calibri"/>
                <w:b w:val="0"/>
                <w:iCs/>
                <w:sz w:val="20"/>
                <w:szCs w:val="20"/>
                <w:lang w:val="hr-HR" w:eastAsia="hr-HR"/>
              </w:rPr>
              <w:t>P</w:t>
            </w:r>
            <w:r w:rsidRPr="003E528A">
              <w:rPr>
                <w:rFonts w:ascii="Calibri" w:eastAsia="Times New Roman" w:hAnsi="Calibri" w:cs="Calibri"/>
                <w:iCs/>
                <w:sz w:val="20"/>
                <w:szCs w:val="20"/>
                <w:lang w:val="hr-HR" w:eastAsia="hr-HR"/>
              </w:rPr>
              <w:t>rojekt izrade cjenika za prikupljanje otpada</w:t>
            </w:r>
            <w:r w:rsidRPr="007135BE">
              <w:rPr>
                <w:rFonts w:ascii="Calibri" w:eastAsia="Times New Roman" w:hAnsi="Calibri" w:cs="Calibri"/>
                <w:b w:val="0"/>
                <w:sz w:val="20"/>
                <w:szCs w:val="20"/>
                <w:lang w:val="hr-HR" w:eastAsia="hr-HR"/>
              </w:rPr>
              <w:t xml:space="preserve"> </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20.000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20.000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2.3.</w:t>
            </w:r>
            <w:r w:rsidRPr="007135BE">
              <w:rPr>
                <w:rFonts w:ascii="Times New Roman" w:eastAsia="Times New Roman" w:hAnsi="Times New Roman" w:cs="Times New Roman"/>
                <w:b w:val="0"/>
                <w:sz w:val="20"/>
                <w:szCs w:val="20"/>
                <w:lang w:val="hr-HR" w:eastAsia="hr-HR"/>
              </w:rPr>
              <w:t xml:space="preserve"> </w:t>
            </w:r>
            <w:r w:rsidR="007135BE" w:rsidRPr="007135BE">
              <w:rPr>
                <w:rFonts w:ascii="Calibri" w:eastAsia="Times New Roman" w:hAnsi="Calibri" w:cs="Calibri"/>
                <w:b w:val="0"/>
                <w:iCs/>
                <w:sz w:val="20"/>
                <w:szCs w:val="20"/>
                <w:lang w:val="hr-HR" w:eastAsia="hr-HR"/>
              </w:rPr>
              <w:t>P</w:t>
            </w:r>
            <w:r w:rsidRPr="003E528A">
              <w:rPr>
                <w:rFonts w:ascii="Calibri" w:eastAsia="Times New Roman" w:hAnsi="Calibri" w:cs="Calibri"/>
                <w:iCs/>
                <w:sz w:val="20"/>
                <w:szCs w:val="20"/>
                <w:lang w:val="hr-HR" w:eastAsia="hr-HR"/>
              </w:rPr>
              <w:t>rojekt operativnog plana djelovanja Lukom d.o.o</w:t>
            </w:r>
            <w:r w:rsidRPr="007135BE">
              <w:rPr>
                <w:rFonts w:ascii="Calibri" w:eastAsia="Times New Roman" w:hAnsi="Calibri" w:cs="Calibri"/>
                <w:b w:val="0"/>
                <w:sz w:val="20"/>
                <w:szCs w:val="20"/>
                <w:lang w:val="hr-HR" w:eastAsia="hr-HR"/>
              </w:rPr>
              <w:t xml:space="preserve">. </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15</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15.000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7"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15.000</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3.</w:t>
            </w:r>
            <w:r w:rsidRPr="007135BE">
              <w:rPr>
                <w:rFonts w:ascii="Times New Roman" w:eastAsia="Times New Roman" w:hAnsi="Times New Roman" w:cs="Times New Roman"/>
                <w:b w:val="0"/>
                <w:sz w:val="20"/>
                <w:szCs w:val="20"/>
                <w:lang w:val="hr-HR" w:eastAsia="hr-HR"/>
              </w:rPr>
              <w:t xml:space="preserve">       </w:t>
            </w:r>
            <w:r w:rsidRPr="007135BE">
              <w:rPr>
                <w:rFonts w:ascii="Calibri" w:eastAsia="Times New Roman" w:hAnsi="Calibri" w:cs="Calibri"/>
                <w:b w:val="0"/>
                <w:sz w:val="20"/>
                <w:szCs w:val="20"/>
                <w:lang w:val="hr-HR" w:eastAsia="hr-HR"/>
              </w:rPr>
              <w:t>Građevine</w:t>
            </w:r>
          </w:p>
        </w:tc>
        <w:tc>
          <w:tcPr>
            <w:tcW w:w="850" w:type="dxa"/>
            <w:noWrap/>
            <w:hideMark/>
          </w:tcPr>
          <w:p w:rsidR="00580757" w:rsidRPr="00F00F99" w:rsidRDefault="00580757" w:rsidP="007135BE">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3.2.</w:t>
            </w:r>
            <w:r w:rsidRPr="007135BE">
              <w:rPr>
                <w:rFonts w:ascii="Times New Roman" w:eastAsia="Times New Roman" w:hAnsi="Times New Roman" w:cs="Times New Roman"/>
                <w:b w:val="0"/>
                <w:sz w:val="20"/>
                <w:szCs w:val="20"/>
                <w:lang w:val="hr-HR" w:eastAsia="hr-HR"/>
              </w:rPr>
              <w:t xml:space="preserve"> </w:t>
            </w:r>
            <w:r w:rsidRPr="007135BE">
              <w:rPr>
                <w:rFonts w:ascii="Calibri" w:eastAsia="Times New Roman" w:hAnsi="Calibri" w:cs="Calibri"/>
                <w:b w:val="0"/>
                <w:sz w:val="20"/>
                <w:szCs w:val="20"/>
                <w:lang w:val="hr-HR" w:eastAsia="hr-HR"/>
              </w:rPr>
              <w:t xml:space="preserve">Izgradnja reciklažnog dvorišta </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1.000.000</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900.000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100.000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lastRenderedPageBreak/>
              <w:t>3.3.</w:t>
            </w:r>
            <w:r w:rsidRPr="007135BE">
              <w:rPr>
                <w:rFonts w:ascii="Times New Roman" w:eastAsia="Times New Roman" w:hAnsi="Times New Roman" w:cs="Times New Roman"/>
                <w:b w:val="0"/>
                <w:sz w:val="20"/>
                <w:szCs w:val="20"/>
                <w:lang w:val="hr-HR" w:eastAsia="hr-HR"/>
              </w:rPr>
              <w:t xml:space="preserve"> </w:t>
            </w:r>
            <w:r w:rsidRPr="007135BE">
              <w:rPr>
                <w:rFonts w:ascii="Calibri" w:eastAsia="Times New Roman" w:hAnsi="Calibri" w:cs="Calibri"/>
                <w:b w:val="0"/>
                <w:sz w:val="20"/>
                <w:szCs w:val="20"/>
                <w:lang w:val="hr-HR" w:eastAsia="hr-HR"/>
              </w:rPr>
              <w:t xml:space="preserve">Izgradnja sortirnice </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500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2.500.000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2.250.000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250.000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3.4.</w:t>
            </w:r>
            <w:r w:rsidRPr="007135BE">
              <w:rPr>
                <w:rFonts w:ascii="Times New Roman" w:eastAsia="Times New Roman" w:hAnsi="Times New Roman" w:cs="Times New Roman"/>
                <w:b w:val="0"/>
                <w:sz w:val="20"/>
                <w:szCs w:val="20"/>
                <w:lang w:val="hr-HR" w:eastAsia="hr-HR"/>
              </w:rPr>
              <w:t xml:space="preserve"> </w:t>
            </w:r>
            <w:r w:rsidRPr="007135BE">
              <w:rPr>
                <w:rFonts w:ascii="Calibri" w:eastAsia="Times New Roman" w:hAnsi="Calibri" w:cs="Calibri"/>
                <w:b w:val="0"/>
                <w:sz w:val="20"/>
                <w:szCs w:val="20"/>
                <w:lang w:val="hr-HR" w:eastAsia="hr-HR"/>
              </w:rPr>
              <w:t xml:space="preserve">Izgradnja kompostane </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2.000.000</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1.800.000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200.000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3.5.</w:t>
            </w:r>
            <w:r w:rsidRPr="007135BE">
              <w:rPr>
                <w:rFonts w:ascii="Times New Roman" w:eastAsia="Times New Roman" w:hAnsi="Times New Roman" w:cs="Times New Roman"/>
                <w:b w:val="0"/>
                <w:sz w:val="20"/>
                <w:szCs w:val="20"/>
                <w:lang w:val="hr-HR" w:eastAsia="hr-HR"/>
              </w:rPr>
              <w:t xml:space="preserve"> </w:t>
            </w:r>
            <w:r w:rsidRPr="007135BE">
              <w:rPr>
                <w:rFonts w:ascii="Calibri" w:eastAsia="Times New Roman" w:hAnsi="Calibri" w:cs="Calibri"/>
                <w:b w:val="0"/>
                <w:sz w:val="20"/>
                <w:szCs w:val="20"/>
                <w:lang w:val="hr-HR" w:eastAsia="hr-HR"/>
              </w:rPr>
              <w:t xml:space="preserve">Izgradnja centra za ponovnu uporabu </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500.000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450.000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50.000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3.6.</w:t>
            </w:r>
            <w:r w:rsidRPr="007135BE">
              <w:rPr>
                <w:rFonts w:ascii="Times New Roman" w:eastAsia="Times New Roman" w:hAnsi="Times New Roman" w:cs="Times New Roman"/>
                <w:b w:val="0"/>
                <w:sz w:val="20"/>
                <w:szCs w:val="20"/>
                <w:lang w:val="hr-HR" w:eastAsia="hr-HR"/>
              </w:rPr>
              <w:t xml:space="preserve"> </w:t>
            </w:r>
            <w:r w:rsidRPr="007135BE">
              <w:rPr>
                <w:rFonts w:ascii="Calibri" w:eastAsia="Times New Roman" w:hAnsi="Calibri" w:cs="Calibri"/>
                <w:b w:val="0"/>
                <w:sz w:val="20"/>
                <w:szCs w:val="20"/>
                <w:lang w:val="hr-HR" w:eastAsia="hr-HR"/>
              </w:rPr>
              <w:t xml:space="preserve">Izgradnja reciklažnog dvorišta za građevinski otpad </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1.000.000</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900.000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100.000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4.</w:t>
            </w:r>
            <w:r w:rsidRPr="007135BE">
              <w:rPr>
                <w:rFonts w:ascii="Times New Roman" w:eastAsia="Times New Roman" w:hAnsi="Times New Roman" w:cs="Times New Roman"/>
                <w:b w:val="0"/>
                <w:sz w:val="20"/>
                <w:szCs w:val="20"/>
                <w:lang w:val="hr-HR" w:eastAsia="hr-HR"/>
              </w:rPr>
              <w:t>     </w:t>
            </w:r>
            <w:r w:rsidRPr="007135BE">
              <w:rPr>
                <w:rFonts w:ascii="Calibri" w:eastAsia="Times New Roman" w:hAnsi="Calibri" w:cs="Calibri"/>
                <w:b w:val="0"/>
                <w:sz w:val="20"/>
                <w:szCs w:val="20"/>
                <w:lang w:val="hr-HR" w:eastAsia="hr-HR"/>
              </w:rPr>
              <w:t>Edukacija</w:t>
            </w:r>
          </w:p>
        </w:tc>
        <w:tc>
          <w:tcPr>
            <w:tcW w:w="850" w:type="dxa"/>
            <w:noWrap/>
            <w:hideMark/>
          </w:tcPr>
          <w:p w:rsidR="00580757" w:rsidRPr="00F00F99" w:rsidRDefault="00580757" w:rsidP="007135BE">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4.1.</w:t>
            </w:r>
            <w:r w:rsidRPr="007135BE">
              <w:rPr>
                <w:rFonts w:ascii="Times New Roman" w:eastAsia="Times New Roman" w:hAnsi="Times New Roman" w:cs="Times New Roman"/>
                <w:b w:val="0"/>
                <w:sz w:val="20"/>
                <w:szCs w:val="20"/>
                <w:lang w:val="hr-HR" w:eastAsia="hr-HR"/>
              </w:rPr>
              <w:t xml:space="preserve"> </w:t>
            </w:r>
            <w:r w:rsidR="007135BE" w:rsidRPr="007135BE">
              <w:rPr>
                <w:rFonts w:ascii="Calibri" w:eastAsia="Times New Roman" w:hAnsi="Calibri" w:cs="Calibri"/>
                <w:b w:val="0"/>
                <w:sz w:val="20"/>
                <w:szCs w:val="20"/>
                <w:lang w:val="hr-HR" w:eastAsia="hr-HR"/>
              </w:rPr>
              <w:t>O</w:t>
            </w:r>
            <w:r w:rsidRPr="007135BE">
              <w:rPr>
                <w:rFonts w:ascii="Calibri" w:eastAsia="Times New Roman" w:hAnsi="Calibri" w:cs="Calibri"/>
                <w:b w:val="0"/>
                <w:sz w:val="20"/>
                <w:szCs w:val="20"/>
                <w:lang w:val="hr-HR" w:eastAsia="hr-HR"/>
              </w:rPr>
              <w:t>dnosi s javnošću prije uspostave sustava</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50.000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45.000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5.000</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4.2.</w:t>
            </w:r>
            <w:r w:rsidRPr="007135BE">
              <w:rPr>
                <w:rFonts w:ascii="Times New Roman" w:eastAsia="Times New Roman" w:hAnsi="Times New Roman" w:cs="Times New Roman"/>
                <w:b w:val="0"/>
                <w:sz w:val="20"/>
                <w:szCs w:val="20"/>
                <w:lang w:val="hr-HR" w:eastAsia="hr-HR"/>
              </w:rPr>
              <w:t xml:space="preserve"> </w:t>
            </w:r>
            <w:r w:rsidR="007135BE" w:rsidRPr="007135BE">
              <w:rPr>
                <w:rFonts w:ascii="Calibri" w:eastAsia="Times New Roman" w:hAnsi="Calibri" w:cs="Calibri"/>
                <w:b w:val="0"/>
                <w:sz w:val="20"/>
                <w:szCs w:val="20"/>
                <w:lang w:val="hr-HR" w:eastAsia="hr-HR"/>
              </w:rPr>
              <w:t>O</w:t>
            </w:r>
            <w:r w:rsidRPr="007135BE">
              <w:rPr>
                <w:rFonts w:ascii="Calibri" w:eastAsia="Times New Roman" w:hAnsi="Calibri" w:cs="Calibri"/>
                <w:b w:val="0"/>
                <w:sz w:val="20"/>
                <w:szCs w:val="20"/>
                <w:lang w:val="hr-HR" w:eastAsia="hr-HR"/>
              </w:rPr>
              <w:t>dnosi s javnošću i edukacija nakon uspostave sust</w:t>
            </w:r>
            <w:r w:rsidRPr="007135BE">
              <w:rPr>
                <w:rFonts w:ascii="Calibri" w:eastAsia="Times New Roman" w:hAnsi="Calibri" w:cs="Calibri"/>
                <w:b w:val="0"/>
                <w:sz w:val="20"/>
                <w:szCs w:val="20"/>
                <w:lang w:val="hr-HR" w:eastAsia="hr-HR"/>
              </w:rPr>
              <w:t>a</w:t>
            </w:r>
            <w:r w:rsidRPr="007135BE">
              <w:rPr>
                <w:rFonts w:ascii="Calibri" w:eastAsia="Times New Roman" w:hAnsi="Calibri" w:cs="Calibri"/>
                <w:b w:val="0"/>
                <w:sz w:val="20"/>
                <w:szCs w:val="20"/>
                <w:lang w:val="hr-HR" w:eastAsia="hr-HR"/>
              </w:rPr>
              <w:t>va</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50.000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45.000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5.000</w:t>
            </w:r>
          </w:p>
        </w:tc>
        <w:tc>
          <w:tcPr>
            <w:tcW w:w="1187"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3E528A" w:rsidTr="003E528A">
        <w:trPr>
          <w:trHeight w:val="600"/>
        </w:trPr>
        <w:tc>
          <w:tcPr>
            <w:cnfStyle w:val="001000000000"/>
            <w:tcW w:w="4928" w:type="dxa"/>
            <w:hideMark/>
          </w:tcPr>
          <w:p w:rsidR="00580757" w:rsidRPr="007135BE" w:rsidRDefault="00580757"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4.3.</w:t>
            </w:r>
            <w:r w:rsidRPr="007135BE">
              <w:rPr>
                <w:rFonts w:ascii="Times New Roman" w:eastAsia="Times New Roman" w:hAnsi="Times New Roman" w:cs="Times New Roman"/>
                <w:b w:val="0"/>
                <w:sz w:val="20"/>
                <w:szCs w:val="20"/>
                <w:lang w:val="hr-HR" w:eastAsia="hr-HR"/>
              </w:rPr>
              <w:t xml:space="preserve"> </w:t>
            </w:r>
            <w:r w:rsidR="007135BE" w:rsidRPr="007135BE">
              <w:rPr>
                <w:rFonts w:ascii="Calibri" w:eastAsia="Times New Roman" w:hAnsi="Calibri" w:cs="Calibri"/>
                <w:b w:val="0"/>
                <w:sz w:val="20"/>
                <w:szCs w:val="20"/>
                <w:lang w:val="hr-HR" w:eastAsia="hr-HR"/>
              </w:rPr>
              <w:t>K</w:t>
            </w:r>
            <w:r w:rsidRPr="007135BE">
              <w:rPr>
                <w:rFonts w:ascii="Calibri" w:eastAsia="Times New Roman" w:hAnsi="Calibri" w:cs="Calibri"/>
                <w:b w:val="0"/>
                <w:sz w:val="20"/>
                <w:szCs w:val="20"/>
                <w:lang w:val="hr-HR" w:eastAsia="hr-HR"/>
              </w:rPr>
              <w:t>ontrola kvalitete i edukacija nakon 6 mjeseci pr</w:t>
            </w:r>
            <w:r w:rsidRPr="007135BE">
              <w:rPr>
                <w:rFonts w:ascii="Calibri" w:eastAsia="Times New Roman" w:hAnsi="Calibri" w:cs="Calibri"/>
                <w:b w:val="0"/>
                <w:sz w:val="20"/>
                <w:szCs w:val="20"/>
                <w:lang w:val="hr-HR" w:eastAsia="hr-HR"/>
              </w:rPr>
              <w:t>o</w:t>
            </w:r>
            <w:r w:rsidRPr="007135BE">
              <w:rPr>
                <w:rFonts w:ascii="Calibri" w:eastAsia="Times New Roman" w:hAnsi="Calibri" w:cs="Calibri"/>
                <w:b w:val="0"/>
                <w:sz w:val="20"/>
                <w:szCs w:val="20"/>
                <w:lang w:val="hr-HR" w:eastAsia="hr-HR"/>
              </w:rPr>
              <w:t>vedbe usluge</w:t>
            </w:r>
          </w:p>
        </w:tc>
        <w:tc>
          <w:tcPr>
            <w:tcW w:w="850" w:type="dxa"/>
            <w:noWrap/>
            <w:hideMark/>
          </w:tcPr>
          <w:p w:rsidR="00580757" w:rsidRPr="00F00F99" w:rsidRDefault="00580757" w:rsidP="007135BE">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7"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r>
      <w:tr w:rsidR="007135BE" w:rsidRPr="00F00F99" w:rsidTr="003E528A">
        <w:trPr>
          <w:cnfStyle w:val="000000100000"/>
          <w:trHeight w:val="300"/>
        </w:trPr>
        <w:tc>
          <w:tcPr>
            <w:cnfStyle w:val="001000000000"/>
            <w:tcW w:w="4928" w:type="dxa"/>
            <w:hideMark/>
          </w:tcPr>
          <w:p w:rsidR="00580757" w:rsidRPr="007135BE" w:rsidRDefault="007135BE"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A</w:t>
            </w:r>
            <w:r w:rsidR="00580757" w:rsidRPr="007135BE">
              <w:rPr>
                <w:rFonts w:ascii="Calibri" w:eastAsia="Times New Roman" w:hAnsi="Calibri" w:cs="Calibri"/>
                <w:b w:val="0"/>
                <w:sz w:val="20"/>
                <w:szCs w:val="20"/>
                <w:lang w:val="hr-HR" w:eastAsia="hr-HR"/>
              </w:rPr>
              <w:t>naliza sastava otpada</w:t>
            </w:r>
          </w:p>
        </w:tc>
        <w:tc>
          <w:tcPr>
            <w:tcW w:w="850"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60.000</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7"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60.000</w:t>
            </w:r>
          </w:p>
        </w:tc>
      </w:tr>
      <w:tr w:rsidR="007135BE" w:rsidRPr="00F00F99" w:rsidTr="003E528A">
        <w:trPr>
          <w:trHeight w:val="300"/>
        </w:trPr>
        <w:tc>
          <w:tcPr>
            <w:cnfStyle w:val="001000000000"/>
            <w:tcW w:w="4928" w:type="dxa"/>
            <w:hideMark/>
          </w:tcPr>
          <w:p w:rsidR="00580757" w:rsidRPr="007135BE" w:rsidRDefault="007135BE"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 xml:space="preserve">Anketiranje </w:t>
            </w:r>
            <w:r w:rsidR="00580757" w:rsidRPr="007135BE">
              <w:rPr>
                <w:rFonts w:ascii="Calibri" w:eastAsia="Times New Roman" w:hAnsi="Calibri" w:cs="Calibri"/>
                <w:b w:val="0"/>
                <w:sz w:val="20"/>
                <w:szCs w:val="20"/>
                <w:lang w:val="hr-HR" w:eastAsia="hr-HR"/>
              </w:rPr>
              <w:t>građana</w:t>
            </w:r>
          </w:p>
        </w:tc>
        <w:tc>
          <w:tcPr>
            <w:tcW w:w="850"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2</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30</w:t>
            </w:r>
            <w:r w:rsidR="00CE3786">
              <w:rPr>
                <w:rFonts w:ascii="Calibri" w:eastAsia="Times New Roman" w:hAnsi="Calibri" w:cs="Calibri"/>
                <w:color w:val="000000"/>
                <w:sz w:val="20"/>
                <w:szCs w:val="20"/>
                <w:lang w:val="hr-HR" w:eastAsia="hr-HR"/>
              </w:rPr>
              <w:t>.</w:t>
            </w:r>
            <w:r w:rsidRPr="00F00F99">
              <w:rPr>
                <w:rFonts w:ascii="Calibri" w:eastAsia="Times New Roman" w:hAnsi="Calibri" w:cs="Calibri"/>
                <w:color w:val="000000"/>
                <w:sz w:val="20"/>
                <w:szCs w:val="20"/>
                <w:lang w:val="hr-HR" w:eastAsia="hr-HR"/>
              </w:rPr>
              <w:t>000</w:t>
            </w:r>
          </w:p>
        </w:tc>
        <w:tc>
          <w:tcPr>
            <w:tcW w:w="1186" w:type="dxa"/>
            <w:noWrap/>
            <w:hideMark/>
          </w:tcPr>
          <w:p w:rsidR="00580757" w:rsidRPr="00F00F99" w:rsidRDefault="00580757" w:rsidP="00580757">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60.000</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7" w:type="dxa"/>
            <w:noWrap/>
            <w:hideMark/>
          </w:tcPr>
          <w:p w:rsidR="00580757" w:rsidRPr="00F00F99" w:rsidRDefault="00580757" w:rsidP="00CE3786">
            <w:pPr>
              <w:jc w:val="right"/>
              <w:cnfStyle w:val="0000000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60.000</w:t>
            </w:r>
          </w:p>
        </w:tc>
      </w:tr>
      <w:tr w:rsidR="007135BE" w:rsidRPr="00F00F99" w:rsidTr="003E528A">
        <w:trPr>
          <w:cnfStyle w:val="000000100000"/>
          <w:trHeight w:val="300"/>
        </w:trPr>
        <w:tc>
          <w:tcPr>
            <w:cnfStyle w:val="001000000000"/>
            <w:tcW w:w="4928" w:type="dxa"/>
            <w:hideMark/>
          </w:tcPr>
          <w:p w:rsidR="00580757" w:rsidRPr="007135BE" w:rsidRDefault="007135BE" w:rsidP="007135BE">
            <w:pPr>
              <w:ind w:left="282" w:hangingChars="141" w:hanging="282"/>
              <w:rPr>
                <w:rFonts w:ascii="Calibri" w:eastAsia="Times New Roman" w:hAnsi="Calibri" w:cs="Calibri"/>
                <w:b w:val="0"/>
                <w:sz w:val="20"/>
                <w:szCs w:val="20"/>
                <w:lang w:val="hr-HR" w:eastAsia="hr-HR"/>
              </w:rPr>
            </w:pPr>
            <w:r w:rsidRPr="007135BE">
              <w:rPr>
                <w:rFonts w:ascii="Calibri" w:eastAsia="Times New Roman" w:hAnsi="Calibri" w:cs="Calibri"/>
                <w:b w:val="0"/>
                <w:sz w:val="20"/>
                <w:szCs w:val="20"/>
                <w:lang w:val="hr-HR" w:eastAsia="hr-HR"/>
              </w:rPr>
              <w:t>U</w:t>
            </w:r>
            <w:r w:rsidR="00580757" w:rsidRPr="007135BE">
              <w:rPr>
                <w:rFonts w:ascii="Calibri" w:eastAsia="Times New Roman" w:hAnsi="Calibri" w:cs="Calibri"/>
                <w:b w:val="0"/>
                <w:sz w:val="20"/>
                <w:szCs w:val="20"/>
                <w:lang w:val="hr-HR" w:eastAsia="hr-HR"/>
              </w:rPr>
              <w:t>kupno</w:t>
            </w:r>
          </w:p>
        </w:tc>
        <w:tc>
          <w:tcPr>
            <w:tcW w:w="850" w:type="dxa"/>
            <w:noWrap/>
            <w:hideMark/>
          </w:tcPr>
          <w:p w:rsidR="00580757" w:rsidRPr="00F00F99" w:rsidRDefault="00580757" w:rsidP="007135BE">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580757">
            <w:pPr>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 </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DA6322" w:rsidRPr="00F00F99">
              <w:rPr>
                <w:rFonts w:ascii="Calibri" w:eastAsia="Times New Roman" w:hAnsi="Calibri" w:cs="Calibri"/>
                <w:color w:val="000000"/>
                <w:sz w:val="20"/>
                <w:szCs w:val="20"/>
                <w:lang w:val="hr-HR" w:eastAsia="hr-HR"/>
              </w:rPr>
              <w:t>2</w:t>
            </w:r>
            <w:r w:rsidRPr="00F00F99">
              <w:rPr>
                <w:rFonts w:ascii="Calibri" w:eastAsia="Times New Roman" w:hAnsi="Calibri" w:cs="Calibri"/>
                <w:color w:val="000000"/>
                <w:sz w:val="20"/>
                <w:szCs w:val="20"/>
                <w:lang w:val="hr-HR" w:eastAsia="hr-HR"/>
              </w:rPr>
              <w:t>.</w:t>
            </w:r>
            <w:r w:rsidR="00DA6322" w:rsidRPr="00F00F99">
              <w:rPr>
                <w:rFonts w:ascii="Calibri" w:eastAsia="Times New Roman" w:hAnsi="Calibri" w:cs="Calibri"/>
                <w:color w:val="000000"/>
                <w:sz w:val="20"/>
                <w:szCs w:val="20"/>
                <w:lang w:val="hr-HR" w:eastAsia="hr-HR"/>
              </w:rPr>
              <w:t>2</w:t>
            </w:r>
            <w:r w:rsidRPr="00F00F99">
              <w:rPr>
                <w:rFonts w:ascii="Calibri" w:eastAsia="Times New Roman" w:hAnsi="Calibri" w:cs="Calibri"/>
                <w:color w:val="000000"/>
                <w:sz w:val="20"/>
                <w:szCs w:val="20"/>
                <w:lang w:val="hr-HR" w:eastAsia="hr-HR"/>
              </w:rPr>
              <w:t>94.000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6.390.000</w:t>
            </w:r>
          </w:p>
        </w:tc>
        <w:tc>
          <w:tcPr>
            <w:tcW w:w="1186" w:type="dxa"/>
            <w:noWrap/>
            <w:hideMark/>
          </w:tcPr>
          <w:p w:rsidR="00580757" w:rsidRPr="00F00F99" w:rsidRDefault="00580757" w:rsidP="00CE3786">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w:t>
            </w:r>
            <w:r w:rsidR="00DA6322" w:rsidRPr="00F00F99">
              <w:rPr>
                <w:rFonts w:ascii="Calibri" w:eastAsia="Times New Roman" w:hAnsi="Calibri" w:cs="Calibri"/>
                <w:color w:val="000000"/>
                <w:sz w:val="20"/>
                <w:szCs w:val="20"/>
                <w:lang w:val="hr-HR" w:eastAsia="hr-HR"/>
              </w:rPr>
              <w:t>97</w:t>
            </w:r>
            <w:r w:rsidRPr="00F00F99">
              <w:rPr>
                <w:rFonts w:ascii="Calibri" w:eastAsia="Times New Roman" w:hAnsi="Calibri" w:cs="Calibri"/>
                <w:color w:val="000000"/>
                <w:sz w:val="20"/>
                <w:szCs w:val="20"/>
                <w:lang w:val="hr-HR" w:eastAsia="hr-HR"/>
              </w:rPr>
              <w:t>5.600</w:t>
            </w:r>
          </w:p>
        </w:tc>
        <w:tc>
          <w:tcPr>
            <w:tcW w:w="1186"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3.</w:t>
            </w:r>
            <w:r w:rsidR="00DA6322" w:rsidRPr="00F00F99">
              <w:rPr>
                <w:rFonts w:ascii="Calibri" w:eastAsia="Times New Roman" w:hAnsi="Calibri" w:cs="Calibri"/>
                <w:color w:val="000000"/>
                <w:sz w:val="20"/>
                <w:szCs w:val="20"/>
                <w:lang w:val="hr-HR" w:eastAsia="hr-HR"/>
              </w:rPr>
              <w:t>79</w:t>
            </w:r>
            <w:r w:rsidRPr="00F00F99">
              <w:rPr>
                <w:rFonts w:ascii="Calibri" w:eastAsia="Times New Roman" w:hAnsi="Calibri" w:cs="Calibri"/>
                <w:color w:val="000000"/>
                <w:sz w:val="20"/>
                <w:szCs w:val="20"/>
                <w:lang w:val="hr-HR" w:eastAsia="hr-HR"/>
              </w:rPr>
              <w:t>3.400</w:t>
            </w:r>
          </w:p>
        </w:tc>
        <w:tc>
          <w:tcPr>
            <w:tcW w:w="1187" w:type="dxa"/>
            <w:noWrap/>
            <w:hideMark/>
          </w:tcPr>
          <w:p w:rsidR="00580757" w:rsidRPr="00F00F99" w:rsidRDefault="00580757" w:rsidP="00580757">
            <w:pPr>
              <w:jc w:val="right"/>
              <w:cnfStyle w:val="000000100000"/>
              <w:rPr>
                <w:rFonts w:ascii="Calibri" w:eastAsia="Times New Roman" w:hAnsi="Calibri" w:cs="Calibri"/>
                <w:color w:val="000000"/>
                <w:sz w:val="20"/>
                <w:szCs w:val="20"/>
                <w:lang w:val="hr-HR" w:eastAsia="hr-HR"/>
              </w:rPr>
            </w:pPr>
            <w:r w:rsidRPr="00F00F99">
              <w:rPr>
                <w:rFonts w:ascii="Calibri" w:eastAsia="Times New Roman" w:hAnsi="Calibri" w:cs="Calibri"/>
                <w:color w:val="000000"/>
                <w:sz w:val="20"/>
                <w:szCs w:val="20"/>
                <w:lang w:val="hr-HR" w:eastAsia="hr-HR"/>
              </w:rPr>
              <w:t>135.000</w:t>
            </w:r>
          </w:p>
        </w:tc>
      </w:tr>
    </w:tbl>
    <w:p w:rsidR="0049103C" w:rsidRPr="00F00F99" w:rsidRDefault="0049103C" w:rsidP="00EB648C">
      <w:pPr>
        <w:rPr>
          <w:lang w:val="hr-HR"/>
        </w:rPr>
      </w:pPr>
    </w:p>
    <w:p w:rsidR="00304D7B" w:rsidRDefault="00304D7B" w:rsidP="00EB648C">
      <w:pPr>
        <w:rPr>
          <w:lang w:val="hr-HR"/>
        </w:rPr>
      </w:pPr>
    </w:p>
    <w:p w:rsidR="007135BE" w:rsidRPr="00F00F99" w:rsidRDefault="007135BE" w:rsidP="007135BE">
      <w:pPr>
        <w:rPr>
          <w:lang w:val="hr-HR"/>
        </w:rPr>
        <w:sectPr w:rsidR="007135BE" w:rsidRPr="00F00F99" w:rsidSect="00580757">
          <w:pgSz w:w="15840" w:h="12240" w:orient="landscape"/>
          <w:pgMar w:top="1418" w:right="1418" w:bottom="1418" w:left="1418" w:header="709" w:footer="709" w:gutter="0"/>
          <w:cols w:space="708"/>
          <w:docGrid w:linePitch="360"/>
        </w:sectPr>
      </w:pPr>
      <w:r>
        <w:rPr>
          <w:lang w:val="hr-HR"/>
        </w:rPr>
        <w:t>Napomena: sve cijene su izražene u kunama, bez PDV-a.</w:t>
      </w:r>
    </w:p>
    <w:p w:rsidR="00EB648C" w:rsidRPr="00F00F99" w:rsidRDefault="008C16EE" w:rsidP="006E4ABD">
      <w:pPr>
        <w:jc w:val="both"/>
        <w:rPr>
          <w:lang w:val="hr-HR"/>
        </w:rPr>
      </w:pPr>
      <w:r w:rsidRPr="00F00F99">
        <w:rPr>
          <w:lang w:val="hr-HR"/>
        </w:rPr>
        <w:lastRenderedPageBreak/>
        <w:t xml:space="preserve">Plan gospodarenja otpadom Republike Hrvatske </w:t>
      </w:r>
      <w:r w:rsidR="00EF0BDA" w:rsidRPr="00F00F99">
        <w:rPr>
          <w:lang w:val="hr-HR"/>
        </w:rPr>
        <w:t>za razdoblje 2017.–2022.</w:t>
      </w:r>
      <w:r w:rsidR="007135BE">
        <w:rPr>
          <w:lang w:val="hr-HR"/>
        </w:rPr>
        <w:t xml:space="preserve"> </w:t>
      </w:r>
      <w:r w:rsidRPr="00F00F99">
        <w:rPr>
          <w:lang w:val="hr-HR"/>
        </w:rPr>
        <w:t xml:space="preserve">predvidio </w:t>
      </w:r>
      <w:r w:rsidR="007135BE">
        <w:rPr>
          <w:lang w:val="hr-HR"/>
        </w:rPr>
        <w:t xml:space="preserve">je </w:t>
      </w:r>
      <w:r w:rsidRPr="00F00F99">
        <w:rPr>
          <w:lang w:val="hr-HR"/>
        </w:rPr>
        <w:t>ulaganja od uku</w:t>
      </w:r>
      <w:r w:rsidRPr="00F00F99">
        <w:rPr>
          <w:lang w:val="hr-HR"/>
        </w:rPr>
        <w:t>p</w:t>
      </w:r>
      <w:r w:rsidRPr="00F00F99">
        <w:rPr>
          <w:lang w:val="hr-HR"/>
        </w:rPr>
        <w:t xml:space="preserve">no </w:t>
      </w:r>
      <w:r w:rsidR="00DC4F79" w:rsidRPr="00F00F99">
        <w:rPr>
          <w:lang w:val="hr-HR"/>
        </w:rPr>
        <w:t xml:space="preserve">5,077 milijardi kuna, od čega se iz sredstava Europske unije putem Operativnog programa Kohezija i konkurentnost osiguralo </w:t>
      </w:r>
      <w:r w:rsidR="006E4ABD" w:rsidRPr="00F00F99">
        <w:rPr>
          <w:lang w:val="hr-HR"/>
        </w:rPr>
        <w:t>3,420 milijarde kuna, dok je putem Fonda za zaštitu okoliša osigurano 490 mil</w:t>
      </w:r>
      <w:r w:rsidR="006E4ABD" w:rsidRPr="00F00F99">
        <w:rPr>
          <w:lang w:val="hr-HR"/>
        </w:rPr>
        <w:t>i</w:t>
      </w:r>
      <w:r w:rsidR="006E4ABD" w:rsidRPr="00F00F99">
        <w:rPr>
          <w:lang w:val="hr-HR"/>
        </w:rPr>
        <w:t xml:space="preserve">juna kuna. </w:t>
      </w:r>
    </w:p>
    <w:p w:rsidR="006E4ABD" w:rsidRPr="00F00F99" w:rsidRDefault="006E4ABD" w:rsidP="006E4ABD">
      <w:pPr>
        <w:jc w:val="both"/>
        <w:rPr>
          <w:lang w:val="hr-HR"/>
        </w:rPr>
      </w:pPr>
      <w:r w:rsidRPr="00F00F99">
        <w:rPr>
          <w:lang w:val="hr-HR"/>
        </w:rPr>
        <w:t>Ukupne potrebe za financiranje provedbe Plana gospodarenja otpadom Grada Ludbrega iznose 1</w:t>
      </w:r>
      <w:r w:rsidR="00BD7A5D" w:rsidRPr="00F00F99">
        <w:rPr>
          <w:lang w:val="hr-HR"/>
        </w:rPr>
        <w:t>2</w:t>
      </w:r>
      <w:r w:rsidRPr="00F00F99">
        <w:rPr>
          <w:lang w:val="hr-HR"/>
        </w:rPr>
        <w:t>,</w:t>
      </w:r>
      <w:r w:rsidR="00BD7A5D" w:rsidRPr="00F00F99">
        <w:rPr>
          <w:lang w:val="hr-HR"/>
        </w:rPr>
        <w:t>2</w:t>
      </w:r>
      <w:r w:rsidRPr="00F00F99">
        <w:rPr>
          <w:lang w:val="hr-HR"/>
        </w:rPr>
        <w:t>9 milijuna kuna od čega je za infrastrukturu predviđeno 7 milijuna kuna (5</w:t>
      </w:r>
      <w:r w:rsidR="00BD7A5D" w:rsidRPr="00F00F99">
        <w:rPr>
          <w:lang w:val="hr-HR"/>
        </w:rPr>
        <w:t>6</w:t>
      </w:r>
      <w:r w:rsidRPr="00F00F99">
        <w:rPr>
          <w:lang w:val="hr-HR"/>
        </w:rPr>
        <w:t>,</w:t>
      </w:r>
      <w:r w:rsidR="00BD7A5D" w:rsidRPr="00F00F99">
        <w:rPr>
          <w:lang w:val="hr-HR"/>
        </w:rPr>
        <w:t>95</w:t>
      </w:r>
      <w:r w:rsidR="007135BE">
        <w:rPr>
          <w:lang w:val="hr-HR"/>
        </w:rPr>
        <w:t xml:space="preserve"> </w:t>
      </w:r>
      <w:r w:rsidRPr="00F00F99">
        <w:rPr>
          <w:lang w:val="hr-HR"/>
        </w:rPr>
        <w:t>%), opremu i mehanizaciju 4</w:t>
      </w:r>
      <w:r w:rsidR="007135BE">
        <w:rPr>
          <w:lang w:val="hr-HR"/>
        </w:rPr>
        <w:t>,</w:t>
      </w:r>
      <w:r w:rsidR="00BD7A5D" w:rsidRPr="00F00F99">
        <w:rPr>
          <w:lang w:val="hr-HR"/>
        </w:rPr>
        <w:t>94</w:t>
      </w:r>
      <w:r w:rsidRPr="00F00F99">
        <w:rPr>
          <w:lang w:val="hr-HR"/>
        </w:rPr>
        <w:t xml:space="preserve"> milijuna kuna (</w:t>
      </w:r>
      <w:r w:rsidR="00BD7A5D" w:rsidRPr="00F00F99">
        <w:rPr>
          <w:lang w:val="hr-HR"/>
        </w:rPr>
        <w:t>40</w:t>
      </w:r>
      <w:r w:rsidRPr="00F00F99">
        <w:rPr>
          <w:lang w:val="hr-HR"/>
        </w:rPr>
        <w:t>,</w:t>
      </w:r>
      <w:r w:rsidR="00BD7A5D" w:rsidRPr="00F00F99">
        <w:rPr>
          <w:lang w:val="hr-HR"/>
        </w:rPr>
        <w:t>19</w:t>
      </w:r>
      <w:r w:rsidR="007135BE">
        <w:rPr>
          <w:lang w:val="hr-HR"/>
        </w:rPr>
        <w:t xml:space="preserve"> </w:t>
      </w:r>
      <w:r w:rsidRPr="00F00F99">
        <w:rPr>
          <w:lang w:val="hr-HR"/>
        </w:rPr>
        <w:t>%), a edukaciju i intelektualne (stručne usluge) ukupno 355 tisuća kuna odno</w:t>
      </w:r>
      <w:r w:rsidRPr="00F00F99">
        <w:rPr>
          <w:lang w:val="hr-HR"/>
        </w:rPr>
        <w:t>s</w:t>
      </w:r>
      <w:r w:rsidRPr="00F00F99">
        <w:rPr>
          <w:lang w:val="hr-HR"/>
        </w:rPr>
        <w:t>no 2,</w:t>
      </w:r>
      <w:r w:rsidR="00BD7A5D" w:rsidRPr="00F00F99">
        <w:rPr>
          <w:lang w:val="hr-HR"/>
        </w:rPr>
        <w:t>88</w:t>
      </w:r>
      <w:r w:rsidR="007135BE">
        <w:rPr>
          <w:lang w:val="hr-HR"/>
        </w:rPr>
        <w:t xml:space="preserve"> </w:t>
      </w:r>
      <w:r w:rsidRPr="00F00F99">
        <w:rPr>
          <w:lang w:val="hr-HR"/>
        </w:rPr>
        <w:t xml:space="preserve">% ukupno planiranih sredstava. </w:t>
      </w:r>
    </w:p>
    <w:p w:rsidR="007135BE" w:rsidRDefault="006E4ABD" w:rsidP="003E528A">
      <w:pPr>
        <w:jc w:val="both"/>
        <w:rPr>
          <w:lang w:val="hr-HR"/>
        </w:rPr>
      </w:pPr>
      <w:r w:rsidRPr="00F00F99">
        <w:rPr>
          <w:lang w:val="hr-HR"/>
        </w:rPr>
        <w:t>Ukupno se planiraju sredstva iz sljedećih izvora; Fondovi EU sa ukupn</w:t>
      </w:r>
      <w:r w:rsidR="003E528A">
        <w:rPr>
          <w:lang w:val="hr-HR"/>
        </w:rPr>
        <w:t>o</w:t>
      </w:r>
      <w:r w:rsidRPr="00F00F99">
        <w:rPr>
          <w:lang w:val="hr-HR"/>
        </w:rPr>
        <w:t xml:space="preserve"> 6,39 milijuna kuna (</w:t>
      </w:r>
      <w:r w:rsidR="00F769AB" w:rsidRPr="00F00F99">
        <w:rPr>
          <w:lang w:val="hr-HR"/>
        </w:rPr>
        <w:t>5</w:t>
      </w:r>
      <w:r w:rsidR="00BD7A5D" w:rsidRPr="00F00F99">
        <w:rPr>
          <w:lang w:val="hr-HR"/>
        </w:rPr>
        <w:t>1</w:t>
      </w:r>
      <w:r w:rsidR="00F769AB" w:rsidRPr="00F00F99">
        <w:rPr>
          <w:lang w:val="hr-HR"/>
        </w:rPr>
        <w:t>,</w:t>
      </w:r>
      <w:r w:rsidR="00BD7A5D" w:rsidRPr="00F00F99">
        <w:rPr>
          <w:lang w:val="hr-HR"/>
        </w:rPr>
        <w:t>99</w:t>
      </w:r>
      <w:r w:rsidR="007135BE">
        <w:rPr>
          <w:lang w:val="hr-HR"/>
        </w:rPr>
        <w:t xml:space="preserve"> </w:t>
      </w:r>
      <w:r w:rsidR="00F769AB" w:rsidRPr="00F00F99">
        <w:rPr>
          <w:lang w:val="hr-HR"/>
        </w:rPr>
        <w:t>%</w:t>
      </w:r>
      <w:r w:rsidRPr="00F00F99">
        <w:rPr>
          <w:lang w:val="hr-HR"/>
        </w:rPr>
        <w:t>)</w:t>
      </w:r>
      <w:r w:rsidR="00F769AB" w:rsidRPr="00F00F99">
        <w:rPr>
          <w:lang w:val="hr-HR"/>
        </w:rPr>
        <w:t>, 1,</w:t>
      </w:r>
      <w:r w:rsidR="00BD7A5D" w:rsidRPr="00F00F99">
        <w:rPr>
          <w:lang w:val="hr-HR"/>
        </w:rPr>
        <w:t>97</w:t>
      </w:r>
      <w:r w:rsidR="00F769AB" w:rsidRPr="00F00F99">
        <w:rPr>
          <w:lang w:val="hr-HR"/>
        </w:rPr>
        <w:t xml:space="preserve"> milijuna kuna (</w:t>
      </w:r>
      <w:r w:rsidR="00BD7A5D" w:rsidRPr="00F00F99">
        <w:rPr>
          <w:lang w:val="hr-HR"/>
        </w:rPr>
        <w:t>16</w:t>
      </w:r>
      <w:r w:rsidR="00F769AB" w:rsidRPr="00F00F99">
        <w:rPr>
          <w:lang w:val="hr-HR"/>
        </w:rPr>
        <w:t>,</w:t>
      </w:r>
      <w:r w:rsidR="00BD7A5D" w:rsidRPr="00F00F99">
        <w:rPr>
          <w:lang w:val="hr-HR"/>
        </w:rPr>
        <w:t>19</w:t>
      </w:r>
      <w:r w:rsidR="007135BE">
        <w:rPr>
          <w:lang w:val="hr-HR"/>
        </w:rPr>
        <w:t xml:space="preserve"> </w:t>
      </w:r>
      <w:r w:rsidR="00F769AB" w:rsidRPr="00F00F99">
        <w:rPr>
          <w:lang w:val="hr-HR"/>
        </w:rPr>
        <w:t>%) iz Fonda za zaštitu okoliša i energetsku učinkovitost, dok bi sufinanciranje Grada Ludbrega iznosilo 3,</w:t>
      </w:r>
      <w:r w:rsidR="00BD7A5D" w:rsidRPr="00F00F99">
        <w:rPr>
          <w:lang w:val="hr-HR"/>
        </w:rPr>
        <w:t>79</w:t>
      </w:r>
      <w:r w:rsidR="00F769AB" w:rsidRPr="00F00F99">
        <w:rPr>
          <w:lang w:val="hr-HR"/>
        </w:rPr>
        <w:t xml:space="preserve"> milijun</w:t>
      </w:r>
      <w:r w:rsidR="007135BE">
        <w:rPr>
          <w:lang w:val="hr-HR"/>
        </w:rPr>
        <w:t>a</w:t>
      </w:r>
      <w:r w:rsidR="00F769AB" w:rsidRPr="00F00F99">
        <w:rPr>
          <w:lang w:val="hr-HR"/>
        </w:rPr>
        <w:t xml:space="preserve"> kuna (30</w:t>
      </w:r>
      <w:r w:rsidR="00BD7A5D" w:rsidRPr="00F00F99">
        <w:rPr>
          <w:lang w:val="hr-HR"/>
        </w:rPr>
        <w:t>,83</w:t>
      </w:r>
      <w:r w:rsidR="007135BE">
        <w:rPr>
          <w:lang w:val="hr-HR"/>
        </w:rPr>
        <w:t xml:space="preserve"> </w:t>
      </w:r>
      <w:r w:rsidR="00F769AB" w:rsidRPr="00F00F99">
        <w:rPr>
          <w:lang w:val="hr-HR"/>
        </w:rPr>
        <w:t>%). Ostatak sredstava otpada na troškove Lukom d.o.o. u iznosu od 135 tisuća kuna, odnosno 1,</w:t>
      </w:r>
      <w:r w:rsidR="00BD7A5D" w:rsidRPr="00F00F99">
        <w:rPr>
          <w:lang w:val="hr-HR"/>
        </w:rPr>
        <w:t>09</w:t>
      </w:r>
      <w:r w:rsidR="007135BE">
        <w:rPr>
          <w:lang w:val="hr-HR"/>
        </w:rPr>
        <w:t xml:space="preserve"> </w:t>
      </w:r>
      <w:r w:rsidR="00F769AB" w:rsidRPr="00F00F99">
        <w:rPr>
          <w:lang w:val="hr-HR"/>
        </w:rPr>
        <w:t>% ukupno predviđenih sredstava.</w:t>
      </w:r>
    </w:p>
    <w:p w:rsidR="008C16EE" w:rsidRPr="00F00F99" w:rsidRDefault="00F769AB" w:rsidP="003E528A">
      <w:pPr>
        <w:jc w:val="both"/>
        <w:rPr>
          <w:lang w:val="hr-HR"/>
        </w:rPr>
      </w:pPr>
      <w:r w:rsidRPr="00F00F99">
        <w:rPr>
          <w:lang w:val="hr-HR"/>
        </w:rPr>
        <w:t xml:space="preserve"> </w:t>
      </w:r>
    </w:p>
    <w:p w:rsidR="00EB648C" w:rsidRPr="00F00F99" w:rsidRDefault="00B13F90" w:rsidP="00C667E3">
      <w:pPr>
        <w:pStyle w:val="Naslov1"/>
      </w:pPr>
      <w:bookmarkStart w:id="72" w:name="_Toc504334049"/>
      <w:r w:rsidRPr="00F00F99">
        <w:t>R</w:t>
      </w:r>
      <w:r w:rsidR="00413CF2" w:rsidRPr="00F00F99">
        <w:t>okovi i nositelji izvršenja Plana</w:t>
      </w:r>
      <w:bookmarkEnd w:id="72"/>
    </w:p>
    <w:p w:rsidR="00EB648C" w:rsidRPr="00F00F99" w:rsidRDefault="00EB648C" w:rsidP="00EB648C">
      <w:pPr>
        <w:rPr>
          <w:lang w:val="hr-HR"/>
        </w:rPr>
      </w:pPr>
    </w:p>
    <w:tbl>
      <w:tblPr>
        <w:tblStyle w:val="Tamnatablicareetke5-isticanje11"/>
        <w:tblW w:w="0" w:type="auto"/>
        <w:tblLook w:val="04A0"/>
      </w:tblPr>
      <w:tblGrid>
        <w:gridCol w:w="4910"/>
        <w:gridCol w:w="1382"/>
        <w:gridCol w:w="3104"/>
      </w:tblGrid>
      <w:tr w:rsidR="00691F9B" w:rsidRPr="00F00F99" w:rsidTr="00F769AB">
        <w:trPr>
          <w:cnfStyle w:val="100000000000"/>
        </w:trPr>
        <w:tc>
          <w:tcPr>
            <w:cnfStyle w:val="001000000000"/>
            <w:tcW w:w="4910" w:type="dxa"/>
          </w:tcPr>
          <w:p w:rsidR="00691F9B" w:rsidRPr="007135BE" w:rsidRDefault="00691F9B" w:rsidP="00691F9B">
            <w:pPr>
              <w:rPr>
                <w:lang w:val="hr-HR"/>
              </w:rPr>
            </w:pPr>
            <w:r w:rsidRPr="007135BE">
              <w:rPr>
                <w:lang w:val="hr-HR"/>
              </w:rPr>
              <w:t>OPIS AKTIVNOSTI</w:t>
            </w:r>
          </w:p>
        </w:tc>
        <w:tc>
          <w:tcPr>
            <w:tcW w:w="1382" w:type="dxa"/>
          </w:tcPr>
          <w:p w:rsidR="00691F9B" w:rsidRPr="00F00F99" w:rsidRDefault="00691F9B" w:rsidP="00691F9B">
            <w:pPr>
              <w:cnfStyle w:val="100000000000"/>
              <w:rPr>
                <w:lang w:val="hr-HR"/>
              </w:rPr>
            </w:pPr>
            <w:r w:rsidRPr="00F00F99">
              <w:rPr>
                <w:lang w:val="hr-HR"/>
              </w:rPr>
              <w:t>ROK ZA PROVEDBU</w:t>
            </w:r>
          </w:p>
        </w:tc>
        <w:tc>
          <w:tcPr>
            <w:tcW w:w="3104" w:type="dxa"/>
          </w:tcPr>
          <w:p w:rsidR="00691F9B" w:rsidRPr="00F00F99" w:rsidRDefault="00691F9B" w:rsidP="00691F9B">
            <w:pPr>
              <w:cnfStyle w:val="100000000000"/>
              <w:rPr>
                <w:lang w:val="hr-HR"/>
              </w:rPr>
            </w:pPr>
            <w:r w:rsidRPr="00F00F99">
              <w:rPr>
                <w:lang w:val="hr-HR"/>
              </w:rPr>
              <w:t>NOSITELJ AKTIVNOSTI</w:t>
            </w:r>
          </w:p>
        </w:tc>
      </w:tr>
      <w:tr w:rsidR="00691F9B" w:rsidRPr="00F00F99" w:rsidTr="00F769AB">
        <w:trPr>
          <w:cnfStyle w:val="000000100000"/>
        </w:trPr>
        <w:tc>
          <w:tcPr>
            <w:cnfStyle w:val="001000000000"/>
            <w:tcW w:w="4910" w:type="dxa"/>
          </w:tcPr>
          <w:p w:rsidR="00691F9B" w:rsidRPr="007135BE" w:rsidRDefault="00691F9B" w:rsidP="002B3203">
            <w:pPr>
              <w:pStyle w:val="Odlomakpopisa"/>
              <w:numPr>
                <w:ilvl w:val="0"/>
                <w:numId w:val="22"/>
              </w:numPr>
              <w:rPr>
                <w:b w:val="0"/>
                <w:lang w:val="hr-HR"/>
              </w:rPr>
            </w:pPr>
            <w:r w:rsidRPr="007135BE">
              <w:rPr>
                <w:b w:val="0"/>
                <w:lang w:val="hr-HR"/>
              </w:rPr>
              <w:t>Unaprjeđenje usluge</w:t>
            </w:r>
          </w:p>
        </w:tc>
        <w:tc>
          <w:tcPr>
            <w:tcW w:w="1382" w:type="dxa"/>
          </w:tcPr>
          <w:p w:rsidR="00691F9B" w:rsidRPr="00F00F99" w:rsidRDefault="00691F9B" w:rsidP="00E96BF0">
            <w:pPr>
              <w:jc w:val="center"/>
              <w:cnfStyle w:val="000000100000"/>
              <w:rPr>
                <w:lang w:val="hr-HR"/>
              </w:rPr>
            </w:pPr>
          </w:p>
        </w:tc>
        <w:tc>
          <w:tcPr>
            <w:tcW w:w="3104" w:type="dxa"/>
          </w:tcPr>
          <w:p w:rsidR="00691F9B" w:rsidRPr="00F00F99" w:rsidRDefault="00691F9B" w:rsidP="00691F9B">
            <w:pPr>
              <w:cnfStyle w:val="000000100000"/>
              <w:rPr>
                <w:lang w:val="hr-HR"/>
              </w:rPr>
            </w:pPr>
          </w:p>
        </w:tc>
      </w:tr>
      <w:tr w:rsidR="00691F9B" w:rsidRPr="00F00F99" w:rsidTr="00F769AB">
        <w:tc>
          <w:tcPr>
            <w:cnfStyle w:val="001000000000"/>
            <w:tcW w:w="4910" w:type="dxa"/>
          </w:tcPr>
          <w:p w:rsidR="00691F9B" w:rsidRPr="007135BE" w:rsidRDefault="00691F9B" w:rsidP="002B3203">
            <w:pPr>
              <w:pStyle w:val="Odlomakpopisa"/>
              <w:numPr>
                <w:ilvl w:val="1"/>
                <w:numId w:val="22"/>
              </w:numPr>
              <w:rPr>
                <w:b w:val="0"/>
                <w:lang w:val="hr-HR"/>
              </w:rPr>
            </w:pPr>
            <w:r w:rsidRPr="007135BE">
              <w:rPr>
                <w:b w:val="0"/>
                <w:lang w:val="hr-HR"/>
              </w:rPr>
              <w:t xml:space="preserve"> Naplata odvoza otpada prema količini </w:t>
            </w:r>
          </w:p>
        </w:tc>
        <w:tc>
          <w:tcPr>
            <w:tcW w:w="1382" w:type="dxa"/>
          </w:tcPr>
          <w:p w:rsidR="00691F9B" w:rsidRPr="00F00F99" w:rsidRDefault="002138B3" w:rsidP="00E96BF0">
            <w:pPr>
              <w:jc w:val="center"/>
              <w:cnfStyle w:val="000000000000"/>
              <w:rPr>
                <w:lang w:val="hr-HR"/>
              </w:rPr>
            </w:pPr>
            <w:r w:rsidRPr="00F00F99">
              <w:rPr>
                <w:lang w:val="hr-HR"/>
              </w:rPr>
              <w:t>2018</w:t>
            </w:r>
            <w:r w:rsidR="00E96BF0">
              <w:rPr>
                <w:lang w:val="hr-HR"/>
              </w:rPr>
              <w:t>.</w:t>
            </w:r>
          </w:p>
        </w:tc>
        <w:tc>
          <w:tcPr>
            <w:tcW w:w="3104" w:type="dxa"/>
          </w:tcPr>
          <w:p w:rsidR="00691F9B" w:rsidRPr="00F00F99" w:rsidRDefault="002138B3" w:rsidP="00691F9B">
            <w:pPr>
              <w:cnfStyle w:val="000000000000"/>
              <w:rPr>
                <w:lang w:val="hr-HR"/>
              </w:rPr>
            </w:pPr>
            <w:r w:rsidRPr="00F00F99">
              <w:rPr>
                <w:lang w:val="hr-HR"/>
              </w:rPr>
              <w:t>LUKOM</w:t>
            </w:r>
          </w:p>
        </w:tc>
      </w:tr>
      <w:tr w:rsidR="00691F9B" w:rsidRPr="00F00F99" w:rsidTr="00F769AB">
        <w:trPr>
          <w:cnfStyle w:val="000000100000"/>
        </w:trPr>
        <w:tc>
          <w:tcPr>
            <w:cnfStyle w:val="001000000000"/>
            <w:tcW w:w="4910" w:type="dxa"/>
          </w:tcPr>
          <w:p w:rsidR="00691F9B" w:rsidRPr="007135BE" w:rsidRDefault="00691F9B" w:rsidP="002B3203">
            <w:pPr>
              <w:pStyle w:val="Odlomakpopisa"/>
              <w:numPr>
                <w:ilvl w:val="1"/>
                <w:numId w:val="22"/>
              </w:numPr>
              <w:rPr>
                <w:b w:val="0"/>
                <w:lang w:val="hr-HR"/>
              </w:rPr>
            </w:pPr>
            <w:r w:rsidRPr="007135BE">
              <w:rPr>
                <w:b w:val="0"/>
                <w:lang w:val="hr-HR"/>
              </w:rPr>
              <w:t xml:space="preserve"> Nadogradnja sustava na sve glavne frakcije otpada </w:t>
            </w:r>
          </w:p>
        </w:tc>
        <w:tc>
          <w:tcPr>
            <w:tcW w:w="1382" w:type="dxa"/>
          </w:tcPr>
          <w:p w:rsidR="00691F9B" w:rsidRPr="00F00F99" w:rsidRDefault="002138B3" w:rsidP="00E96BF0">
            <w:pPr>
              <w:jc w:val="center"/>
              <w:cnfStyle w:val="000000100000"/>
              <w:rPr>
                <w:lang w:val="hr-HR"/>
              </w:rPr>
            </w:pPr>
            <w:r w:rsidRPr="00F00F99">
              <w:rPr>
                <w:lang w:val="hr-HR"/>
              </w:rPr>
              <w:t>2018</w:t>
            </w:r>
            <w:r w:rsidR="00E96BF0">
              <w:rPr>
                <w:lang w:val="hr-HR"/>
              </w:rPr>
              <w:t>.</w:t>
            </w:r>
          </w:p>
        </w:tc>
        <w:tc>
          <w:tcPr>
            <w:tcW w:w="3104" w:type="dxa"/>
          </w:tcPr>
          <w:p w:rsidR="00691F9B" w:rsidRPr="00F00F99" w:rsidRDefault="002138B3" w:rsidP="00691F9B">
            <w:pPr>
              <w:cnfStyle w:val="000000100000"/>
              <w:rPr>
                <w:lang w:val="hr-HR"/>
              </w:rPr>
            </w:pPr>
            <w:r w:rsidRPr="00F00F99">
              <w:rPr>
                <w:lang w:val="hr-HR"/>
              </w:rPr>
              <w:t>LUKOM / Grad Ludbreg</w:t>
            </w:r>
          </w:p>
        </w:tc>
      </w:tr>
      <w:tr w:rsidR="002138B3" w:rsidRPr="00F00F99" w:rsidTr="00F769AB">
        <w:tc>
          <w:tcPr>
            <w:cnfStyle w:val="001000000000"/>
            <w:tcW w:w="4910" w:type="dxa"/>
          </w:tcPr>
          <w:p w:rsidR="002138B3" w:rsidRPr="007135BE" w:rsidRDefault="00E96BF0" w:rsidP="002B3203">
            <w:pPr>
              <w:pStyle w:val="Odlomakpopisa"/>
              <w:numPr>
                <w:ilvl w:val="0"/>
                <w:numId w:val="22"/>
              </w:numPr>
              <w:rPr>
                <w:b w:val="0"/>
                <w:lang w:val="hr-HR"/>
              </w:rPr>
            </w:pPr>
            <w:r>
              <w:rPr>
                <w:b w:val="0"/>
                <w:lang w:val="hr-HR"/>
              </w:rPr>
              <w:t>S</w:t>
            </w:r>
            <w:r w:rsidR="002138B3" w:rsidRPr="007135BE">
              <w:rPr>
                <w:b w:val="0"/>
                <w:lang w:val="hr-HR"/>
              </w:rPr>
              <w:t>tručne usluge:</w:t>
            </w:r>
          </w:p>
        </w:tc>
        <w:tc>
          <w:tcPr>
            <w:tcW w:w="1382" w:type="dxa"/>
          </w:tcPr>
          <w:p w:rsidR="002138B3" w:rsidRPr="00F00F99" w:rsidRDefault="002138B3" w:rsidP="00E96BF0">
            <w:pPr>
              <w:jc w:val="center"/>
              <w:cnfStyle w:val="000000000000"/>
              <w:rPr>
                <w:lang w:val="hr-HR"/>
              </w:rPr>
            </w:pPr>
          </w:p>
        </w:tc>
        <w:tc>
          <w:tcPr>
            <w:tcW w:w="3104" w:type="dxa"/>
          </w:tcPr>
          <w:p w:rsidR="002138B3" w:rsidRPr="00F00F99" w:rsidRDefault="002138B3" w:rsidP="002138B3">
            <w:pPr>
              <w:cnfStyle w:val="000000000000"/>
              <w:rPr>
                <w:lang w:val="hr-HR"/>
              </w:rPr>
            </w:pPr>
          </w:p>
        </w:tc>
      </w:tr>
      <w:tr w:rsidR="002138B3" w:rsidRPr="00F00F99" w:rsidTr="00F769AB">
        <w:trPr>
          <w:cnfStyle w:val="000000100000"/>
        </w:trPr>
        <w:tc>
          <w:tcPr>
            <w:cnfStyle w:val="001000000000"/>
            <w:tcW w:w="4910" w:type="dxa"/>
          </w:tcPr>
          <w:p w:rsidR="002138B3" w:rsidRPr="007135BE" w:rsidRDefault="00E96BF0" w:rsidP="002B3203">
            <w:pPr>
              <w:pStyle w:val="Odlomakpopisa"/>
              <w:numPr>
                <w:ilvl w:val="1"/>
                <w:numId w:val="22"/>
              </w:numPr>
              <w:rPr>
                <w:b w:val="0"/>
                <w:lang w:val="hr-HR"/>
              </w:rPr>
            </w:pPr>
            <w:r>
              <w:rPr>
                <w:b w:val="0"/>
                <w:lang w:val="hr-HR"/>
              </w:rPr>
              <w:t>P</w:t>
            </w:r>
            <w:r w:rsidR="002138B3" w:rsidRPr="007135BE">
              <w:rPr>
                <w:b w:val="0"/>
                <w:lang w:val="hr-HR"/>
              </w:rPr>
              <w:t xml:space="preserve">rojekt reciklažnog dvorišta </w:t>
            </w:r>
          </w:p>
        </w:tc>
        <w:tc>
          <w:tcPr>
            <w:tcW w:w="1382" w:type="dxa"/>
          </w:tcPr>
          <w:p w:rsidR="002138B3" w:rsidRPr="00F00F99" w:rsidRDefault="002138B3" w:rsidP="00E96BF0">
            <w:pPr>
              <w:jc w:val="center"/>
              <w:cnfStyle w:val="000000100000"/>
              <w:rPr>
                <w:lang w:val="hr-HR"/>
              </w:rPr>
            </w:pPr>
            <w:r w:rsidRPr="00F00F99">
              <w:rPr>
                <w:lang w:val="hr-HR"/>
              </w:rPr>
              <w:t>2018</w:t>
            </w:r>
            <w:r w:rsidR="00E96BF0">
              <w:rPr>
                <w:lang w:val="hr-HR"/>
              </w:rPr>
              <w:t>.</w:t>
            </w:r>
          </w:p>
        </w:tc>
        <w:tc>
          <w:tcPr>
            <w:tcW w:w="3104" w:type="dxa"/>
          </w:tcPr>
          <w:p w:rsidR="002138B3" w:rsidRPr="00F00F99" w:rsidRDefault="002138B3" w:rsidP="002138B3">
            <w:pPr>
              <w:cnfStyle w:val="000000100000"/>
              <w:rPr>
                <w:lang w:val="hr-HR"/>
              </w:rPr>
            </w:pPr>
            <w:r w:rsidRPr="00F00F99">
              <w:rPr>
                <w:lang w:val="hr-HR"/>
              </w:rPr>
              <w:t>Grad Ludbreg</w:t>
            </w:r>
          </w:p>
        </w:tc>
      </w:tr>
      <w:tr w:rsidR="002138B3" w:rsidRPr="00F00F99" w:rsidTr="00F769AB">
        <w:tc>
          <w:tcPr>
            <w:cnfStyle w:val="001000000000"/>
            <w:tcW w:w="4910" w:type="dxa"/>
          </w:tcPr>
          <w:p w:rsidR="002138B3" w:rsidRPr="007135BE" w:rsidRDefault="00E96BF0" w:rsidP="002B3203">
            <w:pPr>
              <w:pStyle w:val="Odlomakpopisa"/>
              <w:numPr>
                <w:ilvl w:val="1"/>
                <w:numId w:val="22"/>
              </w:numPr>
              <w:rPr>
                <w:b w:val="0"/>
                <w:lang w:val="hr-HR"/>
              </w:rPr>
            </w:pPr>
            <w:r>
              <w:rPr>
                <w:b w:val="0"/>
                <w:lang w:val="hr-HR"/>
              </w:rPr>
              <w:t>P</w:t>
            </w:r>
            <w:r w:rsidR="002138B3" w:rsidRPr="007135BE">
              <w:rPr>
                <w:b w:val="0"/>
                <w:lang w:val="hr-HR"/>
              </w:rPr>
              <w:t xml:space="preserve">rojekt izrade cjenika za prikupljanje otpada </w:t>
            </w:r>
          </w:p>
        </w:tc>
        <w:tc>
          <w:tcPr>
            <w:tcW w:w="1382" w:type="dxa"/>
          </w:tcPr>
          <w:p w:rsidR="002138B3" w:rsidRPr="00F00F99" w:rsidRDefault="002138B3" w:rsidP="00E96BF0">
            <w:pPr>
              <w:jc w:val="center"/>
              <w:cnfStyle w:val="000000000000"/>
              <w:rPr>
                <w:lang w:val="hr-HR"/>
              </w:rPr>
            </w:pPr>
            <w:r w:rsidRPr="00F00F99">
              <w:rPr>
                <w:lang w:val="hr-HR"/>
              </w:rPr>
              <w:t>2017</w:t>
            </w:r>
            <w:r w:rsidR="00E96BF0">
              <w:rPr>
                <w:lang w:val="hr-HR"/>
              </w:rPr>
              <w:t>.</w:t>
            </w:r>
          </w:p>
        </w:tc>
        <w:tc>
          <w:tcPr>
            <w:tcW w:w="3104" w:type="dxa"/>
          </w:tcPr>
          <w:p w:rsidR="002138B3" w:rsidRPr="00F00F99" w:rsidRDefault="002138B3" w:rsidP="002138B3">
            <w:pPr>
              <w:cnfStyle w:val="000000000000"/>
              <w:rPr>
                <w:lang w:val="hr-HR"/>
              </w:rPr>
            </w:pPr>
            <w:r w:rsidRPr="00F00F99">
              <w:rPr>
                <w:lang w:val="hr-HR"/>
              </w:rPr>
              <w:t>LUKOM / Grad Ludbreg</w:t>
            </w:r>
          </w:p>
        </w:tc>
      </w:tr>
      <w:tr w:rsidR="002138B3" w:rsidRPr="00F00F99" w:rsidTr="00F769AB">
        <w:trPr>
          <w:cnfStyle w:val="000000100000"/>
        </w:trPr>
        <w:tc>
          <w:tcPr>
            <w:cnfStyle w:val="001000000000"/>
            <w:tcW w:w="4910" w:type="dxa"/>
          </w:tcPr>
          <w:p w:rsidR="002138B3" w:rsidRPr="007135BE" w:rsidRDefault="00E96BF0" w:rsidP="002B3203">
            <w:pPr>
              <w:pStyle w:val="Odlomakpopisa"/>
              <w:numPr>
                <w:ilvl w:val="1"/>
                <w:numId w:val="22"/>
              </w:numPr>
              <w:rPr>
                <w:b w:val="0"/>
                <w:lang w:val="hr-HR"/>
              </w:rPr>
            </w:pPr>
            <w:r>
              <w:rPr>
                <w:b w:val="0"/>
                <w:lang w:val="hr-HR"/>
              </w:rPr>
              <w:t>P</w:t>
            </w:r>
            <w:r w:rsidR="002138B3" w:rsidRPr="007135BE">
              <w:rPr>
                <w:b w:val="0"/>
                <w:lang w:val="hr-HR"/>
              </w:rPr>
              <w:t xml:space="preserve">rojekt operativnog plana djelovanja Lukom d.o.o. </w:t>
            </w:r>
          </w:p>
        </w:tc>
        <w:tc>
          <w:tcPr>
            <w:tcW w:w="1382" w:type="dxa"/>
          </w:tcPr>
          <w:p w:rsidR="002138B3" w:rsidRPr="00F00F99" w:rsidRDefault="002138B3" w:rsidP="00E96BF0">
            <w:pPr>
              <w:jc w:val="center"/>
              <w:cnfStyle w:val="000000100000"/>
              <w:rPr>
                <w:lang w:val="hr-HR"/>
              </w:rPr>
            </w:pPr>
            <w:r w:rsidRPr="00F00F99">
              <w:rPr>
                <w:lang w:val="hr-HR"/>
              </w:rPr>
              <w:t>2017</w:t>
            </w:r>
            <w:r w:rsidR="00E96BF0">
              <w:rPr>
                <w:lang w:val="hr-HR"/>
              </w:rPr>
              <w:t>.</w:t>
            </w:r>
          </w:p>
        </w:tc>
        <w:tc>
          <w:tcPr>
            <w:tcW w:w="3104" w:type="dxa"/>
          </w:tcPr>
          <w:p w:rsidR="002138B3" w:rsidRPr="00F00F99" w:rsidRDefault="002138B3" w:rsidP="002138B3">
            <w:pPr>
              <w:cnfStyle w:val="000000100000"/>
              <w:rPr>
                <w:lang w:val="hr-HR"/>
              </w:rPr>
            </w:pPr>
            <w:r w:rsidRPr="00F00F99">
              <w:rPr>
                <w:lang w:val="hr-HR"/>
              </w:rPr>
              <w:t>LUKOM</w:t>
            </w:r>
          </w:p>
        </w:tc>
      </w:tr>
      <w:tr w:rsidR="002138B3" w:rsidRPr="00F00F99" w:rsidTr="00F769AB">
        <w:tc>
          <w:tcPr>
            <w:cnfStyle w:val="001000000000"/>
            <w:tcW w:w="4910" w:type="dxa"/>
          </w:tcPr>
          <w:p w:rsidR="002138B3" w:rsidRPr="007135BE" w:rsidRDefault="002138B3" w:rsidP="002B3203">
            <w:pPr>
              <w:pStyle w:val="Odlomakpopisa"/>
              <w:numPr>
                <w:ilvl w:val="0"/>
                <w:numId w:val="22"/>
              </w:numPr>
              <w:rPr>
                <w:b w:val="0"/>
                <w:lang w:val="hr-HR"/>
              </w:rPr>
            </w:pPr>
            <w:r w:rsidRPr="007135BE">
              <w:rPr>
                <w:b w:val="0"/>
                <w:lang w:val="hr-HR"/>
              </w:rPr>
              <w:t>Građevine</w:t>
            </w:r>
          </w:p>
        </w:tc>
        <w:tc>
          <w:tcPr>
            <w:tcW w:w="1382" w:type="dxa"/>
          </w:tcPr>
          <w:p w:rsidR="002138B3" w:rsidRPr="00F00F99" w:rsidRDefault="002138B3" w:rsidP="00E96BF0">
            <w:pPr>
              <w:jc w:val="center"/>
              <w:cnfStyle w:val="000000000000"/>
              <w:rPr>
                <w:lang w:val="hr-HR"/>
              </w:rPr>
            </w:pPr>
          </w:p>
        </w:tc>
        <w:tc>
          <w:tcPr>
            <w:tcW w:w="3104" w:type="dxa"/>
          </w:tcPr>
          <w:p w:rsidR="002138B3" w:rsidRPr="00F00F99" w:rsidRDefault="002138B3" w:rsidP="002138B3">
            <w:pPr>
              <w:cnfStyle w:val="000000000000"/>
              <w:rPr>
                <w:lang w:val="hr-HR"/>
              </w:rPr>
            </w:pPr>
          </w:p>
        </w:tc>
      </w:tr>
      <w:tr w:rsidR="002138B3" w:rsidRPr="00F00F99" w:rsidTr="00F769AB">
        <w:trPr>
          <w:cnfStyle w:val="000000100000"/>
        </w:trPr>
        <w:tc>
          <w:tcPr>
            <w:cnfStyle w:val="001000000000"/>
            <w:tcW w:w="4910" w:type="dxa"/>
          </w:tcPr>
          <w:p w:rsidR="002138B3" w:rsidRPr="007135BE" w:rsidRDefault="002138B3" w:rsidP="002B3203">
            <w:pPr>
              <w:pStyle w:val="Odlomakpopisa"/>
              <w:numPr>
                <w:ilvl w:val="1"/>
                <w:numId w:val="22"/>
              </w:numPr>
              <w:rPr>
                <w:b w:val="0"/>
                <w:lang w:val="hr-HR"/>
              </w:rPr>
            </w:pPr>
            <w:r w:rsidRPr="007135BE">
              <w:rPr>
                <w:b w:val="0"/>
                <w:lang w:val="hr-HR"/>
              </w:rPr>
              <w:t xml:space="preserve">Izgradnja reciklažnog dvorišta </w:t>
            </w:r>
          </w:p>
        </w:tc>
        <w:tc>
          <w:tcPr>
            <w:tcW w:w="1382" w:type="dxa"/>
          </w:tcPr>
          <w:p w:rsidR="002138B3" w:rsidRPr="00F00F99" w:rsidRDefault="002138B3" w:rsidP="00E96BF0">
            <w:pPr>
              <w:jc w:val="center"/>
              <w:cnfStyle w:val="000000100000"/>
              <w:rPr>
                <w:lang w:val="hr-HR"/>
              </w:rPr>
            </w:pPr>
            <w:r w:rsidRPr="00F00F99">
              <w:rPr>
                <w:lang w:val="hr-HR"/>
              </w:rPr>
              <w:t>2018</w:t>
            </w:r>
            <w:r w:rsidR="00E96BF0">
              <w:rPr>
                <w:lang w:val="hr-HR"/>
              </w:rPr>
              <w:t>.</w:t>
            </w:r>
          </w:p>
        </w:tc>
        <w:tc>
          <w:tcPr>
            <w:tcW w:w="3104" w:type="dxa"/>
          </w:tcPr>
          <w:p w:rsidR="002138B3" w:rsidRPr="00F00F99" w:rsidRDefault="002138B3" w:rsidP="002138B3">
            <w:pPr>
              <w:cnfStyle w:val="000000100000"/>
              <w:rPr>
                <w:lang w:val="hr-HR"/>
              </w:rPr>
            </w:pPr>
            <w:r w:rsidRPr="00F00F99">
              <w:rPr>
                <w:lang w:val="hr-HR"/>
              </w:rPr>
              <w:t>Grad Ludbreg</w:t>
            </w:r>
          </w:p>
        </w:tc>
      </w:tr>
      <w:tr w:rsidR="002138B3" w:rsidRPr="00F00F99" w:rsidTr="00F769AB">
        <w:tc>
          <w:tcPr>
            <w:cnfStyle w:val="001000000000"/>
            <w:tcW w:w="4910" w:type="dxa"/>
          </w:tcPr>
          <w:p w:rsidR="002138B3" w:rsidRPr="007135BE" w:rsidRDefault="002138B3" w:rsidP="002B3203">
            <w:pPr>
              <w:pStyle w:val="Odlomakpopisa"/>
              <w:numPr>
                <w:ilvl w:val="1"/>
                <w:numId w:val="22"/>
              </w:numPr>
              <w:rPr>
                <w:b w:val="0"/>
                <w:lang w:val="hr-HR"/>
              </w:rPr>
            </w:pPr>
            <w:r w:rsidRPr="007135BE">
              <w:rPr>
                <w:b w:val="0"/>
                <w:lang w:val="hr-HR"/>
              </w:rPr>
              <w:t xml:space="preserve">Izgradnja sortirnice </w:t>
            </w:r>
          </w:p>
        </w:tc>
        <w:tc>
          <w:tcPr>
            <w:tcW w:w="1382" w:type="dxa"/>
          </w:tcPr>
          <w:p w:rsidR="002138B3" w:rsidRPr="00F00F99" w:rsidRDefault="002138B3" w:rsidP="00E96BF0">
            <w:pPr>
              <w:jc w:val="center"/>
              <w:cnfStyle w:val="000000000000"/>
              <w:rPr>
                <w:lang w:val="hr-HR"/>
              </w:rPr>
            </w:pPr>
            <w:r w:rsidRPr="00F00F99">
              <w:rPr>
                <w:lang w:val="hr-HR"/>
              </w:rPr>
              <w:t>2019</w:t>
            </w:r>
            <w:r w:rsidR="00E96BF0">
              <w:rPr>
                <w:lang w:val="hr-HR"/>
              </w:rPr>
              <w:t>.</w:t>
            </w:r>
          </w:p>
        </w:tc>
        <w:tc>
          <w:tcPr>
            <w:tcW w:w="3104" w:type="dxa"/>
          </w:tcPr>
          <w:p w:rsidR="002138B3" w:rsidRPr="00F00F99" w:rsidRDefault="002138B3" w:rsidP="002138B3">
            <w:pPr>
              <w:cnfStyle w:val="000000000000"/>
              <w:rPr>
                <w:lang w:val="hr-HR"/>
              </w:rPr>
            </w:pPr>
            <w:r w:rsidRPr="00F00F99">
              <w:rPr>
                <w:lang w:val="hr-HR"/>
              </w:rPr>
              <w:t>LUKOM / Grad Ludbreg</w:t>
            </w:r>
          </w:p>
        </w:tc>
      </w:tr>
      <w:tr w:rsidR="002138B3" w:rsidRPr="00F00F99" w:rsidTr="00F769AB">
        <w:trPr>
          <w:cnfStyle w:val="000000100000"/>
        </w:trPr>
        <w:tc>
          <w:tcPr>
            <w:cnfStyle w:val="001000000000"/>
            <w:tcW w:w="4910" w:type="dxa"/>
          </w:tcPr>
          <w:p w:rsidR="002138B3" w:rsidRPr="007135BE" w:rsidRDefault="002138B3" w:rsidP="002B3203">
            <w:pPr>
              <w:pStyle w:val="Odlomakpopisa"/>
              <w:numPr>
                <w:ilvl w:val="1"/>
                <w:numId w:val="22"/>
              </w:numPr>
              <w:rPr>
                <w:b w:val="0"/>
                <w:lang w:val="hr-HR"/>
              </w:rPr>
            </w:pPr>
            <w:r w:rsidRPr="007135BE">
              <w:rPr>
                <w:b w:val="0"/>
                <w:lang w:val="hr-HR"/>
              </w:rPr>
              <w:t xml:space="preserve">Izgradnja kompostane </w:t>
            </w:r>
          </w:p>
        </w:tc>
        <w:tc>
          <w:tcPr>
            <w:tcW w:w="1382" w:type="dxa"/>
          </w:tcPr>
          <w:p w:rsidR="002138B3" w:rsidRPr="00F00F99" w:rsidRDefault="002138B3" w:rsidP="00E96BF0">
            <w:pPr>
              <w:jc w:val="center"/>
              <w:cnfStyle w:val="000000100000"/>
              <w:rPr>
                <w:lang w:val="hr-HR"/>
              </w:rPr>
            </w:pPr>
            <w:r w:rsidRPr="00F00F99">
              <w:rPr>
                <w:lang w:val="hr-HR"/>
              </w:rPr>
              <w:t>2019</w:t>
            </w:r>
            <w:r w:rsidR="00E96BF0">
              <w:rPr>
                <w:lang w:val="hr-HR"/>
              </w:rPr>
              <w:t>.</w:t>
            </w:r>
          </w:p>
        </w:tc>
        <w:tc>
          <w:tcPr>
            <w:tcW w:w="3104" w:type="dxa"/>
          </w:tcPr>
          <w:p w:rsidR="002138B3" w:rsidRPr="00F00F99" w:rsidRDefault="002138B3" w:rsidP="002138B3">
            <w:pPr>
              <w:cnfStyle w:val="000000100000"/>
              <w:rPr>
                <w:lang w:val="hr-HR"/>
              </w:rPr>
            </w:pPr>
            <w:r w:rsidRPr="00F00F99">
              <w:rPr>
                <w:lang w:val="hr-HR"/>
              </w:rPr>
              <w:t>LUKOM / Grad Ludbreg</w:t>
            </w:r>
          </w:p>
        </w:tc>
      </w:tr>
      <w:tr w:rsidR="002138B3" w:rsidRPr="00F00F99" w:rsidTr="00F769AB">
        <w:tc>
          <w:tcPr>
            <w:cnfStyle w:val="001000000000"/>
            <w:tcW w:w="4910" w:type="dxa"/>
          </w:tcPr>
          <w:p w:rsidR="002138B3" w:rsidRPr="007135BE" w:rsidRDefault="002138B3" w:rsidP="002B3203">
            <w:pPr>
              <w:pStyle w:val="Odlomakpopisa"/>
              <w:numPr>
                <w:ilvl w:val="1"/>
                <w:numId w:val="22"/>
              </w:numPr>
              <w:rPr>
                <w:b w:val="0"/>
                <w:lang w:val="hr-HR"/>
              </w:rPr>
            </w:pPr>
            <w:r w:rsidRPr="007135BE">
              <w:rPr>
                <w:b w:val="0"/>
                <w:lang w:val="hr-HR"/>
              </w:rPr>
              <w:t xml:space="preserve">Izgradnja centra za ponovnu uporabu </w:t>
            </w:r>
          </w:p>
        </w:tc>
        <w:tc>
          <w:tcPr>
            <w:tcW w:w="1382" w:type="dxa"/>
          </w:tcPr>
          <w:p w:rsidR="002138B3" w:rsidRPr="00F00F99" w:rsidRDefault="002138B3" w:rsidP="00E96BF0">
            <w:pPr>
              <w:jc w:val="center"/>
              <w:cnfStyle w:val="000000000000"/>
              <w:rPr>
                <w:lang w:val="hr-HR"/>
              </w:rPr>
            </w:pPr>
            <w:r w:rsidRPr="00F00F99">
              <w:rPr>
                <w:lang w:val="hr-HR"/>
              </w:rPr>
              <w:t>2019</w:t>
            </w:r>
            <w:r w:rsidR="00E96BF0">
              <w:rPr>
                <w:lang w:val="hr-HR"/>
              </w:rPr>
              <w:t>.</w:t>
            </w:r>
          </w:p>
        </w:tc>
        <w:tc>
          <w:tcPr>
            <w:tcW w:w="3104" w:type="dxa"/>
          </w:tcPr>
          <w:p w:rsidR="002138B3" w:rsidRPr="00F00F99" w:rsidRDefault="002138B3" w:rsidP="002138B3">
            <w:pPr>
              <w:cnfStyle w:val="000000000000"/>
              <w:rPr>
                <w:lang w:val="hr-HR"/>
              </w:rPr>
            </w:pPr>
            <w:r w:rsidRPr="00F00F99">
              <w:rPr>
                <w:lang w:val="hr-HR"/>
              </w:rPr>
              <w:t>LUKOM / Grad Ludbreg</w:t>
            </w:r>
          </w:p>
        </w:tc>
      </w:tr>
      <w:tr w:rsidR="002138B3" w:rsidRPr="00F00F99" w:rsidTr="00F769AB">
        <w:trPr>
          <w:cnfStyle w:val="000000100000"/>
        </w:trPr>
        <w:tc>
          <w:tcPr>
            <w:cnfStyle w:val="001000000000"/>
            <w:tcW w:w="4910" w:type="dxa"/>
          </w:tcPr>
          <w:p w:rsidR="002138B3" w:rsidRPr="007135BE" w:rsidRDefault="002138B3" w:rsidP="002B3203">
            <w:pPr>
              <w:pStyle w:val="Odlomakpopisa"/>
              <w:numPr>
                <w:ilvl w:val="1"/>
                <w:numId w:val="22"/>
              </w:numPr>
              <w:rPr>
                <w:b w:val="0"/>
                <w:lang w:val="hr-HR"/>
              </w:rPr>
            </w:pPr>
            <w:r w:rsidRPr="007135BE">
              <w:rPr>
                <w:b w:val="0"/>
                <w:lang w:val="hr-HR"/>
              </w:rPr>
              <w:t xml:space="preserve">Izgradnja reciklažnog dvorišta za građevinski otpad </w:t>
            </w:r>
          </w:p>
        </w:tc>
        <w:tc>
          <w:tcPr>
            <w:tcW w:w="1382" w:type="dxa"/>
          </w:tcPr>
          <w:p w:rsidR="002138B3" w:rsidRPr="00F00F99" w:rsidRDefault="002138B3" w:rsidP="00E96BF0">
            <w:pPr>
              <w:jc w:val="center"/>
              <w:cnfStyle w:val="000000100000"/>
              <w:rPr>
                <w:lang w:val="hr-HR"/>
              </w:rPr>
            </w:pPr>
            <w:r w:rsidRPr="00F00F99">
              <w:rPr>
                <w:lang w:val="hr-HR"/>
              </w:rPr>
              <w:t>2019</w:t>
            </w:r>
            <w:r w:rsidR="00E96BF0">
              <w:rPr>
                <w:lang w:val="hr-HR"/>
              </w:rPr>
              <w:t>.</w:t>
            </w:r>
          </w:p>
        </w:tc>
        <w:tc>
          <w:tcPr>
            <w:tcW w:w="3104" w:type="dxa"/>
          </w:tcPr>
          <w:p w:rsidR="002138B3" w:rsidRPr="00F00F99" w:rsidRDefault="002138B3" w:rsidP="002138B3">
            <w:pPr>
              <w:cnfStyle w:val="000000100000"/>
              <w:rPr>
                <w:lang w:val="hr-HR"/>
              </w:rPr>
            </w:pPr>
            <w:r w:rsidRPr="00F00F99">
              <w:rPr>
                <w:lang w:val="hr-HR"/>
              </w:rPr>
              <w:t>LUKOM / Grad Ludbreg</w:t>
            </w:r>
          </w:p>
        </w:tc>
      </w:tr>
      <w:tr w:rsidR="002138B3" w:rsidRPr="00F00F99" w:rsidTr="00F769AB">
        <w:tc>
          <w:tcPr>
            <w:cnfStyle w:val="001000000000"/>
            <w:tcW w:w="4910" w:type="dxa"/>
          </w:tcPr>
          <w:p w:rsidR="002138B3" w:rsidRPr="007135BE" w:rsidRDefault="002138B3" w:rsidP="002B3203">
            <w:pPr>
              <w:pStyle w:val="Odlomakpopisa"/>
              <w:numPr>
                <w:ilvl w:val="0"/>
                <w:numId w:val="22"/>
              </w:numPr>
              <w:rPr>
                <w:b w:val="0"/>
                <w:lang w:val="hr-HR"/>
              </w:rPr>
            </w:pPr>
            <w:r w:rsidRPr="007135BE">
              <w:rPr>
                <w:b w:val="0"/>
                <w:lang w:val="hr-HR"/>
              </w:rPr>
              <w:t>Edukacija:</w:t>
            </w:r>
          </w:p>
        </w:tc>
        <w:tc>
          <w:tcPr>
            <w:tcW w:w="1382" w:type="dxa"/>
          </w:tcPr>
          <w:p w:rsidR="002138B3" w:rsidRPr="00F00F99" w:rsidRDefault="002138B3" w:rsidP="00E96BF0">
            <w:pPr>
              <w:jc w:val="center"/>
              <w:cnfStyle w:val="000000000000"/>
              <w:rPr>
                <w:lang w:val="hr-HR"/>
              </w:rPr>
            </w:pPr>
          </w:p>
        </w:tc>
        <w:tc>
          <w:tcPr>
            <w:tcW w:w="3104" w:type="dxa"/>
          </w:tcPr>
          <w:p w:rsidR="002138B3" w:rsidRPr="00F00F99" w:rsidRDefault="002138B3" w:rsidP="002138B3">
            <w:pPr>
              <w:cnfStyle w:val="000000000000"/>
              <w:rPr>
                <w:lang w:val="hr-HR"/>
              </w:rPr>
            </w:pPr>
          </w:p>
        </w:tc>
      </w:tr>
      <w:tr w:rsidR="002138B3" w:rsidRPr="00F00F99" w:rsidTr="00F769AB">
        <w:trPr>
          <w:cnfStyle w:val="000000100000"/>
        </w:trPr>
        <w:tc>
          <w:tcPr>
            <w:cnfStyle w:val="001000000000"/>
            <w:tcW w:w="4910" w:type="dxa"/>
          </w:tcPr>
          <w:p w:rsidR="002138B3" w:rsidRPr="007135BE" w:rsidRDefault="00E96BF0" w:rsidP="002B3203">
            <w:pPr>
              <w:pStyle w:val="Odlomakpopisa"/>
              <w:numPr>
                <w:ilvl w:val="1"/>
                <w:numId w:val="22"/>
              </w:numPr>
              <w:rPr>
                <w:b w:val="0"/>
                <w:lang w:val="hr-HR"/>
              </w:rPr>
            </w:pPr>
            <w:r>
              <w:rPr>
                <w:b w:val="0"/>
                <w:lang w:val="hr-HR"/>
              </w:rPr>
              <w:t>O</w:t>
            </w:r>
            <w:r w:rsidR="002138B3" w:rsidRPr="007135BE">
              <w:rPr>
                <w:b w:val="0"/>
                <w:lang w:val="hr-HR"/>
              </w:rPr>
              <w:t>dnosi s javnošću prije uspostave sustava</w:t>
            </w:r>
          </w:p>
        </w:tc>
        <w:tc>
          <w:tcPr>
            <w:tcW w:w="1382" w:type="dxa"/>
          </w:tcPr>
          <w:p w:rsidR="002138B3" w:rsidRPr="00F00F99" w:rsidRDefault="002138B3" w:rsidP="00E96BF0">
            <w:pPr>
              <w:jc w:val="center"/>
              <w:cnfStyle w:val="000000100000"/>
              <w:rPr>
                <w:lang w:val="hr-HR"/>
              </w:rPr>
            </w:pPr>
            <w:r w:rsidRPr="00F00F99">
              <w:rPr>
                <w:lang w:val="hr-HR"/>
              </w:rPr>
              <w:t>2017</w:t>
            </w:r>
            <w:r w:rsidR="00E96BF0">
              <w:rPr>
                <w:lang w:val="hr-HR"/>
              </w:rPr>
              <w:t>.</w:t>
            </w:r>
          </w:p>
        </w:tc>
        <w:tc>
          <w:tcPr>
            <w:tcW w:w="3104" w:type="dxa"/>
          </w:tcPr>
          <w:p w:rsidR="002138B3" w:rsidRPr="00F00F99" w:rsidRDefault="002138B3" w:rsidP="002138B3">
            <w:pPr>
              <w:cnfStyle w:val="000000100000"/>
              <w:rPr>
                <w:lang w:val="hr-HR"/>
              </w:rPr>
            </w:pPr>
            <w:r w:rsidRPr="00F00F99">
              <w:rPr>
                <w:lang w:val="hr-HR"/>
              </w:rPr>
              <w:t>LUKOM / Grad Ludbreg</w:t>
            </w:r>
          </w:p>
        </w:tc>
      </w:tr>
      <w:tr w:rsidR="002138B3" w:rsidRPr="00F00F99" w:rsidTr="00F769AB">
        <w:tc>
          <w:tcPr>
            <w:cnfStyle w:val="001000000000"/>
            <w:tcW w:w="4910" w:type="dxa"/>
          </w:tcPr>
          <w:p w:rsidR="002138B3" w:rsidRPr="007135BE" w:rsidRDefault="00E96BF0" w:rsidP="002B3203">
            <w:pPr>
              <w:pStyle w:val="Odlomakpopisa"/>
              <w:numPr>
                <w:ilvl w:val="1"/>
                <w:numId w:val="22"/>
              </w:numPr>
              <w:rPr>
                <w:b w:val="0"/>
                <w:lang w:val="hr-HR"/>
              </w:rPr>
            </w:pPr>
            <w:r>
              <w:rPr>
                <w:b w:val="0"/>
                <w:lang w:val="hr-HR"/>
              </w:rPr>
              <w:t>O</w:t>
            </w:r>
            <w:r w:rsidR="002138B3" w:rsidRPr="007135BE">
              <w:rPr>
                <w:b w:val="0"/>
                <w:lang w:val="hr-HR"/>
              </w:rPr>
              <w:t>dnosi s javnošću i edukacija nakon uspostave sustava</w:t>
            </w:r>
          </w:p>
        </w:tc>
        <w:tc>
          <w:tcPr>
            <w:tcW w:w="1382" w:type="dxa"/>
          </w:tcPr>
          <w:p w:rsidR="002138B3" w:rsidRPr="00F00F99" w:rsidRDefault="002138B3" w:rsidP="00E96BF0">
            <w:pPr>
              <w:jc w:val="center"/>
              <w:cnfStyle w:val="000000000000"/>
              <w:rPr>
                <w:lang w:val="hr-HR"/>
              </w:rPr>
            </w:pPr>
            <w:r w:rsidRPr="00F00F99">
              <w:rPr>
                <w:lang w:val="hr-HR"/>
              </w:rPr>
              <w:t>Kontinuirano</w:t>
            </w:r>
          </w:p>
        </w:tc>
        <w:tc>
          <w:tcPr>
            <w:tcW w:w="3104" w:type="dxa"/>
          </w:tcPr>
          <w:p w:rsidR="002138B3" w:rsidRPr="00F00F99" w:rsidRDefault="002138B3" w:rsidP="002138B3">
            <w:pPr>
              <w:cnfStyle w:val="000000000000"/>
              <w:rPr>
                <w:lang w:val="hr-HR"/>
              </w:rPr>
            </w:pPr>
            <w:r w:rsidRPr="00F00F99">
              <w:rPr>
                <w:lang w:val="hr-HR"/>
              </w:rPr>
              <w:t>LUKOM / Grad Ludbreg</w:t>
            </w:r>
          </w:p>
        </w:tc>
      </w:tr>
      <w:tr w:rsidR="002138B3" w:rsidRPr="00F00F99" w:rsidTr="00F769AB">
        <w:trPr>
          <w:cnfStyle w:val="000000100000"/>
        </w:trPr>
        <w:tc>
          <w:tcPr>
            <w:cnfStyle w:val="001000000000"/>
            <w:tcW w:w="4910" w:type="dxa"/>
          </w:tcPr>
          <w:p w:rsidR="002138B3" w:rsidRPr="007135BE" w:rsidRDefault="00E96BF0" w:rsidP="002B3203">
            <w:pPr>
              <w:pStyle w:val="Odlomakpopisa"/>
              <w:numPr>
                <w:ilvl w:val="1"/>
                <w:numId w:val="22"/>
              </w:numPr>
              <w:rPr>
                <w:b w:val="0"/>
                <w:lang w:val="hr-HR"/>
              </w:rPr>
            </w:pPr>
            <w:r>
              <w:rPr>
                <w:b w:val="0"/>
                <w:lang w:val="hr-HR"/>
              </w:rPr>
              <w:t>K</w:t>
            </w:r>
            <w:r w:rsidR="002138B3" w:rsidRPr="007135BE">
              <w:rPr>
                <w:b w:val="0"/>
                <w:lang w:val="hr-HR"/>
              </w:rPr>
              <w:t>ontrola kvalitete i edukacija nakon 6 mjeseci provedbe usluge</w:t>
            </w:r>
          </w:p>
        </w:tc>
        <w:tc>
          <w:tcPr>
            <w:tcW w:w="1382" w:type="dxa"/>
          </w:tcPr>
          <w:p w:rsidR="002138B3" w:rsidRPr="00F00F99" w:rsidRDefault="002138B3" w:rsidP="00E96BF0">
            <w:pPr>
              <w:jc w:val="center"/>
              <w:cnfStyle w:val="000000100000"/>
              <w:rPr>
                <w:lang w:val="hr-HR"/>
              </w:rPr>
            </w:pPr>
            <w:r w:rsidRPr="00F00F99">
              <w:rPr>
                <w:lang w:val="hr-HR"/>
              </w:rPr>
              <w:t>2018</w:t>
            </w:r>
            <w:r w:rsidR="00E96BF0">
              <w:rPr>
                <w:lang w:val="hr-HR"/>
              </w:rPr>
              <w:t>.</w:t>
            </w:r>
          </w:p>
        </w:tc>
        <w:tc>
          <w:tcPr>
            <w:tcW w:w="3104" w:type="dxa"/>
          </w:tcPr>
          <w:p w:rsidR="002138B3" w:rsidRPr="00F00F99" w:rsidRDefault="002138B3" w:rsidP="002138B3">
            <w:pPr>
              <w:cnfStyle w:val="000000100000"/>
              <w:rPr>
                <w:lang w:val="hr-HR"/>
              </w:rPr>
            </w:pPr>
            <w:r w:rsidRPr="00F00F99">
              <w:rPr>
                <w:lang w:val="hr-HR"/>
              </w:rPr>
              <w:t>LUKOM / Grad Ludbreg</w:t>
            </w:r>
          </w:p>
        </w:tc>
      </w:tr>
    </w:tbl>
    <w:p w:rsidR="00EB648C" w:rsidRPr="00F00F99" w:rsidRDefault="00EB648C" w:rsidP="00EB648C">
      <w:pPr>
        <w:rPr>
          <w:lang w:val="hr-HR"/>
        </w:rPr>
      </w:pPr>
    </w:p>
    <w:p w:rsidR="00691F9B" w:rsidRPr="00F00F99" w:rsidRDefault="00691F9B" w:rsidP="00EB648C">
      <w:pPr>
        <w:rPr>
          <w:lang w:val="hr-HR"/>
        </w:rPr>
      </w:pPr>
    </w:p>
    <w:p w:rsidR="00413CF2" w:rsidRPr="00F00F99" w:rsidRDefault="002C084F" w:rsidP="00C667E3">
      <w:pPr>
        <w:pStyle w:val="Naslov1"/>
      </w:pPr>
      <w:bookmarkStart w:id="73" w:name="_Toc504334050"/>
      <w:r w:rsidRPr="00F00F99">
        <w:lastRenderedPageBreak/>
        <w:t>U</w:t>
      </w:r>
      <w:r w:rsidR="00413CF2" w:rsidRPr="00F00F99">
        <w:t xml:space="preserve">tjecaj na okoliš plana gospodarenja otpadom i </w:t>
      </w:r>
      <w:r w:rsidR="00E96BF0">
        <w:t>z</w:t>
      </w:r>
      <w:r w:rsidR="00413CF2" w:rsidRPr="00F00F99">
        <w:t>aštićena područja</w:t>
      </w:r>
      <w:bookmarkEnd w:id="73"/>
    </w:p>
    <w:p w:rsidR="00EB648C" w:rsidRPr="00F00F99" w:rsidRDefault="00EB648C" w:rsidP="00EB648C">
      <w:pPr>
        <w:rPr>
          <w:lang w:val="hr-HR"/>
        </w:rPr>
      </w:pPr>
    </w:p>
    <w:p w:rsidR="00EB648C" w:rsidRPr="00F00F99" w:rsidRDefault="00B311FF" w:rsidP="00EB648C">
      <w:pPr>
        <w:rPr>
          <w:lang w:val="hr-HR"/>
        </w:rPr>
      </w:pPr>
      <w:r w:rsidRPr="00F00F99">
        <w:rPr>
          <w:lang w:val="hr-HR"/>
        </w:rPr>
        <w:t xml:space="preserve">Unutar obuhvata Plana nalaze se područje </w:t>
      </w:r>
      <w:r w:rsidR="00E96BF0" w:rsidRPr="00F00F99">
        <w:rPr>
          <w:lang w:val="hr-HR"/>
        </w:rPr>
        <w:t>NATUR</w:t>
      </w:r>
      <w:r w:rsidR="00E96BF0">
        <w:rPr>
          <w:lang w:val="hr-HR"/>
        </w:rPr>
        <w:t>A</w:t>
      </w:r>
      <w:r w:rsidR="00E96BF0" w:rsidRPr="00F00F99">
        <w:rPr>
          <w:lang w:val="hr-HR"/>
        </w:rPr>
        <w:t xml:space="preserve"> </w:t>
      </w:r>
      <w:r w:rsidRPr="00F00F99">
        <w:rPr>
          <w:lang w:val="hr-HR"/>
        </w:rPr>
        <w:t xml:space="preserve">2000 </w:t>
      </w:r>
      <w:r w:rsidR="00E96BF0">
        <w:rPr>
          <w:lang w:val="hr-HR"/>
        </w:rPr>
        <w:t>u kategoriji P</w:t>
      </w:r>
      <w:r w:rsidRPr="00F00F99">
        <w:rPr>
          <w:lang w:val="hr-HR"/>
        </w:rPr>
        <w:t xml:space="preserve">odručja očuvanja značajna za ptice (POP): Bilogora i Kalničko gorje HR 1000008 i </w:t>
      </w:r>
      <w:r w:rsidR="00E96BF0">
        <w:rPr>
          <w:lang w:val="hr-HR"/>
        </w:rPr>
        <w:t>P</w:t>
      </w:r>
      <w:r w:rsidRPr="00F00F99">
        <w:rPr>
          <w:lang w:val="hr-HR"/>
        </w:rPr>
        <w:t>odručja očuvanja značajna za vrste i stanišne tipove (POVS): Livade uz Bednju HR2001412.</w:t>
      </w:r>
    </w:p>
    <w:p w:rsidR="009F3A3D" w:rsidRPr="00F00F99" w:rsidRDefault="00E96BF0" w:rsidP="009F3A3D">
      <w:pPr>
        <w:pStyle w:val="Opisslike"/>
        <w:jc w:val="center"/>
        <w:rPr>
          <w:lang w:val="hr-HR"/>
        </w:rPr>
      </w:pPr>
      <w:r>
        <w:rPr>
          <w:lang w:val="hr-HR"/>
        </w:rPr>
        <w:t>S</w:t>
      </w:r>
      <w:r w:rsidR="009F3A3D" w:rsidRPr="00F00F99">
        <w:rPr>
          <w:lang w:val="hr-HR"/>
        </w:rPr>
        <w:t xml:space="preserve">lika </w:t>
      </w:r>
      <w:r w:rsidR="00E20774" w:rsidRPr="00F00F99">
        <w:rPr>
          <w:lang w:val="hr-HR"/>
        </w:rPr>
        <w:fldChar w:fldCharType="begin"/>
      </w:r>
      <w:r w:rsidR="009F3A3D" w:rsidRPr="00F00F99">
        <w:rPr>
          <w:lang w:val="hr-HR"/>
        </w:rPr>
        <w:instrText xml:space="preserve"> SEQ slika \* ARABIC </w:instrText>
      </w:r>
      <w:r w:rsidR="00E20774" w:rsidRPr="00F00F99">
        <w:rPr>
          <w:lang w:val="hr-HR"/>
        </w:rPr>
        <w:fldChar w:fldCharType="separate"/>
      </w:r>
      <w:r w:rsidR="00FF4647" w:rsidRPr="00F00F99">
        <w:rPr>
          <w:noProof/>
          <w:lang w:val="hr-HR"/>
        </w:rPr>
        <w:t>10</w:t>
      </w:r>
      <w:r w:rsidR="00E20774" w:rsidRPr="00F00F99">
        <w:rPr>
          <w:lang w:val="hr-HR"/>
        </w:rPr>
        <w:fldChar w:fldCharType="end"/>
      </w:r>
      <w:r>
        <w:rPr>
          <w:lang w:val="hr-HR"/>
        </w:rPr>
        <w:t>.</w:t>
      </w:r>
      <w:r w:rsidR="009F3A3D" w:rsidRPr="00F00F99">
        <w:rPr>
          <w:lang w:val="hr-HR"/>
        </w:rPr>
        <w:t xml:space="preserve"> </w:t>
      </w:r>
      <w:r>
        <w:rPr>
          <w:lang w:val="hr-HR"/>
        </w:rPr>
        <w:t>Z</w:t>
      </w:r>
      <w:r w:rsidR="009F3A3D" w:rsidRPr="00F00F99">
        <w:rPr>
          <w:lang w:val="hr-HR"/>
        </w:rPr>
        <w:t>ona obuhvata područja ekološke mreže (NATURA</w:t>
      </w:r>
      <w:r>
        <w:rPr>
          <w:lang w:val="hr-HR"/>
        </w:rPr>
        <w:t xml:space="preserve"> </w:t>
      </w:r>
      <w:r w:rsidR="009F3A3D" w:rsidRPr="00F00F99">
        <w:rPr>
          <w:lang w:val="hr-HR"/>
        </w:rPr>
        <w:t>2000)</w:t>
      </w:r>
      <w:r>
        <w:rPr>
          <w:lang w:val="hr-HR"/>
        </w:rPr>
        <w:t>.</w:t>
      </w:r>
    </w:p>
    <w:p w:rsidR="00F4019E" w:rsidRPr="00F00F99" w:rsidRDefault="009F3A3D" w:rsidP="009F3A3D">
      <w:pPr>
        <w:jc w:val="center"/>
        <w:rPr>
          <w:lang w:val="hr-HR"/>
        </w:rPr>
      </w:pPr>
      <w:r w:rsidRPr="00F00F99">
        <w:rPr>
          <w:noProof/>
          <w:lang w:val="hr-HR" w:eastAsia="hr-HR"/>
        </w:rPr>
        <w:drawing>
          <wp:inline distT="0" distB="0" distL="0" distR="0">
            <wp:extent cx="4924425" cy="3600655"/>
            <wp:effectExtent l="0" t="0" r="0" b="0"/>
            <wp:docPr id="2" name="Slika 2" descr="Slika na kojoj se prikazuje tekst, karta&#10;&#10;Opis je generiran uz vrlo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ura ludbreg.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7766" cy="3603098"/>
                    </a:xfrm>
                    <a:prstGeom prst="rect">
                      <a:avLst/>
                    </a:prstGeom>
                  </pic:spPr>
                </pic:pic>
              </a:graphicData>
            </a:graphic>
          </wp:inline>
        </w:drawing>
      </w:r>
    </w:p>
    <w:p w:rsidR="009F3A3D" w:rsidRPr="00F00F99" w:rsidRDefault="003009D9" w:rsidP="00D1191D">
      <w:pPr>
        <w:rPr>
          <w:lang w:val="hr-HR"/>
        </w:rPr>
      </w:pPr>
      <w:r w:rsidRPr="00F00F99">
        <w:rPr>
          <w:lang w:val="hr-HR"/>
        </w:rPr>
        <w:t>Za navedene zone</w:t>
      </w:r>
      <w:r w:rsidR="00D1191D" w:rsidRPr="00F00F99">
        <w:rPr>
          <w:lang w:val="hr-HR"/>
        </w:rPr>
        <w:t xml:space="preserve"> u </w:t>
      </w:r>
      <w:r w:rsidR="00E96BF0">
        <w:rPr>
          <w:lang w:val="hr-HR"/>
        </w:rPr>
        <w:t>P</w:t>
      </w:r>
      <w:r w:rsidR="00D1191D" w:rsidRPr="00F00F99">
        <w:rPr>
          <w:lang w:val="hr-HR"/>
        </w:rPr>
        <w:t>rostornom planu uređenja</w:t>
      </w:r>
      <w:r w:rsidR="00E96BF0">
        <w:rPr>
          <w:lang w:val="hr-HR"/>
        </w:rPr>
        <w:t xml:space="preserve"> Grada Ludbrega</w:t>
      </w:r>
      <w:r w:rsidRPr="00F00F99">
        <w:rPr>
          <w:lang w:val="hr-HR"/>
        </w:rPr>
        <w:t xml:space="preserve"> navedeni su sljedeći u</w:t>
      </w:r>
      <w:r w:rsidR="00B311FF" w:rsidRPr="00F00F99">
        <w:rPr>
          <w:lang w:val="hr-HR"/>
        </w:rPr>
        <w:t>vjeti za korišt</w:t>
      </w:r>
      <w:r w:rsidR="00B311FF" w:rsidRPr="00F00F99">
        <w:rPr>
          <w:lang w:val="hr-HR"/>
        </w:rPr>
        <w:t>e</w:t>
      </w:r>
      <w:r w:rsidR="00B311FF" w:rsidRPr="00F00F99">
        <w:rPr>
          <w:lang w:val="hr-HR"/>
        </w:rPr>
        <w:t>nje, uređenje i zaštitu prostora</w:t>
      </w:r>
      <w:r w:rsidR="00E96BF0">
        <w:rPr>
          <w:lang w:val="hr-HR"/>
        </w:rPr>
        <w:t>:</w:t>
      </w:r>
    </w:p>
    <w:p w:rsidR="009F3A3D" w:rsidRPr="00F00F99" w:rsidRDefault="00B311FF" w:rsidP="003E528A">
      <w:pPr>
        <w:pStyle w:val="Odlomakpopisa"/>
        <w:numPr>
          <w:ilvl w:val="0"/>
          <w:numId w:val="10"/>
        </w:numPr>
        <w:jc w:val="both"/>
        <w:rPr>
          <w:lang w:val="hr-HR"/>
        </w:rPr>
      </w:pPr>
      <w:r w:rsidRPr="00F00F99">
        <w:rPr>
          <w:lang w:val="hr-HR"/>
        </w:rPr>
        <w:t>očuvati područja prekrivena autohtonom vegetacijom, postojeće šumske površine, šumske rub</w:t>
      </w:r>
      <w:r w:rsidRPr="00F00F99">
        <w:rPr>
          <w:lang w:val="hr-HR"/>
        </w:rPr>
        <w:t>o</w:t>
      </w:r>
      <w:r w:rsidRPr="00F00F99">
        <w:rPr>
          <w:lang w:val="hr-HR"/>
        </w:rPr>
        <w:t xml:space="preserve">ve, živice koje se nalaze između obradivih površina, </w:t>
      </w:r>
    </w:p>
    <w:p w:rsidR="009F3A3D" w:rsidRPr="00F00F99" w:rsidRDefault="00B311FF" w:rsidP="003E528A">
      <w:pPr>
        <w:pStyle w:val="Odlomakpopisa"/>
        <w:numPr>
          <w:ilvl w:val="0"/>
          <w:numId w:val="10"/>
        </w:numPr>
        <w:jc w:val="both"/>
        <w:rPr>
          <w:lang w:val="hr-HR"/>
        </w:rPr>
      </w:pPr>
      <w:r w:rsidRPr="00F00F99">
        <w:rPr>
          <w:lang w:val="hr-HR"/>
        </w:rPr>
        <w:t xml:space="preserve">očuvati vodena staništa u što prirodnijem stanju, a prema potrebi izvršiti revitalizaciju, </w:t>
      </w:r>
    </w:p>
    <w:p w:rsidR="009F3A3D" w:rsidRPr="00F00F99" w:rsidRDefault="00B311FF" w:rsidP="003E528A">
      <w:pPr>
        <w:pStyle w:val="Odlomakpopisa"/>
        <w:numPr>
          <w:ilvl w:val="0"/>
          <w:numId w:val="10"/>
        </w:numPr>
        <w:jc w:val="both"/>
        <w:rPr>
          <w:lang w:val="hr-HR"/>
        </w:rPr>
      </w:pPr>
      <w:r w:rsidRPr="00F00F99">
        <w:rPr>
          <w:lang w:val="hr-HR"/>
        </w:rPr>
        <w:t>gospodarenje šumama provoditi sukladno načelima certifikacije šuma,</w:t>
      </w:r>
    </w:p>
    <w:p w:rsidR="009F3A3D" w:rsidRPr="00F00F99" w:rsidRDefault="00B311FF" w:rsidP="003E528A">
      <w:pPr>
        <w:pStyle w:val="Odlomakpopisa"/>
        <w:numPr>
          <w:ilvl w:val="0"/>
          <w:numId w:val="10"/>
        </w:numPr>
        <w:jc w:val="both"/>
        <w:rPr>
          <w:lang w:val="hr-HR"/>
        </w:rPr>
      </w:pPr>
      <w:r w:rsidRPr="00F00F99">
        <w:rPr>
          <w:lang w:val="hr-HR"/>
        </w:rPr>
        <w:t xml:space="preserve">postojeće šume zaštititi od prenamjene i krčenja, očuvati šumske čistine i šumske rubove, </w:t>
      </w:r>
    </w:p>
    <w:p w:rsidR="009F3A3D" w:rsidRPr="00F00F99" w:rsidRDefault="00B311FF" w:rsidP="003E528A">
      <w:pPr>
        <w:pStyle w:val="Odlomakpopisa"/>
        <w:numPr>
          <w:ilvl w:val="0"/>
          <w:numId w:val="10"/>
        </w:numPr>
        <w:jc w:val="both"/>
        <w:rPr>
          <w:lang w:val="hr-HR"/>
        </w:rPr>
      </w:pPr>
      <w:r w:rsidRPr="00F00F99">
        <w:rPr>
          <w:lang w:val="hr-HR"/>
        </w:rPr>
        <w:t>u gospodarenju šumama izbjegavati uporabu kemijskih sredstava za zaštitu bilja i bioloških ko</w:t>
      </w:r>
      <w:r w:rsidRPr="00F00F99">
        <w:rPr>
          <w:lang w:val="hr-HR"/>
        </w:rPr>
        <w:t>n</w:t>
      </w:r>
      <w:r w:rsidRPr="00F00F99">
        <w:rPr>
          <w:lang w:val="hr-HR"/>
        </w:rPr>
        <w:t>trolnih sredstava,</w:t>
      </w:r>
    </w:p>
    <w:p w:rsidR="009F3A3D" w:rsidRPr="00F00F99" w:rsidRDefault="00B311FF" w:rsidP="003E528A">
      <w:pPr>
        <w:pStyle w:val="Odlomakpopisa"/>
        <w:numPr>
          <w:ilvl w:val="0"/>
          <w:numId w:val="18"/>
        </w:numPr>
        <w:jc w:val="both"/>
        <w:rPr>
          <w:lang w:val="hr-HR"/>
        </w:rPr>
      </w:pPr>
      <w:r w:rsidRPr="00F00F99">
        <w:rPr>
          <w:lang w:val="hr-HR"/>
        </w:rPr>
        <w:t>pri odabiru lokacije za smještaj postrojenja za proizvodnju energije iz obnovljivih izvora i smještaj građevina za istraživanje i iskorištavanje mineralnih sirovina, uzeti u obzir prisutnost ugroženih i rijetkih stanišnih tipova, zaštićenih i/ili ugroženih vrsta flore i faune, elemente krajobraza i ciljeve očuvanja ekološke mreže,</w:t>
      </w:r>
    </w:p>
    <w:p w:rsidR="009F3A3D" w:rsidRPr="00F00F99" w:rsidRDefault="00B311FF" w:rsidP="003E528A">
      <w:pPr>
        <w:pStyle w:val="Odlomakpopisa"/>
        <w:numPr>
          <w:ilvl w:val="0"/>
          <w:numId w:val="18"/>
        </w:numPr>
        <w:jc w:val="both"/>
        <w:rPr>
          <w:lang w:val="hr-HR"/>
        </w:rPr>
      </w:pPr>
      <w:r w:rsidRPr="00F00F99">
        <w:rPr>
          <w:lang w:val="hr-HR"/>
        </w:rPr>
        <w:t>pri odabiru trase prometnih koridora voditi računa o prisutnosti ugroženih i rijetkih staništa i za</w:t>
      </w:r>
      <w:r w:rsidRPr="00F00F99">
        <w:rPr>
          <w:lang w:val="hr-HR"/>
        </w:rPr>
        <w:t>š</w:t>
      </w:r>
      <w:r w:rsidRPr="00F00F99">
        <w:rPr>
          <w:lang w:val="hr-HR"/>
        </w:rPr>
        <w:t xml:space="preserve">tićenih i/ili ugroženih vrsta flore i faune te ciljevima očuvanja ekološke mreže, </w:t>
      </w:r>
    </w:p>
    <w:p w:rsidR="00EB648C" w:rsidRPr="00F00F99" w:rsidRDefault="00B311FF" w:rsidP="003E528A">
      <w:pPr>
        <w:pStyle w:val="Odlomakpopisa"/>
        <w:numPr>
          <w:ilvl w:val="0"/>
          <w:numId w:val="18"/>
        </w:numPr>
        <w:jc w:val="both"/>
        <w:rPr>
          <w:lang w:val="hr-HR"/>
        </w:rPr>
      </w:pPr>
      <w:r w:rsidRPr="00F00F99">
        <w:rPr>
          <w:lang w:val="hr-HR"/>
        </w:rPr>
        <w:lastRenderedPageBreak/>
        <w:t>uređenje postojećih i širenje građevinskih područja planirati na način da se očuvaju postojeće krajobrazne vrijednosti.</w:t>
      </w:r>
    </w:p>
    <w:p w:rsidR="00EB648C" w:rsidRPr="00F00F99" w:rsidRDefault="00EB648C" w:rsidP="00B1019D">
      <w:pPr>
        <w:rPr>
          <w:lang w:val="hr-HR"/>
        </w:rPr>
      </w:pPr>
    </w:p>
    <w:p w:rsidR="00D1191D" w:rsidRPr="00F00F99" w:rsidRDefault="00D1191D" w:rsidP="00362A20">
      <w:pPr>
        <w:jc w:val="both"/>
        <w:rPr>
          <w:lang w:val="hr-HR"/>
        </w:rPr>
      </w:pPr>
      <w:r w:rsidRPr="00F00F99">
        <w:rPr>
          <w:lang w:val="hr-HR"/>
        </w:rPr>
        <w:t xml:space="preserve">Lokacija postojećih i budućih građevina za gospodarenje otpadom nalazi se </w:t>
      </w:r>
      <w:r w:rsidR="00362A20" w:rsidRPr="00F00F99">
        <w:rPr>
          <w:lang w:val="hr-HR"/>
        </w:rPr>
        <w:t>2,7 km zračne linije od gran</w:t>
      </w:r>
      <w:r w:rsidR="00362A20" w:rsidRPr="00F00F99">
        <w:rPr>
          <w:lang w:val="hr-HR"/>
        </w:rPr>
        <w:t>i</w:t>
      </w:r>
      <w:r w:rsidR="00362A20" w:rsidRPr="00F00F99">
        <w:rPr>
          <w:lang w:val="hr-HR"/>
        </w:rPr>
        <w:t xml:space="preserve">ce zaštićenog područja „Bilogora i Kalničko gorje“ te se ne očekuje </w:t>
      </w:r>
      <w:r w:rsidR="00E96BF0">
        <w:rPr>
          <w:lang w:val="hr-HR"/>
        </w:rPr>
        <w:t xml:space="preserve">negativan </w:t>
      </w:r>
      <w:r w:rsidR="00362A20" w:rsidRPr="00F00F99">
        <w:rPr>
          <w:lang w:val="hr-HR"/>
        </w:rPr>
        <w:t xml:space="preserve">utjecaj na okoliš budućih građevina, kako u fazi izgradnje tako ni u fazi redovne operacije. </w:t>
      </w:r>
    </w:p>
    <w:p w:rsidR="00FF4647" w:rsidRPr="00F00F99" w:rsidRDefault="00FF4647" w:rsidP="00362A20">
      <w:pPr>
        <w:jc w:val="both"/>
        <w:rPr>
          <w:lang w:val="hr-HR"/>
        </w:rPr>
      </w:pPr>
      <w:r w:rsidRPr="00F00F99">
        <w:rPr>
          <w:lang w:val="hr-HR"/>
        </w:rPr>
        <w:t xml:space="preserve">Što se tiče organizacijskih mjera koje predviđa ovaj plan, organizacija i obuhvat prikupljanja otpada od građana ne utječe na prirodu i okoliš – pa tako ni na navedena zaštićena područja </w:t>
      </w:r>
      <w:r w:rsidR="00E96BF0">
        <w:rPr>
          <w:lang w:val="hr-HR"/>
        </w:rPr>
        <w:t>e</w:t>
      </w:r>
      <w:r w:rsidRPr="00F00F99">
        <w:rPr>
          <w:lang w:val="hr-HR"/>
        </w:rPr>
        <w:t xml:space="preserve">kološke mreže. </w:t>
      </w:r>
    </w:p>
    <w:p w:rsidR="00FF4647" w:rsidRPr="00F00F99" w:rsidRDefault="00FF4647">
      <w:pPr>
        <w:rPr>
          <w:lang w:val="hr-HR"/>
        </w:rPr>
      </w:pPr>
      <w:r w:rsidRPr="00F00F99">
        <w:rPr>
          <w:lang w:val="hr-HR"/>
        </w:rPr>
        <w:br w:type="page"/>
      </w:r>
    </w:p>
    <w:p w:rsidR="00D1191D" w:rsidRPr="00F00F99" w:rsidRDefault="00D1191D" w:rsidP="00B1019D">
      <w:pPr>
        <w:rPr>
          <w:lang w:val="hr-HR"/>
        </w:rPr>
      </w:pPr>
    </w:p>
    <w:p w:rsidR="00B311FF" w:rsidRPr="00F00F99" w:rsidRDefault="00B311FF" w:rsidP="00B1019D">
      <w:pPr>
        <w:rPr>
          <w:b/>
          <w:lang w:val="hr-HR"/>
        </w:rPr>
      </w:pPr>
      <w:r w:rsidRPr="00F00F99">
        <w:rPr>
          <w:b/>
          <w:lang w:val="hr-HR"/>
        </w:rPr>
        <w:t>Korištena literatura</w:t>
      </w:r>
    </w:p>
    <w:p w:rsidR="003414E4" w:rsidRPr="00F00F99" w:rsidRDefault="003414E4" w:rsidP="003414E4">
      <w:pPr>
        <w:rPr>
          <w:lang w:val="hr-HR"/>
        </w:rPr>
      </w:pPr>
      <w:r w:rsidRPr="00F00F99">
        <w:rPr>
          <w:lang w:val="hr-HR"/>
        </w:rPr>
        <w:t>Plan gospodarenja otpadom Republike Hrvatske za razdoblje 2017.</w:t>
      </w:r>
      <w:r w:rsidR="00E96BF0">
        <w:rPr>
          <w:lang w:val="hr-HR"/>
        </w:rPr>
        <w:t>–</w:t>
      </w:r>
      <w:r w:rsidRPr="00F00F99">
        <w:rPr>
          <w:lang w:val="hr-HR"/>
        </w:rPr>
        <w:t xml:space="preserve">-2022. godine </w:t>
      </w:r>
    </w:p>
    <w:p w:rsidR="003414E4" w:rsidRPr="00F00F99" w:rsidRDefault="003414E4" w:rsidP="003414E4">
      <w:pPr>
        <w:rPr>
          <w:lang w:val="hr-HR"/>
        </w:rPr>
      </w:pPr>
      <w:r w:rsidRPr="00F00F99">
        <w:rPr>
          <w:lang w:val="hr-HR"/>
        </w:rPr>
        <w:t xml:space="preserve">ROO Registar onečišćavanja okoliša </w:t>
      </w:r>
    </w:p>
    <w:p w:rsidR="003414E4" w:rsidRPr="00F00F99" w:rsidRDefault="003414E4" w:rsidP="003414E4">
      <w:pPr>
        <w:rPr>
          <w:lang w:val="hr-HR"/>
        </w:rPr>
      </w:pPr>
      <w:r w:rsidRPr="00F00F99">
        <w:rPr>
          <w:lang w:val="hr-HR"/>
        </w:rPr>
        <w:t>Uredba o gospodarenju komunalnim otpadom</w:t>
      </w:r>
    </w:p>
    <w:p w:rsidR="003414E4" w:rsidRPr="00F00F99" w:rsidRDefault="003414E4" w:rsidP="003414E4">
      <w:pPr>
        <w:rPr>
          <w:lang w:val="hr-HR"/>
        </w:rPr>
      </w:pPr>
      <w:r w:rsidRPr="00F00F99">
        <w:rPr>
          <w:lang w:val="hr-HR"/>
        </w:rPr>
        <w:t xml:space="preserve">ZOGO Zakon o održivom gospodarenju otpadom </w:t>
      </w:r>
    </w:p>
    <w:p w:rsidR="00B311FF" w:rsidRPr="00F00F99" w:rsidRDefault="00B311FF" w:rsidP="00B1019D">
      <w:pPr>
        <w:rPr>
          <w:lang w:val="hr-HR"/>
        </w:rPr>
      </w:pPr>
      <w:r w:rsidRPr="00F00F99">
        <w:rPr>
          <w:lang w:val="hr-HR"/>
        </w:rPr>
        <w:t xml:space="preserve">PROSTORNI PLAN UREĐENJA GRADA LUDBREGA </w:t>
      </w:r>
      <w:r w:rsidR="00E96BF0">
        <w:rPr>
          <w:lang w:val="hr-HR"/>
        </w:rPr>
        <w:t>–</w:t>
      </w:r>
      <w:r w:rsidRPr="00F00F99">
        <w:rPr>
          <w:lang w:val="hr-HR"/>
        </w:rPr>
        <w:t xml:space="preserve"> II. IZMJENE I DOPUNE – </w:t>
      </w:r>
      <w:hyperlink r:id="rId25" w:history="1">
        <w:r w:rsidRPr="00F00F99">
          <w:rPr>
            <w:rStyle w:val="Hiperveza"/>
            <w:lang w:val="hr-HR"/>
          </w:rPr>
          <w:t>http://ludbreg.hr/download/dokumenti_2/materijali-gradsko-vijece/13._sjednica_gradskoga_vijeca/08%20-%20Odluka%20o%20donošenju%20II%20izmjena%20i%20dopuna%20PP(5).pdf</w:t>
        </w:r>
      </w:hyperlink>
      <w:r w:rsidRPr="00F00F99">
        <w:rPr>
          <w:lang w:val="hr-HR"/>
        </w:rPr>
        <w:t xml:space="preserve"> </w:t>
      </w:r>
    </w:p>
    <w:sectPr w:rsidR="00B311FF" w:rsidRPr="00F00F99" w:rsidSect="00304D7B">
      <w:pgSz w:w="12240" w:h="15840"/>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067" w:rsidRDefault="00DC2067" w:rsidP="00CA739C">
      <w:pPr>
        <w:spacing w:after="0" w:line="240" w:lineRule="auto"/>
      </w:pPr>
      <w:r>
        <w:separator/>
      </w:r>
    </w:p>
  </w:endnote>
  <w:endnote w:type="continuationSeparator" w:id="0">
    <w:p w:rsidR="00DC2067" w:rsidRDefault="00DC2067" w:rsidP="00CA73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CR-Roman">
    <w:altName w:val="Times New Roman"/>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5132581"/>
      <w:docPartObj>
        <w:docPartGallery w:val="Page Numbers (Bottom of Page)"/>
        <w:docPartUnique/>
      </w:docPartObj>
    </w:sdtPr>
    <w:sdtEndPr>
      <w:rPr>
        <w:sz w:val="20"/>
        <w:szCs w:val="20"/>
      </w:rPr>
    </w:sdtEndPr>
    <w:sdtContent>
      <w:p w:rsidR="00074189" w:rsidRPr="001F39E4" w:rsidRDefault="00E20774">
        <w:pPr>
          <w:pStyle w:val="Podnoje"/>
          <w:jc w:val="center"/>
          <w:rPr>
            <w:sz w:val="20"/>
            <w:szCs w:val="20"/>
          </w:rPr>
        </w:pPr>
        <w:r w:rsidRPr="001F39E4">
          <w:rPr>
            <w:sz w:val="20"/>
            <w:szCs w:val="20"/>
          </w:rPr>
          <w:fldChar w:fldCharType="begin"/>
        </w:r>
        <w:r w:rsidR="00074189" w:rsidRPr="001F39E4">
          <w:rPr>
            <w:sz w:val="20"/>
            <w:szCs w:val="20"/>
          </w:rPr>
          <w:instrText>PAGE   \* MERGEFORMAT</w:instrText>
        </w:r>
        <w:r w:rsidRPr="001F39E4">
          <w:rPr>
            <w:sz w:val="20"/>
            <w:szCs w:val="20"/>
          </w:rPr>
          <w:fldChar w:fldCharType="separate"/>
        </w:r>
        <w:r w:rsidR="000B4D56" w:rsidRPr="000B4D56">
          <w:rPr>
            <w:noProof/>
            <w:sz w:val="20"/>
            <w:szCs w:val="20"/>
            <w:lang w:val="hr-HR"/>
          </w:rPr>
          <w:t>2</w:t>
        </w:r>
        <w:r w:rsidRPr="001F39E4">
          <w:rPr>
            <w:sz w:val="20"/>
            <w:szCs w:val="20"/>
          </w:rPr>
          <w:fldChar w:fldCharType="end"/>
        </w:r>
      </w:p>
    </w:sdtContent>
  </w:sdt>
  <w:p w:rsidR="00074189" w:rsidRPr="001F39E4" w:rsidRDefault="00074189">
    <w:pPr>
      <w:pStyle w:val="Podnoje"/>
      <w:rPr>
        <w:lang w:val="hr-H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067" w:rsidRDefault="00DC2067" w:rsidP="00CA739C">
      <w:pPr>
        <w:spacing w:after="0" w:line="240" w:lineRule="auto"/>
      </w:pPr>
      <w:r>
        <w:separator/>
      </w:r>
    </w:p>
  </w:footnote>
  <w:footnote w:type="continuationSeparator" w:id="0">
    <w:p w:rsidR="00DC2067" w:rsidRDefault="00DC2067" w:rsidP="00CA739C">
      <w:pPr>
        <w:spacing w:after="0" w:line="240" w:lineRule="auto"/>
      </w:pPr>
      <w:r>
        <w:continuationSeparator/>
      </w:r>
    </w:p>
  </w:footnote>
  <w:footnote w:id="1">
    <w:p w:rsidR="00074189" w:rsidRPr="00EB648C" w:rsidRDefault="00074189" w:rsidP="00E74D62">
      <w:pPr>
        <w:pStyle w:val="Default"/>
      </w:pPr>
      <w:r>
        <w:rPr>
          <w:rStyle w:val="Referencafusnote"/>
        </w:rPr>
        <w:footnoteRef/>
      </w:r>
      <w:r w:rsidRPr="00CD08F2">
        <w:t xml:space="preserve"> Podaci </w:t>
      </w:r>
      <w:r>
        <w:t>Lukom d.o.o. “M</w:t>
      </w:r>
      <w:r w:rsidRPr="00CD08F2">
        <w:t xml:space="preserve">iješani komunalni otpad u 2016. </w:t>
      </w:r>
      <w:r>
        <w:t>g</w:t>
      </w:r>
      <w:r w:rsidRPr="00EB648C">
        <w:t>odini“</w:t>
      </w:r>
    </w:p>
  </w:footnote>
  <w:footnote w:id="2">
    <w:p w:rsidR="00074189" w:rsidRPr="00CD08F2" w:rsidRDefault="00074189">
      <w:pPr>
        <w:pStyle w:val="Tekstfusnote"/>
        <w:rPr>
          <w:lang w:val="hr-HR"/>
        </w:rPr>
      </w:pPr>
      <w:r>
        <w:rPr>
          <w:rStyle w:val="Referencafusnote"/>
        </w:rPr>
        <w:footnoteRef/>
      </w:r>
      <w:r w:rsidRPr="003E528A">
        <w:rPr>
          <w:lang w:val="hr-HR"/>
        </w:rPr>
        <w:t xml:space="preserve"> </w:t>
      </w:r>
      <w:r>
        <w:rPr>
          <w:lang w:val="hr-HR"/>
        </w:rPr>
        <w:t>Plan gospodarenja otpadom Republike Hrvatske za razdoblje 2017. –2022. godine</w:t>
      </w:r>
    </w:p>
  </w:footnote>
  <w:footnote w:id="3">
    <w:p w:rsidR="00074189" w:rsidRPr="00D35234" w:rsidRDefault="00074189" w:rsidP="002138B3">
      <w:pPr>
        <w:pStyle w:val="Tekstfusnote"/>
        <w:rPr>
          <w:lang w:val="hr-HR"/>
        </w:rPr>
      </w:pPr>
      <w:r>
        <w:rPr>
          <w:rStyle w:val="Referencafusnote"/>
        </w:rPr>
        <w:footnoteRef/>
      </w:r>
      <w:r w:rsidRPr="00D35234">
        <w:rPr>
          <w:lang w:val="hr-HR"/>
        </w:rPr>
        <w:t xml:space="preserve"> Prema ZOGO </w:t>
      </w:r>
      <w:r>
        <w:rPr>
          <w:lang w:val="hr-HR"/>
        </w:rPr>
        <w:t>–</w:t>
      </w:r>
      <w:r w:rsidRPr="00D35234">
        <w:rPr>
          <w:lang w:val="hr-HR"/>
        </w:rPr>
        <w:t xml:space="preserve"> </w:t>
      </w:r>
      <w:proofErr w:type="spellStart"/>
      <w:r w:rsidRPr="00D35234">
        <w:rPr>
          <w:lang w:val="hr-HR"/>
        </w:rPr>
        <w:t>izobrazno</w:t>
      </w:r>
      <w:proofErr w:type="spellEnd"/>
      <w:r w:rsidRPr="00912BEC">
        <w:rPr>
          <w:lang w:val="hr-HR"/>
        </w:rPr>
        <w:t>-</w:t>
      </w:r>
      <w:r w:rsidRPr="00D35234">
        <w:rPr>
          <w:lang w:val="hr-HR"/>
        </w:rPr>
        <w:t>informativne</w:t>
      </w:r>
      <w:r w:rsidRPr="00912BEC">
        <w:rPr>
          <w:lang w:val="hr-HR"/>
        </w:rPr>
        <w:t xml:space="preserve"> </w:t>
      </w:r>
      <w:r w:rsidRPr="00D35234">
        <w:rPr>
          <w:lang w:val="hr-HR"/>
        </w:rPr>
        <w:t>aktivnosti</w:t>
      </w:r>
    </w:p>
  </w:footnote>
  <w:footnote w:id="4">
    <w:p w:rsidR="00074189" w:rsidRPr="00D35234" w:rsidRDefault="00074189">
      <w:pPr>
        <w:pStyle w:val="Tekstfusnote"/>
        <w:rPr>
          <w:lang w:val="hr-HR"/>
        </w:rPr>
      </w:pPr>
      <w:r>
        <w:rPr>
          <w:rStyle w:val="Referencafusnote"/>
        </w:rPr>
        <w:footnoteRef/>
      </w:r>
      <w:r w:rsidRPr="00D35234">
        <w:rPr>
          <w:lang w:val="hr-HR"/>
        </w:rPr>
        <w:t xml:space="preserve"> Mogućnost korištenja manjeg ili dodatnog volumena za pojedine korisnike utvrđuje se Odlukom o gospodarenju komunalnim otpadom Grada Ludbrega</w:t>
      </w:r>
    </w:p>
  </w:footnote>
  <w:footnote w:id="5">
    <w:p w:rsidR="00074189" w:rsidRPr="00612057" w:rsidRDefault="00074189">
      <w:pPr>
        <w:pStyle w:val="Tekstfusnote"/>
        <w:rPr>
          <w:lang w:val="hr-HR"/>
        </w:rPr>
      </w:pPr>
      <w:r>
        <w:rPr>
          <w:rStyle w:val="Referencafusnote"/>
        </w:rPr>
        <w:footnoteRef/>
      </w:r>
      <w:r w:rsidRPr="00612057">
        <w:rPr>
          <w:lang w:val="hr-HR"/>
        </w:rPr>
        <w:t xml:space="preserve"> </w:t>
      </w:r>
      <w:r>
        <w:rPr>
          <w:lang w:val="hr-HR"/>
        </w:rPr>
        <w:t>Uredba o gospodarenju komunalnim otpadom (NN 95/2017).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471E8"/>
    <w:multiLevelType w:val="hybridMultilevel"/>
    <w:tmpl w:val="6A746480"/>
    <w:lvl w:ilvl="0" w:tplc="FFFFFFFF">
      <w:start w:val="1"/>
      <w:numFmt w:val="bullet"/>
      <w:lvlText w:val=""/>
      <w:lvlJc w:val="left"/>
      <w:pPr>
        <w:tabs>
          <w:tab w:val="num" w:pos="-324"/>
        </w:tabs>
        <w:ind w:left="360" w:hanging="360"/>
      </w:pPr>
      <w:rPr>
        <w:rFonts w:ascii="Symbol" w:hAnsi="Symbol" w:hint="default"/>
      </w:rPr>
    </w:lvl>
    <w:lvl w:ilvl="1" w:tplc="FFFFFFFF">
      <w:start w:val="1"/>
      <w:numFmt w:val="lowerLetter"/>
      <w:lvlText w:val="%2)"/>
      <w:lvlJc w:val="left"/>
      <w:pPr>
        <w:tabs>
          <w:tab w:val="num" w:pos="1446"/>
        </w:tabs>
        <w:ind w:left="1446" w:hanging="690"/>
      </w:pPr>
      <w:rPr>
        <w:rFonts w:hint="default"/>
      </w:rPr>
    </w:lvl>
    <w:lvl w:ilvl="2" w:tplc="FFFFFFFF">
      <w:numFmt w:val="bullet"/>
      <w:lvlText w:val="-"/>
      <w:lvlJc w:val="left"/>
      <w:pPr>
        <w:ind w:left="2016" w:hanging="360"/>
      </w:pPr>
      <w:rPr>
        <w:rFonts w:ascii="Arial" w:eastAsia="SimSun" w:hAnsi="Arial" w:cs="Arial" w:hint="default"/>
      </w:rPr>
    </w:lvl>
    <w:lvl w:ilvl="3" w:tplc="FFFFFFFF">
      <w:start w:val="1"/>
      <w:numFmt w:val="decimal"/>
      <w:lvlText w:val="%4)"/>
      <w:lvlJc w:val="left"/>
      <w:pPr>
        <w:ind w:left="2556" w:hanging="360"/>
      </w:pPr>
      <w:rPr>
        <w:rFonts w:hint="default"/>
      </w:rPr>
    </w:lvl>
    <w:lvl w:ilvl="4" w:tplc="E7A65554">
      <w:start w:val="1"/>
      <w:numFmt w:val="upperLetter"/>
      <w:lvlText w:val="%5)"/>
      <w:lvlJc w:val="left"/>
      <w:pPr>
        <w:ind w:left="3276" w:hanging="360"/>
      </w:pPr>
      <w:rPr>
        <w:rFonts w:hint="default"/>
      </w:rPr>
    </w:lvl>
    <w:lvl w:ilvl="5" w:tplc="FFFFFFFF" w:tentative="1">
      <w:start w:val="1"/>
      <w:numFmt w:val="lowerRoman"/>
      <w:lvlText w:val="%6."/>
      <w:lvlJc w:val="right"/>
      <w:pPr>
        <w:tabs>
          <w:tab w:val="num" w:pos="3996"/>
        </w:tabs>
        <w:ind w:left="3996" w:hanging="180"/>
      </w:pPr>
    </w:lvl>
    <w:lvl w:ilvl="6" w:tplc="FFFFFFFF" w:tentative="1">
      <w:start w:val="1"/>
      <w:numFmt w:val="decimal"/>
      <w:lvlText w:val="%7."/>
      <w:lvlJc w:val="left"/>
      <w:pPr>
        <w:tabs>
          <w:tab w:val="num" w:pos="4716"/>
        </w:tabs>
        <w:ind w:left="4716" w:hanging="360"/>
      </w:pPr>
    </w:lvl>
    <w:lvl w:ilvl="7" w:tplc="FFFFFFFF" w:tentative="1">
      <w:start w:val="1"/>
      <w:numFmt w:val="lowerLetter"/>
      <w:lvlText w:val="%8."/>
      <w:lvlJc w:val="left"/>
      <w:pPr>
        <w:tabs>
          <w:tab w:val="num" w:pos="5436"/>
        </w:tabs>
        <w:ind w:left="5436" w:hanging="360"/>
      </w:pPr>
    </w:lvl>
    <w:lvl w:ilvl="8" w:tplc="FFFFFFFF" w:tentative="1">
      <w:start w:val="1"/>
      <w:numFmt w:val="lowerRoman"/>
      <w:lvlText w:val="%9."/>
      <w:lvlJc w:val="right"/>
      <w:pPr>
        <w:tabs>
          <w:tab w:val="num" w:pos="6156"/>
        </w:tabs>
        <w:ind w:left="6156" w:hanging="180"/>
      </w:pPr>
    </w:lvl>
  </w:abstractNum>
  <w:abstractNum w:abstractNumId="1">
    <w:nsid w:val="09F7087C"/>
    <w:multiLevelType w:val="hybridMultilevel"/>
    <w:tmpl w:val="4158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355B9"/>
    <w:multiLevelType w:val="multilevel"/>
    <w:tmpl w:val="DBC248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AA23A3"/>
    <w:multiLevelType w:val="hybridMultilevel"/>
    <w:tmpl w:val="4E5CB5E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3F6729D"/>
    <w:multiLevelType w:val="hybridMultilevel"/>
    <w:tmpl w:val="9F2E2B4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6F20202"/>
    <w:multiLevelType w:val="hybridMultilevel"/>
    <w:tmpl w:val="7BF85A0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24FC7EBE"/>
    <w:multiLevelType w:val="hybridMultilevel"/>
    <w:tmpl w:val="04AEDE6E"/>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7">
    <w:nsid w:val="260E1522"/>
    <w:multiLevelType w:val="multilevel"/>
    <w:tmpl w:val="D2BE705E"/>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nsid w:val="2EFE0396"/>
    <w:multiLevelType w:val="hybridMultilevel"/>
    <w:tmpl w:val="9F0878C0"/>
    <w:lvl w:ilvl="0" w:tplc="FFFFFFFF">
      <w:start w:val="1"/>
      <w:numFmt w:val="decimal"/>
      <w:lvlText w:val="%1."/>
      <w:lvlJc w:val="left"/>
      <w:pPr>
        <w:tabs>
          <w:tab w:val="num" w:pos="-324"/>
        </w:tabs>
        <w:ind w:left="360" w:hanging="360"/>
      </w:pPr>
      <w:rPr>
        <w:rFonts w:hint="default"/>
      </w:rPr>
    </w:lvl>
    <w:lvl w:ilvl="1" w:tplc="FFFFFFFF">
      <w:start w:val="1"/>
      <w:numFmt w:val="decimal"/>
      <w:lvlText w:val="%2."/>
      <w:lvlJc w:val="left"/>
      <w:pPr>
        <w:tabs>
          <w:tab w:val="num" w:pos="396"/>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nsid w:val="336C0538"/>
    <w:multiLevelType w:val="hybridMultilevel"/>
    <w:tmpl w:val="B4DCD9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6730DE1"/>
    <w:multiLevelType w:val="hybridMultilevel"/>
    <w:tmpl w:val="15E0B34E"/>
    <w:lvl w:ilvl="0" w:tplc="C5B417BA">
      <w:start w:val="1"/>
      <w:numFmt w:val="decimal"/>
      <w:pStyle w:val="Nabrajanje1"/>
      <w:lvlText w:val="%1."/>
      <w:lvlJc w:val="left"/>
      <w:pPr>
        <w:tabs>
          <w:tab w:val="num" w:pos="1080"/>
        </w:tabs>
        <w:ind w:left="1080" w:hanging="360"/>
      </w:pPr>
      <w:rPr>
        <w:rFonts w:cs="Times New Roman"/>
        <w:vertAlign w:val="baseline"/>
      </w:rPr>
    </w:lvl>
    <w:lvl w:ilvl="1" w:tplc="041A0019">
      <w:start w:val="1"/>
      <w:numFmt w:val="lowerLetter"/>
      <w:lvlText w:val="%2."/>
      <w:lvlJc w:val="left"/>
      <w:pPr>
        <w:tabs>
          <w:tab w:val="num" w:pos="1953"/>
        </w:tabs>
        <w:ind w:left="1953" w:hanging="360"/>
      </w:pPr>
      <w:rPr>
        <w:rFonts w:cs="Times New Roman"/>
      </w:rPr>
    </w:lvl>
    <w:lvl w:ilvl="2" w:tplc="041A001B">
      <w:start w:val="1"/>
      <w:numFmt w:val="lowerRoman"/>
      <w:lvlText w:val="%3."/>
      <w:lvlJc w:val="right"/>
      <w:pPr>
        <w:tabs>
          <w:tab w:val="num" w:pos="2673"/>
        </w:tabs>
        <w:ind w:left="2673" w:hanging="180"/>
      </w:pPr>
      <w:rPr>
        <w:rFonts w:cs="Times New Roman"/>
      </w:rPr>
    </w:lvl>
    <w:lvl w:ilvl="3" w:tplc="041A000F">
      <w:start w:val="1"/>
      <w:numFmt w:val="decimal"/>
      <w:lvlText w:val="%4."/>
      <w:lvlJc w:val="left"/>
      <w:pPr>
        <w:tabs>
          <w:tab w:val="num" w:pos="3393"/>
        </w:tabs>
        <w:ind w:left="3393" w:hanging="360"/>
      </w:pPr>
      <w:rPr>
        <w:rFonts w:cs="Times New Roman"/>
      </w:rPr>
    </w:lvl>
    <w:lvl w:ilvl="4" w:tplc="041A0019">
      <w:start w:val="1"/>
      <w:numFmt w:val="lowerLetter"/>
      <w:lvlText w:val="%5."/>
      <w:lvlJc w:val="left"/>
      <w:pPr>
        <w:tabs>
          <w:tab w:val="num" w:pos="4113"/>
        </w:tabs>
        <w:ind w:left="4113" w:hanging="360"/>
      </w:pPr>
      <w:rPr>
        <w:rFonts w:cs="Times New Roman"/>
      </w:rPr>
    </w:lvl>
    <w:lvl w:ilvl="5" w:tplc="041A001B">
      <w:start w:val="1"/>
      <w:numFmt w:val="lowerRoman"/>
      <w:lvlText w:val="%6."/>
      <w:lvlJc w:val="right"/>
      <w:pPr>
        <w:tabs>
          <w:tab w:val="num" w:pos="4833"/>
        </w:tabs>
        <w:ind w:left="4833" w:hanging="180"/>
      </w:pPr>
      <w:rPr>
        <w:rFonts w:cs="Times New Roman"/>
      </w:rPr>
    </w:lvl>
    <w:lvl w:ilvl="6" w:tplc="041A000F">
      <w:start w:val="1"/>
      <w:numFmt w:val="decimal"/>
      <w:lvlText w:val="%7."/>
      <w:lvlJc w:val="left"/>
      <w:pPr>
        <w:tabs>
          <w:tab w:val="num" w:pos="5553"/>
        </w:tabs>
        <w:ind w:left="5553" w:hanging="360"/>
      </w:pPr>
      <w:rPr>
        <w:rFonts w:cs="Times New Roman"/>
      </w:rPr>
    </w:lvl>
    <w:lvl w:ilvl="7" w:tplc="041A0019">
      <w:start w:val="1"/>
      <w:numFmt w:val="lowerLetter"/>
      <w:lvlText w:val="%8."/>
      <w:lvlJc w:val="left"/>
      <w:pPr>
        <w:tabs>
          <w:tab w:val="num" w:pos="6273"/>
        </w:tabs>
        <w:ind w:left="6273" w:hanging="360"/>
      </w:pPr>
      <w:rPr>
        <w:rFonts w:cs="Times New Roman"/>
      </w:rPr>
    </w:lvl>
    <w:lvl w:ilvl="8" w:tplc="041A001B">
      <w:start w:val="1"/>
      <w:numFmt w:val="lowerRoman"/>
      <w:lvlText w:val="%9."/>
      <w:lvlJc w:val="right"/>
      <w:pPr>
        <w:tabs>
          <w:tab w:val="num" w:pos="6993"/>
        </w:tabs>
        <w:ind w:left="6993" w:hanging="180"/>
      </w:pPr>
      <w:rPr>
        <w:rFonts w:cs="Times New Roman"/>
      </w:rPr>
    </w:lvl>
  </w:abstractNum>
  <w:abstractNum w:abstractNumId="11">
    <w:nsid w:val="3D2740BD"/>
    <w:multiLevelType w:val="hybridMultilevel"/>
    <w:tmpl w:val="B260B45A"/>
    <w:lvl w:ilvl="0" w:tplc="4BCC5D04">
      <w:start w:val="1"/>
      <w:numFmt w:val="bullet"/>
      <w:lvlText w:val=""/>
      <w:lvlJc w:val="left"/>
      <w:pPr>
        <w:tabs>
          <w:tab w:val="num" w:pos="360"/>
        </w:tabs>
        <w:ind w:left="360" w:hanging="360"/>
      </w:pPr>
      <w:rPr>
        <w:rFonts w:ascii="Symbol" w:hAnsi="Symbol" w:hint="default"/>
      </w:rPr>
    </w:lvl>
    <w:lvl w:ilvl="1" w:tplc="8D488A12">
      <w:numFmt w:val="bullet"/>
      <w:lvlText w:val="-"/>
      <w:lvlJc w:val="left"/>
      <w:pPr>
        <w:ind w:left="2154" w:hanging="360"/>
      </w:pPr>
      <w:rPr>
        <w:rFonts w:ascii="Arial" w:eastAsia="Times New Roman" w:hAnsi="Arial"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2">
    <w:nsid w:val="449670B2"/>
    <w:multiLevelType w:val="hybridMultilevel"/>
    <w:tmpl w:val="908495D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BFB11FD"/>
    <w:multiLevelType w:val="hybridMultilevel"/>
    <w:tmpl w:val="780E3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E46FAE"/>
    <w:multiLevelType w:val="hybridMultilevel"/>
    <w:tmpl w:val="0888B182"/>
    <w:lvl w:ilvl="0" w:tplc="04100019">
      <w:start w:val="1"/>
      <w:numFmt w:val="bullet"/>
      <w:lvlText w:val="-"/>
      <w:lvlJc w:val="left"/>
      <w:pPr>
        <w:tabs>
          <w:tab w:val="num" w:pos="360"/>
        </w:tabs>
        <w:ind w:left="360" w:hanging="360"/>
      </w:pPr>
      <w:rPr>
        <w:rFonts w:ascii="Times New Roman" w:eastAsia="Times New Roman" w:hAnsi="Times New Roman" w:hint="default"/>
      </w:rPr>
    </w:lvl>
    <w:lvl w:ilvl="1" w:tplc="C4B4E41E">
      <w:start w:val="1"/>
      <w:numFmt w:val="bullet"/>
      <w:lvlText w:val="o"/>
      <w:lvlJc w:val="left"/>
      <w:pPr>
        <w:tabs>
          <w:tab w:val="num" w:pos="1080"/>
        </w:tabs>
        <w:ind w:left="1080" w:hanging="360"/>
      </w:pPr>
      <w:rPr>
        <w:rFonts w:ascii="Courier New" w:hAnsi="Courier New" w:hint="default"/>
      </w:rPr>
    </w:lvl>
    <w:lvl w:ilvl="2" w:tplc="229C3182">
      <w:start w:val="1"/>
      <w:numFmt w:val="bullet"/>
      <w:lvlText w:val=""/>
      <w:lvlJc w:val="left"/>
      <w:pPr>
        <w:tabs>
          <w:tab w:val="num" w:pos="1800"/>
        </w:tabs>
        <w:ind w:left="1800" w:hanging="360"/>
      </w:pPr>
      <w:rPr>
        <w:rFonts w:ascii="Wingdings" w:hAnsi="Wingdings" w:hint="default"/>
      </w:rPr>
    </w:lvl>
    <w:lvl w:ilvl="3" w:tplc="0410000F">
      <w:start w:val="1"/>
      <w:numFmt w:val="bullet"/>
      <w:lvlText w:val=""/>
      <w:lvlJc w:val="left"/>
      <w:pPr>
        <w:tabs>
          <w:tab w:val="num" w:pos="2520"/>
        </w:tabs>
        <w:ind w:left="2520" w:hanging="360"/>
      </w:pPr>
      <w:rPr>
        <w:rFonts w:ascii="Symbol" w:hAnsi="Symbol" w:hint="default"/>
      </w:rPr>
    </w:lvl>
    <w:lvl w:ilvl="4" w:tplc="04100019">
      <w:start w:val="1"/>
      <w:numFmt w:val="bullet"/>
      <w:lvlText w:val="o"/>
      <w:lvlJc w:val="left"/>
      <w:pPr>
        <w:tabs>
          <w:tab w:val="num" w:pos="3240"/>
        </w:tabs>
        <w:ind w:left="3240" w:hanging="360"/>
      </w:pPr>
      <w:rPr>
        <w:rFonts w:ascii="Courier New" w:hAnsi="Courier New" w:hint="default"/>
      </w:rPr>
    </w:lvl>
    <w:lvl w:ilvl="5" w:tplc="0410001B">
      <w:start w:val="1"/>
      <w:numFmt w:val="bullet"/>
      <w:lvlText w:val=""/>
      <w:lvlJc w:val="left"/>
      <w:pPr>
        <w:tabs>
          <w:tab w:val="num" w:pos="3960"/>
        </w:tabs>
        <w:ind w:left="3960" w:hanging="360"/>
      </w:pPr>
      <w:rPr>
        <w:rFonts w:ascii="Wingdings" w:hAnsi="Wingdings" w:hint="default"/>
      </w:rPr>
    </w:lvl>
    <w:lvl w:ilvl="6" w:tplc="0410000F">
      <w:start w:val="1"/>
      <w:numFmt w:val="bullet"/>
      <w:lvlText w:val=""/>
      <w:lvlJc w:val="left"/>
      <w:pPr>
        <w:tabs>
          <w:tab w:val="num" w:pos="4680"/>
        </w:tabs>
        <w:ind w:left="4680" w:hanging="360"/>
      </w:pPr>
      <w:rPr>
        <w:rFonts w:ascii="Symbol" w:hAnsi="Symbol" w:hint="default"/>
      </w:rPr>
    </w:lvl>
    <w:lvl w:ilvl="7" w:tplc="04100019">
      <w:start w:val="1"/>
      <w:numFmt w:val="bullet"/>
      <w:lvlText w:val="o"/>
      <w:lvlJc w:val="left"/>
      <w:pPr>
        <w:tabs>
          <w:tab w:val="num" w:pos="5400"/>
        </w:tabs>
        <w:ind w:left="5400" w:hanging="360"/>
      </w:pPr>
      <w:rPr>
        <w:rFonts w:ascii="Courier New" w:hAnsi="Courier New" w:hint="default"/>
      </w:rPr>
    </w:lvl>
    <w:lvl w:ilvl="8" w:tplc="0410001B">
      <w:start w:val="1"/>
      <w:numFmt w:val="bullet"/>
      <w:lvlText w:val=""/>
      <w:lvlJc w:val="left"/>
      <w:pPr>
        <w:tabs>
          <w:tab w:val="num" w:pos="6120"/>
        </w:tabs>
        <w:ind w:left="6120" w:hanging="360"/>
      </w:pPr>
      <w:rPr>
        <w:rFonts w:ascii="Wingdings" w:hAnsi="Wingdings" w:hint="default"/>
      </w:rPr>
    </w:lvl>
  </w:abstractNum>
  <w:abstractNum w:abstractNumId="15">
    <w:nsid w:val="52CD3A69"/>
    <w:multiLevelType w:val="multilevel"/>
    <w:tmpl w:val="D20A61CA"/>
    <w:lvl w:ilvl="0">
      <w:start w:val="1"/>
      <w:numFmt w:val="decimal"/>
      <w:lvlText w:val="%1."/>
      <w:lvlJc w:val="left"/>
      <w:pPr>
        <w:tabs>
          <w:tab w:val="num" w:pos="1440"/>
        </w:tabs>
        <w:ind w:left="1440" w:hanging="360"/>
      </w:pPr>
    </w:lvl>
    <w:lvl w:ilvl="1">
      <w:start w:val="1"/>
      <w:numFmt w:val="decimal"/>
      <w:lvlText w:val="%1.%2."/>
      <w:lvlJc w:val="left"/>
      <w:pPr>
        <w:tabs>
          <w:tab w:val="num" w:pos="972"/>
        </w:tabs>
        <w:ind w:left="972" w:hanging="432"/>
      </w:pPr>
    </w:lvl>
    <w:lvl w:ilvl="2">
      <w:start w:val="1"/>
      <w:numFmt w:val="decimal"/>
      <w:lvlText w:val="%1.%2.%3."/>
      <w:lvlJc w:val="left"/>
      <w:pPr>
        <w:tabs>
          <w:tab w:val="num" w:pos="1620"/>
        </w:tabs>
        <w:ind w:left="1404" w:hanging="504"/>
      </w:pPr>
    </w:lvl>
    <w:lvl w:ilvl="3">
      <w:start w:val="1"/>
      <w:numFmt w:val="decimal"/>
      <w:lvlText w:val="%1.%2.%3.%4."/>
      <w:lvlJc w:val="left"/>
      <w:pPr>
        <w:tabs>
          <w:tab w:val="num" w:pos="2340"/>
        </w:tabs>
        <w:ind w:left="1908" w:hanging="648"/>
      </w:pPr>
    </w:lvl>
    <w:lvl w:ilvl="4">
      <w:start w:val="1"/>
      <w:numFmt w:val="decimal"/>
      <w:lvlText w:val="%1.%2.%3.%4.%5."/>
      <w:lvlJc w:val="left"/>
      <w:pPr>
        <w:tabs>
          <w:tab w:val="num" w:pos="2700"/>
        </w:tabs>
        <w:ind w:left="2412" w:hanging="792"/>
      </w:pPr>
    </w:lvl>
    <w:lvl w:ilvl="5">
      <w:start w:val="1"/>
      <w:numFmt w:val="decimal"/>
      <w:lvlText w:val="%1.%2.%3.%4.%5.%6."/>
      <w:lvlJc w:val="left"/>
      <w:pPr>
        <w:tabs>
          <w:tab w:val="num" w:pos="3420"/>
        </w:tabs>
        <w:ind w:left="2916" w:hanging="936"/>
      </w:pPr>
    </w:lvl>
    <w:lvl w:ilvl="6">
      <w:start w:val="1"/>
      <w:numFmt w:val="decimal"/>
      <w:lvlText w:val="%1.%2.%3.%4.%5.%6.%7."/>
      <w:lvlJc w:val="left"/>
      <w:pPr>
        <w:tabs>
          <w:tab w:val="num" w:pos="3780"/>
        </w:tabs>
        <w:ind w:left="3420" w:hanging="1080"/>
      </w:pPr>
    </w:lvl>
    <w:lvl w:ilvl="7">
      <w:start w:val="1"/>
      <w:numFmt w:val="decimal"/>
      <w:lvlText w:val="%1.%2.%3.%4.%5.%6.%7.%8."/>
      <w:lvlJc w:val="left"/>
      <w:pPr>
        <w:tabs>
          <w:tab w:val="num" w:pos="4500"/>
        </w:tabs>
        <w:ind w:left="3924" w:hanging="1224"/>
      </w:pPr>
    </w:lvl>
    <w:lvl w:ilvl="8">
      <w:start w:val="1"/>
      <w:numFmt w:val="decimal"/>
      <w:lvlText w:val="%1.%2.%3.%4.%5.%6.%7.%8.%9."/>
      <w:lvlJc w:val="left"/>
      <w:pPr>
        <w:tabs>
          <w:tab w:val="num" w:pos="4860"/>
        </w:tabs>
        <w:ind w:left="4500" w:hanging="1440"/>
      </w:pPr>
    </w:lvl>
  </w:abstractNum>
  <w:abstractNum w:abstractNumId="16">
    <w:nsid w:val="5C462E67"/>
    <w:multiLevelType w:val="multilevel"/>
    <w:tmpl w:val="DBC248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E1222D2"/>
    <w:multiLevelType w:val="hybridMultilevel"/>
    <w:tmpl w:val="70BC535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5F2600EA"/>
    <w:multiLevelType w:val="hybridMultilevel"/>
    <w:tmpl w:val="65224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8B3AC7"/>
    <w:multiLevelType w:val="hybridMultilevel"/>
    <w:tmpl w:val="D4EABD9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6A766CE2"/>
    <w:multiLevelType w:val="hybridMultilevel"/>
    <w:tmpl w:val="72523A12"/>
    <w:lvl w:ilvl="0" w:tplc="25E06E9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1">
    <w:nsid w:val="76085914"/>
    <w:multiLevelType w:val="hybridMultilevel"/>
    <w:tmpl w:val="4CF6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69744D"/>
    <w:multiLevelType w:val="hybridMultilevel"/>
    <w:tmpl w:val="11125ED6"/>
    <w:lvl w:ilvl="0" w:tplc="04100001">
      <w:start w:val="1"/>
      <w:numFmt w:val="decimal"/>
      <w:lvlText w:val="%1."/>
      <w:lvlJc w:val="left"/>
      <w:pPr>
        <w:tabs>
          <w:tab w:val="num" w:pos="396"/>
        </w:tabs>
        <w:ind w:left="108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7"/>
  </w:num>
  <w:num w:numId="6">
    <w:abstractNumId w:val="5"/>
  </w:num>
  <w:num w:numId="7">
    <w:abstractNumId w:val="0"/>
  </w:num>
  <w:num w:numId="8">
    <w:abstractNumId w:val="6"/>
  </w:num>
  <w:num w:numId="9">
    <w:abstractNumId w:val="13"/>
  </w:num>
  <w:num w:numId="10">
    <w:abstractNumId w:val="18"/>
  </w:num>
  <w:num w:numId="11">
    <w:abstractNumId w:val="19"/>
  </w:num>
  <w:num w:numId="12">
    <w:abstractNumId w:val="3"/>
  </w:num>
  <w:num w:numId="13">
    <w:abstractNumId w:val="8"/>
  </w:num>
  <w:num w:numId="14">
    <w:abstractNumId w:val="22"/>
  </w:num>
  <w:num w:numId="15">
    <w:abstractNumId w:val="21"/>
  </w:num>
  <w:num w:numId="16">
    <w:abstractNumId w:val="12"/>
  </w:num>
  <w:num w:numId="17">
    <w:abstractNumId w:val="1"/>
  </w:num>
  <w:num w:numId="18">
    <w:abstractNumId w:val="9"/>
  </w:num>
  <w:num w:numId="19">
    <w:abstractNumId w:val="11"/>
  </w:num>
  <w:num w:numId="20">
    <w:abstractNumId w:val="14"/>
  </w:num>
  <w:num w:numId="21">
    <w:abstractNumId w:val="2"/>
  </w:num>
  <w:num w:numId="22">
    <w:abstractNumId w:val="16"/>
  </w:num>
  <w:num w:numId="23">
    <w:abstractNumId w:val="7"/>
  </w:num>
  <w:num w:numId="24">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autoHyphenation/>
  <w:hyphenationZone w:val="425"/>
  <w:characterSpacingControl w:val="doNotCompress"/>
  <w:footnotePr>
    <w:footnote w:id="-1"/>
    <w:footnote w:id="0"/>
  </w:footnotePr>
  <w:endnotePr>
    <w:endnote w:id="-1"/>
    <w:endnote w:id="0"/>
  </w:endnotePr>
  <w:compat/>
  <w:rsids>
    <w:rsidRoot w:val="009A2033"/>
    <w:rsid w:val="0000372F"/>
    <w:rsid w:val="00023A80"/>
    <w:rsid w:val="00026046"/>
    <w:rsid w:val="00037729"/>
    <w:rsid w:val="0004150B"/>
    <w:rsid w:val="00045C71"/>
    <w:rsid w:val="00071DC8"/>
    <w:rsid w:val="00073A2E"/>
    <w:rsid w:val="00074189"/>
    <w:rsid w:val="00083383"/>
    <w:rsid w:val="0009159A"/>
    <w:rsid w:val="00096396"/>
    <w:rsid w:val="000A6674"/>
    <w:rsid w:val="000B1C62"/>
    <w:rsid w:val="000B2C85"/>
    <w:rsid w:val="000B4D56"/>
    <w:rsid w:val="000B5EC5"/>
    <w:rsid w:val="000E01B7"/>
    <w:rsid w:val="000F1A41"/>
    <w:rsid w:val="000F28D9"/>
    <w:rsid w:val="000F56B6"/>
    <w:rsid w:val="00102953"/>
    <w:rsid w:val="00121872"/>
    <w:rsid w:val="001234CF"/>
    <w:rsid w:val="00126F4F"/>
    <w:rsid w:val="0013228A"/>
    <w:rsid w:val="00153973"/>
    <w:rsid w:val="00154567"/>
    <w:rsid w:val="00157141"/>
    <w:rsid w:val="00167325"/>
    <w:rsid w:val="0017096D"/>
    <w:rsid w:val="001A7377"/>
    <w:rsid w:val="001B4821"/>
    <w:rsid w:val="001D31A9"/>
    <w:rsid w:val="001E363A"/>
    <w:rsid w:val="001F39E4"/>
    <w:rsid w:val="00203233"/>
    <w:rsid w:val="002068D6"/>
    <w:rsid w:val="002138B3"/>
    <w:rsid w:val="0021723F"/>
    <w:rsid w:val="002424D3"/>
    <w:rsid w:val="00243F28"/>
    <w:rsid w:val="0024536A"/>
    <w:rsid w:val="00250F29"/>
    <w:rsid w:val="00255EB0"/>
    <w:rsid w:val="00256DD4"/>
    <w:rsid w:val="00263CB2"/>
    <w:rsid w:val="00277365"/>
    <w:rsid w:val="00291E5D"/>
    <w:rsid w:val="002A6BC9"/>
    <w:rsid w:val="002B3203"/>
    <w:rsid w:val="002B6807"/>
    <w:rsid w:val="002B6F8B"/>
    <w:rsid w:val="002C084F"/>
    <w:rsid w:val="002D0E97"/>
    <w:rsid w:val="002E0EE7"/>
    <w:rsid w:val="002E1DF6"/>
    <w:rsid w:val="002E2E3E"/>
    <w:rsid w:val="002E3B7C"/>
    <w:rsid w:val="002E7295"/>
    <w:rsid w:val="002F2186"/>
    <w:rsid w:val="003009D9"/>
    <w:rsid w:val="00304D7B"/>
    <w:rsid w:val="00307CCB"/>
    <w:rsid w:val="0031248F"/>
    <w:rsid w:val="0032597C"/>
    <w:rsid w:val="00331359"/>
    <w:rsid w:val="00336855"/>
    <w:rsid w:val="003414E4"/>
    <w:rsid w:val="00343B40"/>
    <w:rsid w:val="00362A20"/>
    <w:rsid w:val="003734A4"/>
    <w:rsid w:val="00374D68"/>
    <w:rsid w:val="00396F0D"/>
    <w:rsid w:val="003C0BBC"/>
    <w:rsid w:val="003C247C"/>
    <w:rsid w:val="003E528A"/>
    <w:rsid w:val="003F0B8B"/>
    <w:rsid w:val="00400959"/>
    <w:rsid w:val="00411184"/>
    <w:rsid w:val="00413CF2"/>
    <w:rsid w:val="004206A3"/>
    <w:rsid w:val="0042545A"/>
    <w:rsid w:val="004313DB"/>
    <w:rsid w:val="00435E00"/>
    <w:rsid w:val="0045320C"/>
    <w:rsid w:val="0047006A"/>
    <w:rsid w:val="004738E1"/>
    <w:rsid w:val="0049103C"/>
    <w:rsid w:val="00491FC6"/>
    <w:rsid w:val="004B7CEA"/>
    <w:rsid w:val="004F159E"/>
    <w:rsid w:val="004F3044"/>
    <w:rsid w:val="00503260"/>
    <w:rsid w:val="00506E23"/>
    <w:rsid w:val="0052078D"/>
    <w:rsid w:val="00526772"/>
    <w:rsid w:val="00545FB2"/>
    <w:rsid w:val="00557B72"/>
    <w:rsid w:val="00580757"/>
    <w:rsid w:val="0058180A"/>
    <w:rsid w:val="00591570"/>
    <w:rsid w:val="005C6474"/>
    <w:rsid w:val="005D038A"/>
    <w:rsid w:val="005D2098"/>
    <w:rsid w:val="00612057"/>
    <w:rsid w:val="0061531F"/>
    <w:rsid w:val="00623385"/>
    <w:rsid w:val="006500A9"/>
    <w:rsid w:val="006650B6"/>
    <w:rsid w:val="0066770D"/>
    <w:rsid w:val="00676CB9"/>
    <w:rsid w:val="00691F9B"/>
    <w:rsid w:val="0069596C"/>
    <w:rsid w:val="006A55AF"/>
    <w:rsid w:val="006D58B3"/>
    <w:rsid w:val="006D68D1"/>
    <w:rsid w:val="006E4ABD"/>
    <w:rsid w:val="006F1836"/>
    <w:rsid w:val="006F354A"/>
    <w:rsid w:val="006F36B5"/>
    <w:rsid w:val="007052FA"/>
    <w:rsid w:val="00710441"/>
    <w:rsid w:val="00710AB6"/>
    <w:rsid w:val="007135BE"/>
    <w:rsid w:val="00736BDB"/>
    <w:rsid w:val="0073785F"/>
    <w:rsid w:val="0075161F"/>
    <w:rsid w:val="00776B3B"/>
    <w:rsid w:val="007914EE"/>
    <w:rsid w:val="007936D5"/>
    <w:rsid w:val="007A1239"/>
    <w:rsid w:val="007B2812"/>
    <w:rsid w:val="007C3545"/>
    <w:rsid w:val="007C6917"/>
    <w:rsid w:val="007E00ED"/>
    <w:rsid w:val="007E47CF"/>
    <w:rsid w:val="007E6D03"/>
    <w:rsid w:val="007F4C22"/>
    <w:rsid w:val="007F7B33"/>
    <w:rsid w:val="00800427"/>
    <w:rsid w:val="008035B6"/>
    <w:rsid w:val="00807A08"/>
    <w:rsid w:val="00807E68"/>
    <w:rsid w:val="00816BCE"/>
    <w:rsid w:val="00835CC6"/>
    <w:rsid w:val="00862519"/>
    <w:rsid w:val="0088233D"/>
    <w:rsid w:val="00891AAC"/>
    <w:rsid w:val="00894ABD"/>
    <w:rsid w:val="00896F91"/>
    <w:rsid w:val="008A4E47"/>
    <w:rsid w:val="008A7842"/>
    <w:rsid w:val="008C16EE"/>
    <w:rsid w:val="008C642C"/>
    <w:rsid w:val="008C7A5C"/>
    <w:rsid w:val="008D02F8"/>
    <w:rsid w:val="008F1260"/>
    <w:rsid w:val="0091489E"/>
    <w:rsid w:val="00915CA1"/>
    <w:rsid w:val="0093092F"/>
    <w:rsid w:val="00935935"/>
    <w:rsid w:val="0094059E"/>
    <w:rsid w:val="009520B3"/>
    <w:rsid w:val="009525F3"/>
    <w:rsid w:val="0095692B"/>
    <w:rsid w:val="00984B78"/>
    <w:rsid w:val="00990C1B"/>
    <w:rsid w:val="009A2033"/>
    <w:rsid w:val="009B7EFC"/>
    <w:rsid w:val="009C0952"/>
    <w:rsid w:val="009F3A3D"/>
    <w:rsid w:val="009F4E37"/>
    <w:rsid w:val="00A111EE"/>
    <w:rsid w:val="00A245D1"/>
    <w:rsid w:val="00A24AB6"/>
    <w:rsid w:val="00A255C3"/>
    <w:rsid w:val="00A60C09"/>
    <w:rsid w:val="00A66AC9"/>
    <w:rsid w:val="00A7787A"/>
    <w:rsid w:val="00A90208"/>
    <w:rsid w:val="00A906F5"/>
    <w:rsid w:val="00AB19B8"/>
    <w:rsid w:val="00AB3C74"/>
    <w:rsid w:val="00AC0942"/>
    <w:rsid w:val="00AC736E"/>
    <w:rsid w:val="00AD383D"/>
    <w:rsid w:val="00B03D68"/>
    <w:rsid w:val="00B1019D"/>
    <w:rsid w:val="00B13F90"/>
    <w:rsid w:val="00B311FF"/>
    <w:rsid w:val="00B34897"/>
    <w:rsid w:val="00B375D4"/>
    <w:rsid w:val="00B6028E"/>
    <w:rsid w:val="00B73F08"/>
    <w:rsid w:val="00B7744A"/>
    <w:rsid w:val="00B8028E"/>
    <w:rsid w:val="00B938F5"/>
    <w:rsid w:val="00B9415E"/>
    <w:rsid w:val="00BA0229"/>
    <w:rsid w:val="00BA3FC2"/>
    <w:rsid w:val="00BA5931"/>
    <w:rsid w:val="00BC423E"/>
    <w:rsid w:val="00BD5574"/>
    <w:rsid w:val="00BD73A9"/>
    <w:rsid w:val="00BD7A5D"/>
    <w:rsid w:val="00BE479F"/>
    <w:rsid w:val="00BF276C"/>
    <w:rsid w:val="00C0527C"/>
    <w:rsid w:val="00C177A2"/>
    <w:rsid w:val="00C40A52"/>
    <w:rsid w:val="00C43B09"/>
    <w:rsid w:val="00C502C6"/>
    <w:rsid w:val="00C52367"/>
    <w:rsid w:val="00C6301A"/>
    <w:rsid w:val="00C667E3"/>
    <w:rsid w:val="00CA04B7"/>
    <w:rsid w:val="00CA6ACF"/>
    <w:rsid w:val="00CA739C"/>
    <w:rsid w:val="00CC0066"/>
    <w:rsid w:val="00CD08F2"/>
    <w:rsid w:val="00CD24DF"/>
    <w:rsid w:val="00CD5165"/>
    <w:rsid w:val="00CE3786"/>
    <w:rsid w:val="00CE68D3"/>
    <w:rsid w:val="00D1191D"/>
    <w:rsid w:val="00D2441A"/>
    <w:rsid w:val="00D3134D"/>
    <w:rsid w:val="00D35234"/>
    <w:rsid w:val="00D41605"/>
    <w:rsid w:val="00D53F6B"/>
    <w:rsid w:val="00D61914"/>
    <w:rsid w:val="00D703FB"/>
    <w:rsid w:val="00DA34CB"/>
    <w:rsid w:val="00DA35B2"/>
    <w:rsid w:val="00DA6322"/>
    <w:rsid w:val="00DC2067"/>
    <w:rsid w:val="00DC4F79"/>
    <w:rsid w:val="00DE1CD0"/>
    <w:rsid w:val="00E20774"/>
    <w:rsid w:val="00E471EB"/>
    <w:rsid w:val="00E62F08"/>
    <w:rsid w:val="00E65E58"/>
    <w:rsid w:val="00E678A6"/>
    <w:rsid w:val="00E71BC5"/>
    <w:rsid w:val="00E74D62"/>
    <w:rsid w:val="00E96BF0"/>
    <w:rsid w:val="00EB60A2"/>
    <w:rsid w:val="00EB648C"/>
    <w:rsid w:val="00EC5D68"/>
    <w:rsid w:val="00ED646A"/>
    <w:rsid w:val="00EE1994"/>
    <w:rsid w:val="00EF0BDA"/>
    <w:rsid w:val="00F00F99"/>
    <w:rsid w:val="00F1220C"/>
    <w:rsid w:val="00F21263"/>
    <w:rsid w:val="00F3247E"/>
    <w:rsid w:val="00F4019E"/>
    <w:rsid w:val="00F769AB"/>
    <w:rsid w:val="00FA3199"/>
    <w:rsid w:val="00FA437D"/>
    <w:rsid w:val="00FB210E"/>
    <w:rsid w:val="00FD179A"/>
    <w:rsid w:val="00FD4356"/>
    <w:rsid w:val="00FE1A6B"/>
    <w:rsid w:val="00FE6EC1"/>
    <w:rsid w:val="00FE769F"/>
    <w:rsid w:val="00FF1313"/>
    <w:rsid w:val="00FF4647"/>
    <w:rsid w:val="00FF6C7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184"/>
  </w:style>
  <w:style w:type="paragraph" w:styleId="Naslov1">
    <w:name w:val="heading 1"/>
    <w:basedOn w:val="Normal"/>
    <w:next w:val="Normal"/>
    <w:link w:val="Naslov1Char"/>
    <w:qFormat/>
    <w:rsid w:val="00C667E3"/>
    <w:pPr>
      <w:keepNext/>
      <w:keepLines/>
      <w:numPr>
        <w:numId w:val="1"/>
      </w:numPr>
      <w:suppressAutoHyphens/>
      <w:spacing w:before="240" w:after="0"/>
      <w:ind w:left="431" w:hanging="431"/>
      <w:outlineLvl w:val="0"/>
    </w:pPr>
    <w:rPr>
      <w:rFonts w:asciiTheme="majorHAnsi" w:eastAsiaTheme="majorEastAsia" w:hAnsiTheme="majorHAnsi" w:cstheme="majorBidi"/>
      <w:color w:val="2F5496" w:themeColor="accent1" w:themeShade="BF"/>
      <w:sz w:val="32"/>
      <w:szCs w:val="32"/>
      <w:lang w:val="hr-HR"/>
    </w:rPr>
  </w:style>
  <w:style w:type="paragraph" w:styleId="Naslov2">
    <w:name w:val="heading 2"/>
    <w:basedOn w:val="Normal"/>
    <w:next w:val="Normal"/>
    <w:link w:val="Naslov2Char"/>
    <w:unhideWhenUsed/>
    <w:qFormat/>
    <w:rsid w:val="00A7787A"/>
    <w:pPr>
      <w:keepNext/>
      <w:keepLines/>
      <w:numPr>
        <w:ilvl w:val="1"/>
        <w:numId w:val="1"/>
      </w:numPr>
      <w:spacing w:before="40" w:after="0"/>
      <w:ind w:left="567" w:hanging="567"/>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semiHidden/>
    <w:unhideWhenUsed/>
    <w:qFormat/>
    <w:rsid w:val="00B375D4"/>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B375D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B375D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ormal"/>
    <w:next w:val="Normal"/>
    <w:link w:val="Naslov6Char"/>
    <w:uiPriority w:val="9"/>
    <w:semiHidden/>
    <w:unhideWhenUsed/>
    <w:qFormat/>
    <w:rsid w:val="00B375D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ormal"/>
    <w:next w:val="Normal"/>
    <w:link w:val="Naslov7Char"/>
    <w:uiPriority w:val="9"/>
    <w:semiHidden/>
    <w:unhideWhenUsed/>
    <w:qFormat/>
    <w:rsid w:val="00B375D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ormal"/>
    <w:next w:val="Normal"/>
    <w:link w:val="Naslov8Char"/>
    <w:uiPriority w:val="9"/>
    <w:semiHidden/>
    <w:unhideWhenUsed/>
    <w:qFormat/>
    <w:rsid w:val="00B375D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B375D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t-9-8">
    <w:name w:val="t-9-8"/>
    <w:basedOn w:val="Normal"/>
    <w:rsid w:val="00CD5165"/>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Naslov1Char">
    <w:name w:val="Naslov 1 Char"/>
    <w:basedOn w:val="Zadanifontodlomka"/>
    <w:link w:val="Naslov1"/>
    <w:rsid w:val="00C667E3"/>
    <w:rPr>
      <w:rFonts w:asciiTheme="majorHAnsi" w:eastAsiaTheme="majorEastAsia" w:hAnsiTheme="majorHAnsi" w:cstheme="majorBidi"/>
      <w:color w:val="2F5496" w:themeColor="accent1" w:themeShade="BF"/>
      <w:sz w:val="32"/>
      <w:szCs w:val="32"/>
      <w:lang w:val="hr-HR"/>
    </w:rPr>
  </w:style>
  <w:style w:type="character" w:customStyle="1" w:styleId="Naslov2Char">
    <w:name w:val="Naslov 2 Char"/>
    <w:basedOn w:val="Zadanifontodlomka"/>
    <w:link w:val="Naslov2"/>
    <w:rsid w:val="00A7787A"/>
    <w:rPr>
      <w:rFonts w:asciiTheme="majorHAnsi" w:eastAsiaTheme="majorEastAsia" w:hAnsiTheme="majorHAnsi" w:cstheme="majorBidi"/>
      <w:color w:val="2F5496" w:themeColor="accent1" w:themeShade="BF"/>
      <w:sz w:val="26"/>
      <w:szCs w:val="26"/>
    </w:rPr>
  </w:style>
  <w:style w:type="character" w:customStyle="1" w:styleId="Naslov3Char">
    <w:name w:val="Naslov 3 Char"/>
    <w:basedOn w:val="Zadanifontodlomka"/>
    <w:link w:val="Naslov3"/>
    <w:semiHidden/>
    <w:rsid w:val="00B375D4"/>
    <w:rPr>
      <w:rFonts w:asciiTheme="majorHAnsi" w:eastAsiaTheme="majorEastAsia" w:hAnsiTheme="majorHAnsi" w:cstheme="majorBidi"/>
      <w:color w:val="1F3763" w:themeColor="accent1" w:themeShade="7F"/>
      <w:sz w:val="24"/>
      <w:szCs w:val="24"/>
    </w:rPr>
  </w:style>
  <w:style w:type="character" w:customStyle="1" w:styleId="Naslov4Char">
    <w:name w:val="Naslov 4 Char"/>
    <w:basedOn w:val="Zadanifontodlomka"/>
    <w:link w:val="Naslov4"/>
    <w:uiPriority w:val="9"/>
    <w:semiHidden/>
    <w:rsid w:val="00B375D4"/>
    <w:rPr>
      <w:rFonts w:asciiTheme="majorHAnsi" w:eastAsiaTheme="majorEastAsia" w:hAnsiTheme="majorHAnsi" w:cstheme="majorBidi"/>
      <w:i/>
      <w:iCs/>
      <w:color w:val="2F5496" w:themeColor="accent1" w:themeShade="BF"/>
    </w:rPr>
  </w:style>
  <w:style w:type="character" w:customStyle="1" w:styleId="Naslov5Char">
    <w:name w:val="Naslov 5 Char"/>
    <w:basedOn w:val="Zadanifontodlomka"/>
    <w:link w:val="Naslov5"/>
    <w:uiPriority w:val="9"/>
    <w:semiHidden/>
    <w:rsid w:val="00B375D4"/>
    <w:rPr>
      <w:rFonts w:asciiTheme="majorHAnsi" w:eastAsiaTheme="majorEastAsia" w:hAnsiTheme="majorHAnsi" w:cstheme="majorBidi"/>
      <w:color w:val="2F5496" w:themeColor="accent1" w:themeShade="BF"/>
    </w:rPr>
  </w:style>
  <w:style w:type="character" w:customStyle="1" w:styleId="Naslov6Char">
    <w:name w:val="Naslov 6 Char"/>
    <w:basedOn w:val="Zadanifontodlomka"/>
    <w:link w:val="Naslov6"/>
    <w:uiPriority w:val="9"/>
    <w:semiHidden/>
    <w:rsid w:val="00B375D4"/>
    <w:rPr>
      <w:rFonts w:asciiTheme="majorHAnsi" w:eastAsiaTheme="majorEastAsia" w:hAnsiTheme="majorHAnsi" w:cstheme="majorBidi"/>
      <w:color w:val="1F3763" w:themeColor="accent1" w:themeShade="7F"/>
    </w:rPr>
  </w:style>
  <w:style w:type="character" w:customStyle="1" w:styleId="Naslov7Char">
    <w:name w:val="Naslov 7 Char"/>
    <w:basedOn w:val="Zadanifontodlomka"/>
    <w:link w:val="Naslov7"/>
    <w:uiPriority w:val="9"/>
    <w:semiHidden/>
    <w:rsid w:val="00B375D4"/>
    <w:rPr>
      <w:rFonts w:asciiTheme="majorHAnsi" w:eastAsiaTheme="majorEastAsia" w:hAnsiTheme="majorHAnsi" w:cstheme="majorBidi"/>
      <w:i/>
      <w:iCs/>
      <w:color w:val="1F3763" w:themeColor="accent1" w:themeShade="7F"/>
    </w:rPr>
  </w:style>
  <w:style w:type="character" w:customStyle="1" w:styleId="Naslov8Char">
    <w:name w:val="Naslov 8 Char"/>
    <w:basedOn w:val="Zadanifontodlomka"/>
    <w:link w:val="Naslov8"/>
    <w:uiPriority w:val="9"/>
    <w:semiHidden/>
    <w:rsid w:val="00B375D4"/>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B375D4"/>
    <w:rPr>
      <w:rFonts w:asciiTheme="majorHAnsi" w:eastAsiaTheme="majorEastAsia" w:hAnsiTheme="majorHAnsi" w:cstheme="majorBidi"/>
      <w:i/>
      <w:iCs/>
      <w:color w:val="272727" w:themeColor="text1" w:themeTint="D8"/>
      <w:sz w:val="21"/>
      <w:szCs w:val="21"/>
    </w:rPr>
  </w:style>
  <w:style w:type="character" w:customStyle="1" w:styleId="DefaultChar">
    <w:name w:val="Default Char"/>
    <w:link w:val="Default"/>
    <w:locked/>
    <w:rsid w:val="00E74D62"/>
    <w:rPr>
      <w:rFonts w:ascii="Calibri" w:hAnsi="Calibri" w:cs="Calibri"/>
      <w:bCs/>
      <w:lang w:val="hr-HR"/>
    </w:rPr>
  </w:style>
  <w:style w:type="paragraph" w:customStyle="1" w:styleId="Default">
    <w:name w:val="Default"/>
    <w:link w:val="DefaultChar"/>
    <w:autoRedefine/>
    <w:rsid w:val="00E74D62"/>
    <w:pPr>
      <w:autoSpaceDE w:val="0"/>
      <w:autoSpaceDN w:val="0"/>
      <w:adjustRightInd w:val="0"/>
      <w:spacing w:before="120" w:after="120" w:line="240" w:lineRule="auto"/>
      <w:jc w:val="both"/>
    </w:pPr>
    <w:rPr>
      <w:rFonts w:ascii="Calibri" w:hAnsi="Calibri" w:cs="Calibri"/>
      <w:bCs/>
      <w:lang w:val="hr-HR"/>
    </w:rPr>
  </w:style>
  <w:style w:type="character" w:styleId="Hiperveza">
    <w:name w:val="Hyperlink"/>
    <w:basedOn w:val="Zadanifontodlomka"/>
    <w:uiPriority w:val="99"/>
    <w:unhideWhenUsed/>
    <w:rsid w:val="00CA739C"/>
    <w:rPr>
      <w:color w:val="0563C1" w:themeColor="hyperlink"/>
      <w:u w:val="single"/>
    </w:rPr>
  </w:style>
  <w:style w:type="paragraph" w:customStyle="1" w:styleId="ListParagraph1">
    <w:name w:val="List Paragraph1"/>
    <w:basedOn w:val="Normal"/>
    <w:qFormat/>
    <w:rsid w:val="00CA739C"/>
    <w:pPr>
      <w:spacing w:after="200" w:line="276" w:lineRule="auto"/>
      <w:ind w:left="720"/>
    </w:pPr>
    <w:rPr>
      <w:rFonts w:ascii="Calibri" w:eastAsia="Times New Roman" w:hAnsi="Calibri" w:cs="Calibri"/>
      <w:lang w:val="hr-HR" w:eastAsia="hr-HR"/>
    </w:rPr>
  </w:style>
  <w:style w:type="paragraph" w:customStyle="1" w:styleId="Nabrajanje1">
    <w:name w:val="Nabrajanje 1"/>
    <w:basedOn w:val="Default"/>
    <w:autoRedefine/>
    <w:rsid w:val="00CA739C"/>
    <w:pPr>
      <w:numPr>
        <w:numId w:val="3"/>
      </w:numPr>
      <w:tabs>
        <w:tab w:val="clear" w:pos="1080"/>
        <w:tab w:val="num" w:pos="360"/>
      </w:tabs>
      <w:ind w:left="0" w:firstLine="540"/>
    </w:pPr>
  </w:style>
  <w:style w:type="character" w:customStyle="1" w:styleId="Tab-centar-Char">
    <w:name w:val="Tab -centar- Char"/>
    <w:link w:val="Tab-centar-"/>
    <w:locked/>
    <w:rsid w:val="00CA739C"/>
    <w:rPr>
      <w:rFonts w:ascii="Calibri" w:hAnsi="Calibri" w:cs="Calibri"/>
      <w:bCs/>
      <w:lang w:val="pt-BR"/>
    </w:rPr>
  </w:style>
  <w:style w:type="paragraph" w:customStyle="1" w:styleId="Tab-centar-">
    <w:name w:val="Tab -centar-"/>
    <w:basedOn w:val="Normal"/>
    <w:link w:val="Tab-centar-Char"/>
    <w:autoRedefine/>
    <w:rsid w:val="00CA739C"/>
    <w:pPr>
      <w:autoSpaceDE w:val="0"/>
      <w:autoSpaceDN w:val="0"/>
      <w:adjustRightInd w:val="0"/>
      <w:spacing w:after="0" w:line="240" w:lineRule="auto"/>
      <w:ind w:right="-108"/>
      <w:jc w:val="center"/>
    </w:pPr>
    <w:rPr>
      <w:rFonts w:ascii="Calibri" w:hAnsi="Calibri" w:cs="Calibri"/>
      <w:bCs/>
      <w:lang w:val="pt-BR"/>
    </w:rPr>
  </w:style>
  <w:style w:type="character" w:styleId="Referencakrajnjebiljeke">
    <w:name w:val="endnote reference"/>
    <w:semiHidden/>
    <w:unhideWhenUsed/>
    <w:rsid w:val="00CA739C"/>
    <w:rPr>
      <w:vertAlign w:val="superscript"/>
    </w:rPr>
  </w:style>
  <w:style w:type="table" w:customStyle="1" w:styleId="Svijetlatablicareetke-isticanje11">
    <w:name w:val="Svijetla tablica rešetke - isticanje 11"/>
    <w:basedOn w:val="Obinatablica"/>
    <w:uiPriority w:val="46"/>
    <w:rsid w:val="006F1836"/>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mnatablicareetke5-isticanje11">
    <w:name w:val="Tamna tablica rešetke 5 - isticanje 11"/>
    <w:basedOn w:val="Obinatablica"/>
    <w:uiPriority w:val="50"/>
    <w:rsid w:val="006F18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Opisslike">
    <w:name w:val="caption"/>
    <w:aliases w:val="Caption Char Char,Caption Char"/>
    <w:basedOn w:val="Normal"/>
    <w:next w:val="Normal"/>
    <w:link w:val="OpisslikeChar"/>
    <w:unhideWhenUsed/>
    <w:qFormat/>
    <w:rsid w:val="00E65E58"/>
    <w:pPr>
      <w:keepNext/>
      <w:spacing w:after="200" w:line="240" w:lineRule="auto"/>
    </w:pPr>
    <w:rPr>
      <w:i/>
      <w:iCs/>
      <w:color w:val="44546A" w:themeColor="text2"/>
      <w:szCs w:val="18"/>
    </w:rPr>
  </w:style>
  <w:style w:type="paragraph" w:styleId="Tekstfusnote">
    <w:name w:val="footnote text"/>
    <w:basedOn w:val="Normal"/>
    <w:link w:val="TekstfusnoteChar"/>
    <w:unhideWhenUsed/>
    <w:rsid w:val="00CD08F2"/>
    <w:pPr>
      <w:spacing w:after="0" w:line="240" w:lineRule="auto"/>
    </w:pPr>
    <w:rPr>
      <w:sz w:val="20"/>
      <w:szCs w:val="20"/>
    </w:rPr>
  </w:style>
  <w:style w:type="character" w:customStyle="1" w:styleId="TekstfusnoteChar">
    <w:name w:val="Tekst fusnote Char"/>
    <w:basedOn w:val="Zadanifontodlomka"/>
    <w:link w:val="Tekstfusnote"/>
    <w:rsid w:val="00CD08F2"/>
    <w:rPr>
      <w:sz w:val="20"/>
      <w:szCs w:val="20"/>
    </w:rPr>
  </w:style>
  <w:style w:type="character" w:styleId="Referencafusnote">
    <w:name w:val="footnote reference"/>
    <w:basedOn w:val="Zadanifontodlomka"/>
    <w:unhideWhenUsed/>
    <w:rsid w:val="00CD08F2"/>
    <w:rPr>
      <w:vertAlign w:val="superscript"/>
    </w:rPr>
  </w:style>
  <w:style w:type="character" w:customStyle="1" w:styleId="OpisslikeChar">
    <w:name w:val="Opis slike Char"/>
    <w:aliases w:val="Caption Char Char Char,Caption Char Char1"/>
    <w:link w:val="Opisslike"/>
    <w:rsid w:val="00E65E58"/>
    <w:rPr>
      <w:i/>
      <w:iCs/>
      <w:color w:val="44546A" w:themeColor="text2"/>
      <w:szCs w:val="18"/>
    </w:rPr>
  </w:style>
  <w:style w:type="table" w:styleId="Reetkatablice">
    <w:name w:val="Table Grid"/>
    <w:basedOn w:val="Obinatablica"/>
    <w:rsid w:val="00C17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link w:val="OdlomakpopisaChar"/>
    <w:uiPriority w:val="34"/>
    <w:qFormat/>
    <w:rsid w:val="00DA34CB"/>
    <w:pPr>
      <w:ind w:left="720"/>
      <w:contextualSpacing/>
    </w:pPr>
  </w:style>
  <w:style w:type="table" w:customStyle="1" w:styleId="Tamnatablicareetke5-isticanje61">
    <w:name w:val="Tamna tablica rešetke 5 - isticanje 61"/>
    <w:basedOn w:val="Obinatablica"/>
    <w:uiPriority w:val="50"/>
    <w:rsid w:val="00FD435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OdlomakpopisaChar">
    <w:name w:val="Odlomak popisa Char"/>
    <w:basedOn w:val="Zadanifontodlomka"/>
    <w:link w:val="Odlomakpopisa"/>
    <w:uiPriority w:val="34"/>
    <w:rsid w:val="00121872"/>
  </w:style>
  <w:style w:type="table" w:customStyle="1" w:styleId="Tamnatablicareetke5-isticanje51">
    <w:name w:val="Tamna tablica rešetke 5 - isticanje 51"/>
    <w:basedOn w:val="Obinatablica"/>
    <w:uiPriority w:val="50"/>
    <w:rsid w:val="0012187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ghtShading-Accent11">
    <w:name w:val="Light Shading - Accent 11"/>
    <w:basedOn w:val="Obinatablica"/>
    <w:uiPriority w:val="60"/>
    <w:rsid w:val="00121872"/>
    <w:pPr>
      <w:spacing w:after="0" w:line="240" w:lineRule="auto"/>
    </w:pPr>
    <w:rPr>
      <w:color w:val="2F5496" w:themeColor="accent1" w:themeShade="BF"/>
      <w:lang w:val="en-GB"/>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ekstbalonia">
    <w:name w:val="Balloon Text"/>
    <w:basedOn w:val="Normal"/>
    <w:link w:val="TekstbaloniaChar"/>
    <w:uiPriority w:val="99"/>
    <w:semiHidden/>
    <w:unhideWhenUsed/>
    <w:rsid w:val="0091489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1489E"/>
    <w:rPr>
      <w:rFonts w:ascii="Tahoma" w:hAnsi="Tahoma" w:cs="Tahoma"/>
      <w:sz w:val="16"/>
      <w:szCs w:val="16"/>
    </w:rPr>
  </w:style>
  <w:style w:type="table" w:customStyle="1" w:styleId="Tamnatablicareetke5-isticanje52">
    <w:name w:val="Tamna tablica rešetke 5 - isticanje 52"/>
    <w:basedOn w:val="Obinatablica"/>
    <w:uiPriority w:val="50"/>
    <w:rsid w:val="00EB648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box455883">
    <w:name w:val="box_455883"/>
    <w:basedOn w:val="Normal"/>
    <w:rsid w:val="007A1239"/>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Nerijeenospominjanje1">
    <w:name w:val="Neriješeno spominjanje1"/>
    <w:basedOn w:val="Zadanifontodlomka"/>
    <w:uiPriority w:val="99"/>
    <w:semiHidden/>
    <w:unhideWhenUsed/>
    <w:rsid w:val="00B311FF"/>
    <w:rPr>
      <w:color w:val="808080"/>
      <w:shd w:val="clear" w:color="auto" w:fill="E6E6E6"/>
    </w:rPr>
  </w:style>
  <w:style w:type="paragraph" w:styleId="StandardWeb">
    <w:name w:val="Normal (Web)"/>
    <w:basedOn w:val="Normal"/>
    <w:uiPriority w:val="99"/>
    <w:semiHidden/>
    <w:unhideWhenUsed/>
    <w:rsid w:val="00506E2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Naglaeno">
    <w:name w:val="Strong"/>
    <w:basedOn w:val="Zadanifontodlomka"/>
    <w:uiPriority w:val="22"/>
    <w:qFormat/>
    <w:rsid w:val="00F769AB"/>
    <w:rPr>
      <w:b/>
      <w:bCs/>
    </w:rPr>
  </w:style>
  <w:style w:type="paragraph" w:styleId="TOCNaslov">
    <w:name w:val="TOC Heading"/>
    <w:basedOn w:val="Naslov1"/>
    <w:next w:val="Normal"/>
    <w:uiPriority w:val="39"/>
    <w:unhideWhenUsed/>
    <w:qFormat/>
    <w:rsid w:val="000B1C62"/>
    <w:pPr>
      <w:numPr>
        <w:numId w:val="0"/>
      </w:numPr>
      <w:outlineLvl w:val="9"/>
    </w:pPr>
    <w:rPr>
      <w:lang w:eastAsia="hr-HR"/>
    </w:rPr>
  </w:style>
  <w:style w:type="paragraph" w:styleId="Sadraj1">
    <w:name w:val="toc 1"/>
    <w:basedOn w:val="Normal"/>
    <w:next w:val="Normal"/>
    <w:autoRedefine/>
    <w:uiPriority w:val="39"/>
    <w:unhideWhenUsed/>
    <w:rsid w:val="000B1C62"/>
    <w:pPr>
      <w:spacing w:after="100"/>
    </w:pPr>
  </w:style>
  <w:style w:type="paragraph" w:styleId="Sadraj2">
    <w:name w:val="toc 2"/>
    <w:basedOn w:val="Normal"/>
    <w:next w:val="Normal"/>
    <w:autoRedefine/>
    <w:uiPriority w:val="39"/>
    <w:unhideWhenUsed/>
    <w:rsid w:val="000B1C62"/>
    <w:pPr>
      <w:spacing w:after="100"/>
      <w:ind w:left="220"/>
    </w:pPr>
  </w:style>
  <w:style w:type="paragraph" w:styleId="Sadraj3">
    <w:name w:val="toc 3"/>
    <w:basedOn w:val="Normal"/>
    <w:next w:val="Normal"/>
    <w:autoRedefine/>
    <w:uiPriority w:val="39"/>
    <w:unhideWhenUsed/>
    <w:rsid w:val="000B1C62"/>
    <w:pPr>
      <w:spacing w:after="100"/>
      <w:ind w:left="440"/>
    </w:pPr>
  </w:style>
  <w:style w:type="paragraph" w:styleId="Zaglavlje">
    <w:name w:val="header"/>
    <w:basedOn w:val="Normal"/>
    <w:link w:val="ZaglavljeChar"/>
    <w:uiPriority w:val="99"/>
    <w:unhideWhenUsed/>
    <w:rsid w:val="001F39E4"/>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1F39E4"/>
  </w:style>
  <w:style w:type="paragraph" w:styleId="Podnoje">
    <w:name w:val="footer"/>
    <w:basedOn w:val="Normal"/>
    <w:link w:val="PodnojeChar"/>
    <w:uiPriority w:val="99"/>
    <w:unhideWhenUsed/>
    <w:rsid w:val="001F39E4"/>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1F39E4"/>
  </w:style>
  <w:style w:type="character" w:styleId="Referencakomentara">
    <w:name w:val="annotation reference"/>
    <w:basedOn w:val="Zadanifontodlomka"/>
    <w:uiPriority w:val="99"/>
    <w:semiHidden/>
    <w:unhideWhenUsed/>
    <w:rsid w:val="00F00F99"/>
    <w:rPr>
      <w:sz w:val="16"/>
      <w:szCs w:val="16"/>
    </w:rPr>
  </w:style>
  <w:style w:type="paragraph" w:styleId="Tekstkomentara">
    <w:name w:val="annotation text"/>
    <w:basedOn w:val="Normal"/>
    <w:link w:val="TekstkomentaraChar"/>
    <w:uiPriority w:val="99"/>
    <w:semiHidden/>
    <w:unhideWhenUsed/>
    <w:rsid w:val="00F00F99"/>
    <w:pPr>
      <w:spacing w:line="240" w:lineRule="auto"/>
    </w:pPr>
    <w:rPr>
      <w:sz w:val="20"/>
      <w:szCs w:val="20"/>
    </w:rPr>
  </w:style>
  <w:style w:type="character" w:customStyle="1" w:styleId="TekstkomentaraChar">
    <w:name w:val="Tekst komentara Char"/>
    <w:basedOn w:val="Zadanifontodlomka"/>
    <w:link w:val="Tekstkomentara"/>
    <w:uiPriority w:val="99"/>
    <w:semiHidden/>
    <w:rsid w:val="00F00F99"/>
    <w:rPr>
      <w:sz w:val="20"/>
      <w:szCs w:val="20"/>
    </w:rPr>
  </w:style>
  <w:style w:type="paragraph" w:styleId="Predmetkomentara">
    <w:name w:val="annotation subject"/>
    <w:basedOn w:val="Tekstkomentara"/>
    <w:next w:val="Tekstkomentara"/>
    <w:link w:val="PredmetkomentaraChar"/>
    <w:uiPriority w:val="99"/>
    <w:semiHidden/>
    <w:unhideWhenUsed/>
    <w:rsid w:val="00F00F99"/>
    <w:rPr>
      <w:b/>
      <w:bCs/>
    </w:rPr>
  </w:style>
  <w:style w:type="character" w:customStyle="1" w:styleId="PredmetkomentaraChar">
    <w:name w:val="Predmet komentara Char"/>
    <w:basedOn w:val="TekstkomentaraChar"/>
    <w:link w:val="Predmetkomentara"/>
    <w:uiPriority w:val="99"/>
    <w:semiHidden/>
    <w:rsid w:val="00F00F99"/>
    <w:rPr>
      <w:b/>
      <w:bCs/>
      <w:sz w:val="20"/>
      <w:szCs w:val="20"/>
    </w:rPr>
  </w:style>
  <w:style w:type="paragraph" w:styleId="Revizija">
    <w:name w:val="Revision"/>
    <w:hidden/>
    <w:uiPriority w:val="99"/>
    <w:semiHidden/>
    <w:rsid w:val="00F00F99"/>
    <w:pPr>
      <w:spacing w:after="0" w:line="240" w:lineRule="auto"/>
    </w:pPr>
  </w:style>
</w:styles>
</file>

<file path=word/webSettings.xml><?xml version="1.0" encoding="utf-8"?>
<w:webSettings xmlns:r="http://schemas.openxmlformats.org/officeDocument/2006/relationships" xmlns:w="http://schemas.openxmlformats.org/wordprocessingml/2006/main">
  <w:divs>
    <w:div w:id="37750327">
      <w:bodyDiv w:val="1"/>
      <w:marLeft w:val="0"/>
      <w:marRight w:val="0"/>
      <w:marTop w:val="0"/>
      <w:marBottom w:val="0"/>
      <w:divBdr>
        <w:top w:val="none" w:sz="0" w:space="0" w:color="auto"/>
        <w:left w:val="none" w:sz="0" w:space="0" w:color="auto"/>
        <w:bottom w:val="none" w:sz="0" w:space="0" w:color="auto"/>
        <w:right w:val="none" w:sz="0" w:space="0" w:color="auto"/>
      </w:divBdr>
    </w:div>
    <w:div w:id="76482252">
      <w:bodyDiv w:val="1"/>
      <w:marLeft w:val="0"/>
      <w:marRight w:val="0"/>
      <w:marTop w:val="0"/>
      <w:marBottom w:val="0"/>
      <w:divBdr>
        <w:top w:val="none" w:sz="0" w:space="0" w:color="auto"/>
        <w:left w:val="none" w:sz="0" w:space="0" w:color="auto"/>
        <w:bottom w:val="none" w:sz="0" w:space="0" w:color="auto"/>
        <w:right w:val="none" w:sz="0" w:space="0" w:color="auto"/>
      </w:divBdr>
    </w:div>
    <w:div w:id="162017560">
      <w:bodyDiv w:val="1"/>
      <w:marLeft w:val="0"/>
      <w:marRight w:val="0"/>
      <w:marTop w:val="0"/>
      <w:marBottom w:val="0"/>
      <w:divBdr>
        <w:top w:val="none" w:sz="0" w:space="0" w:color="auto"/>
        <w:left w:val="none" w:sz="0" w:space="0" w:color="auto"/>
        <w:bottom w:val="none" w:sz="0" w:space="0" w:color="auto"/>
        <w:right w:val="none" w:sz="0" w:space="0" w:color="auto"/>
      </w:divBdr>
    </w:div>
    <w:div w:id="248660065">
      <w:bodyDiv w:val="1"/>
      <w:marLeft w:val="0"/>
      <w:marRight w:val="0"/>
      <w:marTop w:val="0"/>
      <w:marBottom w:val="0"/>
      <w:divBdr>
        <w:top w:val="none" w:sz="0" w:space="0" w:color="auto"/>
        <w:left w:val="none" w:sz="0" w:space="0" w:color="auto"/>
        <w:bottom w:val="none" w:sz="0" w:space="0" w:color="auto"/>
        <w:right w:val="none" w:sz="0" w:space="0" w:color="auto"/>
      </w:divBdr>
    </w:div>
    <w:div w:id="272324380">
      <w:bodyDiv w:val="1"/>
      <w:marLeft w:val="0"/>
      <w:marRight w:val="0"/>
      <w:marTop w:val="0"/>
      <w:marBottom w:val="0"/>
      <w:divBdr>
        <w:top w:val="none" w:sz="0" w:space="0" w:color="auto"/>
        <w:left w:val="none" w:sz="0" w:space="0" w:color="auto"/>
        <w:bottom w:val="none" w:sz="0" w:space="0" w:color="auto"/>
        <w:right w:val="none" w:sz="0" w:space="0" w:color="auto"/>
      </w:divBdr>
    </w:div>
    <w:div w:id="294217829">
      <w:bodyDiv w:val="1"/>
      <w:marLeft w:val="0"/>
      <w:marRight w:val="0"/>
      <w:marTop w:val="0"/>
      <w:marBottom w:val="0"/>
      <w:divBdr>
        <w:top w:val="none" w:sz="0" w:space="0" w:color="auto"/>
        <w:left w:val="none" w:sz="0" w:space="0" w:color="auto"/>
        <w:bottom w:val="none" w:sz="0" w:space="0" w:color="auto"/>
        <w:right w:val="none" w:sz="0" w:space="0" w:color="auto"/>
      </w:divBdr>
    </w:div>
    <w:div w:id="467631946">
      <w:bodyDiv w:val="1"/>
      <w:marLeft w:val="0"/>
      <w:marRight w:val="0"/>
      <w:marTop w:val="0"/>
      <w:marBottom w:val="0"/>
      <w:divBdr>
        <w:top w:val="none" w:sz="0" w:space="0" w:color="auto"/>
        <w:left w:val="none" w:sz="0" w:space="0" w:color="auto"/>
        <w:bottom w:val="none" w:sz="0" w:space="0" w:color="auto"/>
        <w:right w:val="none" w:sz="0" w:space="0" w:color="auto"/>
      </w:divBdr>
    </w:div>
    <w:div w:id="499199282">
      <w:bodyDiv w:val="1"/>
      <w:marLeft w:val="0"/>
      <w:marRight w:val="0"/>
      <w:marTop w:val="0"/>
      <w:marBottom w:val="0"/>
      <w:divBdr>
        <w:top w:val="none" w:sz="0" w:space="0" w:color="auto"/>
        <w:left w:val="none" w:sz="0" w:space="0" w:color="auto"/>
        <w:bottom w:val="none" w:sz="0" w:space="0" w:color="auto"/>
        <w:right w:val="none" w:sz="0" w:space="0" w:color="auto"/>
      </w:divBdr>
    </w:div>
    <w:div w:id="596983324">
      <w:bodyDiv w:val="1"/>
      <w:marLeft w:val="0"/>
      <w:marRight w:val="0"/>
      <w:marTop w:val="0"/>
      <w:marBottom w:val="0"/>
      <w:divBdr>
        <w:top w:val="none" w:sz="0" w:space="0" w:color="auto"/>
        <w:left w:val="none" w:sz="0" w:space="0" w:color="auto"/>
        <w:bottom w:val="none" w:sz="0" w:space="0" w:color="auto"/>
        <w:right w:val="none" w:sz="0" w:space="0" w:color="auto"/>
      </w:divBdr>
    </w:div>
    <w:div w:id="670375204">
      <w:bodyDiv w:val="1"/>
      <w:marLeft w:val="0"/>
      <w:marRight w:val="0"/>
      <w:marTop w:val="0"/>
      <w:marBottom w:val="0"/>
      <w:divBdr>
        <w:top w:val="none" w:sz="0" w:space="0" w:color="auto"/>
        <w:left w:val="none" w:sz="0" w:space="0" w:color="auto"/>
        <w:bottom w:val="none" w:sz="0" w:space="0" w:color="auto"/>
        <w:right w:val="none" w:sz="0" w:space="0" w:color="auto"/>
      </w:divBdr>
    </w:div>
    <w:div w:id="732042425">
      <w:bodyDiv w:val="1"/>
      <w:marLeft w:val="0"/>
      <w:marRight w:val="0"/>
      <w:marTop w:val="0"/>
      <w:marBottom w:val="0"/>
      <w:divBdr>
        <w:top w:val="none" w:sz="0" w:space="0" w:color="auto"/>
        <w:left w:val="none" w:sz="0" w:space="0" w:color="auto"/>
        <w:bottom w:val="none" w:sz="0" w:space="0" w:color="auto"/>
        <w:right w:val="none" w:sz="0" w:space="0" w:color="auto"/>
      </w:divBdr>
    </w:div>
    <w:div w:id="947352393">
      <w:bodyDiv w:val="1"/>
      <w:marLeft w:val="0"/>
      <w:marRight w:val="0"/>
      <w:marTop w:val="0"/>
      <w:marBottom w:val="0"/>
      <w:divBdr>
        <w:top w:val="none" w:sz="0" w:space="0" w:color="auto"/>
        <w:left w:val="none" w:sz="0" w:space="0" w:color="auto"/>
        <w:bottom w:val="none" w:sz="0" w:space="0" w:color="auto"/>
        <w:right w:val="none" w:sz="0" w:space="0" w:color="auto"/>
      </w:divBdr>
    </w:div>
    <w:div w:id="969868620">
      <w:bodyDiv w:val="1"/>
      <w:marLeft w:val="0"/>
      <w:marRight w:val="0"/>
      <w:marTop w:val="0"/>
      <w:marBottom w:val="0"/>
      <w:divBdr>
        <w:top w:val="none" w:sz="0" w:space="0" w:color="auto"/>
        <w:left w:val="none" w:sz="0" w:space="0" w:color="auto"/>
        <w:bottom w:val="none" w:sz="0" w:space="0" w:color="auto"/>
        <w:right w:val="none" w:sz="0" w:space="0" w:color="auto"/>
      </w:divBdr>
    </w:div>
    <w:div w:id="1040210401">
      <w:bodyDiv w:val="1"/>
      <w:marLeft w:val="0"/>
      <w:marRight w:val="0"/>
      <w:marTop w:val="0"/>
      <w:marBottom w:val="0"/>
      <w:divBdr>
        <w:top w:val="none" w:sz="0" w:space="0" w:color="auto"/>
        <w:left w:val="none" w:sz="0" w:space="0" w:color="auto"/>
        <w:bottom w:val="none" w:sz="0" w:space="0" w:color="auto"/>
        <w:right w:val="none" w:sz="0" w:space="0" w:color="auto"/>
      </w:divBdr>
    </w:div>
    <w:div w:id="1241326220">
      <w:bodyDiv w:val="1"/>
      <w:marLeft w:val="0"/>
      <w:marRight w:val="0"/>
      <w:marTop w:val="0"/>
      <w:marBottom w:val="0"/>
      <w:divBdr>
        <w:top w:val="none" w:sz="0" w:space="0" w:color="auto"/>
        <w:left w:val="none" w:sz="0" w:space="0" w:color="auto"/>
        <w:bottom w:val="none" w:sz="0" w:space="0" w:color="auto"/>
        <w:right w:val="none" w:sz="0" w:space="0" w:color="auto"/>
      </w:divBdr>
    </w:div>
    <w:div w:id="1309289473">
      <w:bodyDiv w:val="1"/>
      <w:marLeft w:val="0"/>
      <w:marRight w:val="0"/>
      <w:marTop w:val="0"/>
      <w:marBottom w:val="0"/>
      <w:divBdr>
        <w:top w:val="none" w:sz="0" w:space="0" w:color="auto"/>
        <w:left w:val="none" w:sz="0" w:space="0" w:color="auto"/>
        <w:bottom w:val="none" w:sz="0" w:space="0" w:color="auto"/>
        <w:right w:val="none" w:sz="0" w:space="0" w:color="auto"/>
      </w:divBdr>
    </w:div>
    <w:div w:id="1510758200">
      <w:bodyDiv w:val="1"/>
      <w:marLeft w:val="0"/>
      <w:marRight w:val="0"/>
      <w:marTop w:val="0"/>
      <w:marBottom w:val="0"/>
      <w:divBdr>
        <w:top w:val="none" w:sz="0" w:space="0" w:color="auto"/>
        <w:left w:val="none" w:sz="0" w:space="0" w:color="auto"/>
        <w:bottom w:val="none" w:sz="0" w:space="0" w:color="auto"/>
        <w:right w:val="none" w:sz="0" w:space="0" w:color="auto"/>
      </w:divBdr>
    </w:div>
    <w:div w:id="1511068755">
      <w:bodyDiv w:val="1"/>
      <w:marLeft w:val="0"/>
      <w:marRight w:val="0"/>
      <w:marTop w:val="0"/>
      <w:marBottom w:val="0"/>
      <w:divBdr>
        <w:top w:val="none" w:sz="0" w:space="0" w:color="auto"/>
        <w:left w:val="none" w:sz="0" w:space="0" w:color="auto"/>
        <w:bottom w:val="none" w:sz="0" w:space="0" w:color="auto"/>
        <w:right w:val="none" w:sz="0" w:space="0" w:color="auto"/>
      </w:divBdr>
    </w:div>
    <w:div w:id="1558517382">
      <w:bodyDiv w:val="1"/>
      <w:marLeft w:val="0"/>
      <w:marRight w:val="0"/>
      <w:marTop w:val="0"/>
      <w:marBottom w:val="0"/>
      <w:divBdr>
        <w:top w:val="none" w:sz="0" w:space="0" w:color="auto"/>
        <w:left w:val="none" w:sz="0" w:space="0" w:color="auto"/>
        <w:bottom w:val="none" w:sz="0" w:space="0" w:color="auto"/>
        <w:right w:val="none" w:sz="0" w:space="0" w:color="auto"/>
      </w:divBdr>
    </w:div>
    <w:div w:id="1756630075">
      <w:bodyDiv w:val="1"/>
      <w:marLeft w:val="0"/>
      <w:marRight w:val="0"/>
      <w:marTop w:val="0"/>
      <w:marBottom w:val="0"/>
      <w:divBdr>
        <w:top w:val="none" w:sz="0" w:space="0" w:color="auto"/>
        <w:left w:val="none" w:sz="0" w:space="0" w:color="auto"/>
        <w:bottom w:val="none" w:sz="0" w:space="0" w:color="auto"/>
        <w:right w:val="none" w:sz="0" w:space="0" w:color="auto"/>
      </w:divBdr>
    </w:div>
    <w:div w:id="1935746754">
      <w:bodyDiv w:val="1"/>
      <w:marLeft w:val="0"/>
      <w:marRight w:val="0"/>
      <w:marTop w:val="0"/>
      <w:marBottom w:val="0"/>
      <w:divBdr>
        <w:top w:val="none" w:sz="0" w:space="0" w:color="auto"/>
        <w:left w:val="none" w:sz="0" w:space="0" w:color="auto"/>
        <w:bottom w:val="none" w:sz="0" w:space="0" w:color="auto"/>
        <w:right w:val="none" w:sz="0" w:space="0" w:color="auto"/>
      </w:divBdr>
    </w:div>
    <w:div w:id="196654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ludbreg.hr/download/dokumenti_2/materijali-gradsko-vijece/13._sjednica_gradskoga_vijeca/08%20-%20Odluka%20o%20dono&#353;enju%20II%20izmjena%20i%20dopuna%20PP(5).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8C729-D3F7-4873-8498-E059A48F9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55</Pages>
  <Words>15832</Words>
  <Characters>90246</Characters>
  <Application>Microsoft Office Word</Application>
  <DocSecurity>0</DocSecurity>
  <Lines>752</Lines>
  <Paragraphs>211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105867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marijan galovic</dc:creator>
  <cp:lastModifiedBy>DarkoR</cp:lastModifiedBy>
  <cp:revision>14</cp:revision>
  <cp:lastPrinted>2017-10-30T10:34:00Z</cp:lastPrinted>
  <dcterms:created xsi:type="dcterms:W3CDTF">2018-01-21T15:02:00Z</dcterms:created>
  <dcterms:modified xsi:type="dcterms:W3CDTF">2018-01-31T11:55:00Z</dcterms:modified>
</cp:coreProperties>
</file>