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D8" w:rsidRPr="00CA0B53" w:rsidRDefault="00E45CD8" w:rsidP="00E45CD8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 xml:space="preserve">  </w:t>
      </w:r>
      <w:r w:rsidRPr="00CA0B53">
        <w:rPr>
          <w:rFonts w:ascii="Cambria" w:hAnsi="Cambria" w:cs="Arial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4.25pt" o:ole="" fillcolor="window">
            <v:imagedata r:id="rId7" o:title=""/>
          </v:shape>
          <o:OLEObject Type="Embed" ProgID="Word.Picture.8" ShapeID="_x0000_i1025" DrawAspect="Content" ObjectID="_1605021354" r:id="rId8"/>
        </w:object>
      </w:r>
    </w:p>
    <w:p w:rsidR="00E45CD8" w:rsidRPr="00CA0B53" w:rsidRDefault="00E45CD8" w:rsidP="00E45CD8">
      <w:pPr>
        <w:jc w:val="both"/>
        <w:rPr>
          <w:rFonts w:ascii="Cambria" w:hAnsi="Cambria" w:cs="Arial"/>
          <w:b/>
          <w:sz w:val="22"/>
          <w:szCs w:val="22"/>
        </w:rPr>
      </w:pPr>
      <w:r w:rsidRPr="00CA0B53">
        <w:rPr>
          <w:rFonts w:ascii="Cambria" w:hAnsi="Cambria" w:cs="Arial"/>
          <w:b/>
          <w:sz w:val="22"/>
          <w:szCs w:val="22"/>
        </w:rPr>
        <w:t xml:space="preserve">             </w:t>
      </w:r>
      <w:r w:rsidR="00BA0E20" w:rsidRPr="00CA0B53">
        <w:rPr>
          <w:rFonts w:ascii="Cambria" w:hAnsi="Cambria" w:cs="Arial"/>
          <w:b/>
          <w:sz w:val="22"/>
          <w:szCs w:val="22"/>
        </w:rPr>
        <w:t xml:space="preserve"> </w:t>
      </w:r>
      <w:r w:rsidRPr="00CA0B53">
        <w:rPr>
          <w:rFonts w:ascii="Cambria" w:hAnsi="Cambria" w:cs="Arial"/>
          <w:b/>
          <w:sz w:val="22"/>
          <w:szCs w:val="22"/>
        </w:rPr>
        <w:t>GRADSKO VIJEĆE</w:t>
      </w:r>
    </w:p>
    <w:p w:rsidR="00E45CD8" w:rsidRPr="00CA0B53" w:rsidRDefault="00E45CD8" w:rsidP="00E45CD8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>KLASA:363-03/18-01/0</w:t>
      </w:r>
      <w:r w:rsidR="00BA0E20" w:rsidRPr="00CA0B53">
        <w:rPr>
          <w:rFonts w:ascii="Cambria" w:hAnsi="Cambria" w:cs="Arial"/>
        </w:rPr>
        <w:t>3</w:t>
      </w:r>
    </w:p>
    <w:p w:rsidR="00E45CD8" w:rsidRPr="00CA0B53" w:rsidRDefault="00E45CD8" w:rsidP="00E45CD8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>URBROJ:2186/18-02/1-18-1</w:t>
      </w:r>
    </w:p>
    <w:p w:rsidR="00E45CD8" w:rsidRPr="00CA0B53" w:rsidRDefault="00E45CD8" w:rsidP="00E45CD8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 xml:space="preserve">Ludbreg, </w:t>
      </w:r>
      <w:r w:rsidR="00081701">
        <w:rPr>
          <w:rFonts w:ascii="Cambria" w:hAnsi="Cambria" w:cs="Arial"/>
        </w:rPr>
        <w:t xml:space="preserve">07. prosinca </w:t>
      </w:r>
      <w:r w:rsidRPr="00CA0B53">
        <w:rPr>
          <w:rFonts w:ascii="Cambria" w:hAnsi="Cambria" w:cs="Arial"/>
        </w:rPr>
        <w:t>2018. g.</w:t>
      </w:r>
      <w:r w:rsidRPr="00CA0B53">
        <w:rPr>
          <w:rFonts w:ascii="Cambria" w:hAnsi="Cambria" w:cs="Arial"/>
        </w:rPr>
        <w:tab/>
      </w:r>
      <w:r w:rsidRPr="00CA0B53">
        <w:rPr>
          <w:rFonts w:ascii="Cambria" w:hAnsi="Cambria" w:cs="Arial"/>
        </w:rPr>
        <w:tab/>
      </w:r>
      <w:r w:rsidRPr="00CA0B53">
        <w:rPr>
          <w:rFonts w:ascii="Cambria" w:hAnsi="Cambria" w:cs="Arial"/>
        </w:rPr>
        <w:tab/>
      </w:r>
      <w:r w:rsidRPr="00CA0B53">
        <w:rPr>
          <w:rFonts w:ascii="Cambria" w:hAnsi="Cambria" w:cs="Arial"/>
        </w:rPr>
        <w:tab/>
      </w:r>
      <w:r w:rsidRPr="00471E89">
        <w:rPr>
          <w:rFonts w:ascii="Cambria" w:hAnsi="Cambria" w:cs="Arial"/>
          <w:b/>
          <w:i/>
          <w:u w:val="single"/>
        </w:rPr>
        <w:t>PRIJEDLOG</w:t>
      </w:r>
    </w:p>
    <w:p w:rsidR="00E45CD8" w:rsidRPr="00CA0B53" w:rsidRDefault="00E45CD8" w:rsidP="00E45CD8">
      <w:pPr>
        <w:jc w:val="both"/>
        <w:rPr>
          <w:rFonts w:ascii="Cambria" w:hAnsi="Cambria" w:cs="Arial"/>
        </w:rPr>
      </w:pPr>
    </w:p>
    <w:p w:rsidR="00E45CD8" w:rsidRPr="00CA0B53" w:rsidRDefault="00E45CD8" w:rsidP="00E45CD8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ab/>
      </w:r>
      <w:r w:rsidRPr="00CA0B53">
        <w:rPr>
          <w:rFonts w:ascii="Cambria" w:hAnsi="Cambria" w:cs="Arial"/>
        </w:rPr>
        <w:tab/>
      </w:r>
    </w:p>
    <w:p w:rsidR="00E45CD8" w:rsidRPr="00CA0B53" w:rsidRDefault="00BA0E20" w:rsidP="00E45CD8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>Na temelju članka 9</w:t>
      </w:r>
      <w:r w:rsidR="008540C7" w:rsidRPr="00CA0B53">
        <w:rPr>
          <w:rFonts w:ascii="Cambria" w:hAnsi="Cambria" w:cs="Arial"/>
        </w:rPr>
        <w:t>8</w:t>
      </w:r>
      <w:r w:rsidR="00E45CD8" w:rsidRPr="00CA0B53">
        <w:rPr>
          <w:rFonts w:ascii="Cambria" w:hAnsi="Cambria" w:cs="Arial"/>
        </w:rPr>
        <w:t xml:space="preserve">. Zakona o komunalnom gospodarstvu (NN br. 68/2018.) i članka 33. Statuta Grada Ludbrega («Službeni vjesnik Varaždinske županije br. 23/09, 17/13, 40/13-pročišćeni tekst, 12/18)  Gradsko vijeće Grada Ludbrega na 10. sjednici održanoj </w:t>
      </w:r>
      <w:r w:rsidR="00081701">
        <w:rPr>
          <w:rFonts w:ascii="Cambria" w:hAnsi="Cambria" w:cs="Arial"/>
        </w:rPr>
        <w:t>07. prosinca</w:t>
      </w:r>
      <w:r w:rsidR="00E45CD8" w:rsidRPr="00CA0B53">
        <w:rPr>
          <w:rFonts w:ascii="Cambria" w:hAnsi="Cambria" w:cs="Arial"/>
        </w:rPr>
        <w:t xml:space="preserve"> 2018. g., donosi</w:t>
      </w:r>
    </w:p>
    <w:p w:rsidR="00E45CD8" w:rsidRPr="00CA0B53" w:rsidRDefault="00E45CD8" w:rsidP="00E45CD8">
      <w:pPr>
        <w:jc w:val="both"/>
        <w:rPr>
          <w:rFonts w:ascii="Cambria" w:hAnsi="Cambria" w:cs="Arial"/>
        </w:rPr>
      </w:pPr>
    </w:p>
    <w:p w:rsidR="00E45CD8" w:rsidRPr="00CA0B53" w:rsidRDefault="00E45CD8" w:rsidP="00E45CD8">
      <w:pPr>
        <w:jc w:val="both"/>
        <w:rPr>
          <w:rFonts w:ascii="Cambria" w:hAnsi="Cambria" w:cs="Arial"/>
        </w:rPr>
      </w:pPr>
    </w:p>
    <w:p w:rsidR="00E45CD8" w:rsidRPr="00CA0B53" w:rsidRDefault="00E45CD8" w:rsidP="00BA0E20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CA0B53">
        <w:rPr>
          <w:rFonts w:ascii="Cambria" w:hAnsi="Cambria" w:cs="Arial"/>
          <w:b/>
          <w:bCs/>
          <w:sz w:val="28"/>
          <w:szCs w:val="28"/>
        </w:rPr>
        <w:t>O D L U K U</w:t>
      </w:r>
    </w:p>
    <w:p w:rsidR="00E45CD8" w:rsidRPr="00CA0B53" w:rsidRDefault="00E45CD8" w:rsidP="00BA0E20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CA0B53">
        <w:rPr>
          <w:rFonts w:ascii="Cambria" w:hAnsi="Cambria" w:cs="Arial"/>
          <w:b/>
          <w:bCs/>
          <w:sz w:val="28"/>
          <w:szCs w:val="28"/>
        </w:rPr>
        <w:t xml:space="preserve">o </w:t>
      </w:r>
      <w:r w:rsidR="00B32C77" w:rsidRPr="00CA0B53">
        <w:rPr>
          <w:rFonts w:ascii="Cambria" w:hAnsi="Cambria" w:cs="Arial"/>
          <w:b/>
          <w:bCs/>
          <w:sz w:val="28"/>
          <w:szCs w:val="28"/>
        </w:rPr>
        <w:t xml:space="preserve">vrijednosti boda </w:t>
      </w:r>
      <w:r w:rsidRPr="00CA0B53">
        <w:rPr>
          <w:rFonts w:ascii="Cambria" w:hAnsi="Cambria" w:cs="Arial"/>
          <w:b/>
          <w:bCs/>
          <w:sz w:val="28"/>
          <w:szCs w:val="28"/>
        </w:rPr>
        <w:t>komunaln</w:t>
      </w:r>
      <w:r w:rsidR="00B32C77" w:rsidRPr="00CA0B53">
        <w:rPr>
          <w:rFonts w:ascii="Cambria" w:hAnsi="Cambria" w:cs="Arial"/>
          <w:b/>
          <w:bCs/>
          <w:sz w:val="28"/>
          <w:szCs w:val="28"/>
        </w:rPr>
        <w:t>e</w:t>
      </w:r>
      <w:r w:rsidR="00BA0E20" w:rsidRPr="00CA0B53">
        <w:rPr>
          <w:rFonts w:ascii="Cambria" w:hAnsi="Cambria" w:cs="Arial"/>
          <w:b/>
          <w:bCs/>
          <w:sz w:val="28"/>
          <w:szCs w:val="28"/>
        </w:rPr>
        <w:t xml:space="preserve"> naknad</w:t>
      </w:r>
      <w:r w:rsidR="00B32C77" w:rsidRPr="00CA0B53">
        <w:rPr>
          <w:rFonts w:ascii="Cambria" w:hAnsi="Cambria" w:cs="Arial"/>
          <w:b/>
          <w:bCs/>
          <w:sz w:val="28"/>
          <w:szCs w:val="28"/>
        </w:rPr>
        <w:t>e</w:t>
      </w:r>
    </w:p>
    <w:p w:rsidR="00E45CD8" w:rsidRPr="00CA0B53" w:rsidRDefault="00E45CD8" w:rsidP="00BA0E20">
      <w:pPr>
        <w:jc w:val="center"/>
        <w:rPr>
          <w:rFonts w:ascii="Cambria" w:hAnsi="Cambria" w:cs="Arial"/>
        </w:rPr>
      </w:pPr>
    </w:p>
    <w:p w:rsidR="00E45CD8" w:rsidRPr="00CA0B53" w:rsidRDefault="00E45CD8" w:rsidP="00BA0E20">
      <w:pPr>
        <w:jc w:val="center"/>
        <w:rPr>
          <w:rFonts w:ascii="Cambria" w:hAnsi="Cambria" w:cs="Arial"/>
        </w:rPr>
      </w:pPr>
    </w:p>
    <w:p w:rsidR="00DC752A" w:rsidRPr="00CA0B53" w:rsidRDefault="008540C7" w:rsidP="008540C7">
      <w:pPr>
        <w:jc w:val="center"/>
        <w:rPr>
          <w:rFonts w:ascii="Cambria" w:hAnsi="Cambria" w:cs="Arial"/>
          <w:b/>
        </w:rPr>
      </w:pPr>
      <w:r w:rsidRPr="00CA0B53">
        <w:rPr>
          <w:rFonts w:ascii="Cambria" w:hAnsi="Cambria" w:cs="Arial"/>
          <w:b/>
        </w:rPr>
        <w:t>Članak 1.</w:t>
      </w:r>
    </w:p>
    <w:p w:rsidR="00C12090" w:rsidRPr="00CA0B53" w:rsidRDefault="00C12090" w:rsidP="00C12090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>(1) Ovom Odlukom o vrijednosti boda komunalne naknade (dalje u tekstu: Odluka) utvrđuje se vrijednost boda za izračun komunalne naknade.</w:t>
      </w:r>
    </w:p>
    <w:p w:rsidR="00C12090" w:rsidRPr="00CA0B53" w:rsidRDefault="00C12090" w:rsidP="00C12090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>(2) Vrijednost boda za izračun komunalne određuje se u visini od 3,60</w:t>
      </w:r>
      <w:r w:rsidR="0027545F" w:rsidRPr="00CA0B53">
        <w:rPr>
          <w:rFonts w:ascii="Cambria" w:hAnsi="Cambria" w:cs="Arial"/>
        </w:rPr>
        <w:t xml:space="preserve"> </w:t>
      </w:r>
      <w:r w:rsidRPr="00CA0B53">
        <w:rPr>
          <w:rFonts w:ascii="Cambria" w:hAnsi="Cambria" w:cs="Arial"/>
        </w:rPr>
        <w:t>kuna</w:t>
      </w:r>
      <w:r w:rsidR="0027545F" w:rsidRPr="00CA0B53">
        <w:rPr>
          <w:rFonts w:eastAsiaTheme="minorHAnsi" w:cs="Arial"/>
          <w:sz w:val="22"/>
          <w:szCs w:val="22"/>
          <w:lang w:eastAsia="en-US"/>
        </w:rPr>
        <w:t xml:space="preserve"> </w:t>
      </w:r>
      <w:r w:rsidRPr="00CA0B53">
        <w:rPr>
          <w:rFonts w:ascii="Cambria" w:hAnsi="Cambria" w:cs="Arial"/>
        </w:rPr>
        <w:t xml:space="preserve">po četvornome metru (m²) korisne površine </w:t>
      </w:r>
      <w:r w:rsidR="00026512" w:rsidRPr="00CA0B53">
        <w:rPr>
          <w:rFonts w:ascii="Cambria" w:hAnsi="Cambria" w:cs="Arial"/>
        </w:rPr>
        <w:t>stambenog prostora u prvoj zoni Grada Ludbrega.</w:t>
      </w:r>
    </w:p>
    <w:p w:rsidR="00C12090" w:rsidRPr="00CA0B53" w:rsidRDefault="00C12090" w:rsidP="00C12090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 xml:space="preserve">(3) </w:t>
      </w:r>
      <w:r w:rsidR="0027545F" w:rsidRPr="00CA0B53">
        <w:rPr>
          <w:rFonts w:ascii="Cambria" w:hAnsi="Cambria" w:cs="Arial"/>
        </w:rPr>
        <w:t xml:space="preserve">Vrijednost boda određena u ovom članku jednaka je </w:t>
      </w:r>
      <w:r w:rsidRPr="00CA0B53">
        <w:rPr>
          <w:rFonts w:ascii="Cambria" w:hAnsi="Cambria" w:cs="Arial"/>
        </w:rPr>
        <w:t xml:space="preserve">godišnjoj visini komunalne naknade po četvornome metru (m²) korisne površine stambenog prostora u prvoj zoni. </w:t>
      </w:r>
    </w:p>
    <w:p w:rsidR="00C12090" w:rsidRPr="00CA0B53" w:rsidRDefault="0027545F" w:rsidP="00C12090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 xml:space="preserve">(4) </w:t>
      </w:r>
      <w:r w:rsidR="00C12090" w:rsidRPr="00CA0B53">
        <w:rPr>
          <w:rFonts w:ascii="Cambria" w:hAnsi="Cambria" w:cs="Arial"/>
        </w:rPr>
        <w:t xml:space="preserve">Vrijednost boda </w:t>
      </w:r>
      <w:r w:rsidRPr="00CA0B53">
        <w:rPr>
          <w:rFonts w:ascii="Cambria" w:hAnsi="Cambria" w:cs="Arial"/>
        </w:rPr>
        <w:t xml:space="preserve">određena u ovom članku </w:t>
      </w:r>
      <w:r w:rsidR="00C12090" w:rsidRPr="00CA0B53">
        <w:rPr>
          <w:rFonts w:ascii="Cambria" w:hAnsi="Cambria" w:cs="Arial"/>
        </w:rPr>
        <w:t>iznosi 0,</w:t>
      </w:r>
      <w:r w:rsidRPr="00CA0B53">
        <w:rPr>
          <w:rFonts w:ascii="Cambria" w:hAnsi="Cambria" w:cs="Arial"/>
        </w:rPr>
        <w:t xml:space="preserve">30 kuna mjesečno </w:t>
      </w:r>
      <w:r w:rsidR="00C12090" w:rsidRPr="00CA0B53">
        <w:rPr>
          <w:rFonts w:ascii="Cambria" w:hAnsi="Cambria" w:cs="Arial"/>
        </w:rPr>
        <w:t>po četvornome metru (m²) korisne površine s</w:t>
      </w:r>
      <w:r w:rsidRPr="00CA0B53">
        <w:rPr>
          <w:rFonts w:ascii="Cambria" w:hAnsi="Cambria" w:cs="Arial"/>
        </w:rPr>
        <w:t xml:space="preserve">tambenog prostora u prvoj zoni </w:t>
      </w:r>
      <w:r w:rsidR="00C12090" w:rsidRPr="00CA0B53">
        <w:rPr>
          <w:rFonts w:ascii="Cambria" w:hAnsi="Cambria" w:cs="Arial"/>
        </w:rPr>
        <w:t>kad</w:t>
      </w:r>
      <w:r w:rsidRPr="00CA0B53">
        <w:rPr>
          <w:rFonts w:ascii="Cambria" w:hAnsi="Cambria" w:cs="Arial"/>
        </w:rPr>
        <w:t>a</w:t>
      </w:r>
      <w:r w:rsidR="00C12090" w:rsidRPr="00CA0B53">
        <w:rPr>
          <w:rFonts w:ascii="Cambria" w:hAnsi="Cambria" w:cs="Arial"/>
        </w:rPr>
        <w:t xml:space="preserve"> se </w:t>
      </w:r>
      <w:r w:rsidRPr="00CA0B53">
        <w:rPr>
          <w:rFonts w:ascii="Cambria" w:hAnsi="Cambria" w:cs="Arial"/>
        </w:rPr>
        <w:t xml:space="preserve">komunalna </w:t>
      </w:r>
      <w:r w:rsidR="00C12090" w:rsidRPr="00CA0B53">
        <w:rPr>
          <w:rFonts w:ascii="Cambria" w:hAnsi="Cambria" w:cs="Arial"/>
        </w:rPr>
        <w:t>naknada obračunava i plaća u obrocima.</w:t>
      </w:r>
    </w:p>
    <w:p w:rsidR="00DC752A" w:rsidRPr="00CA0B53" w:rsidRDefault="00DC752A" w:rsidP="00E45CD8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> </w:t>
      </w:r>
    </w:p>
    <w:p w:rsidR="00DC752A" w:rsidRPr="00CA0B53" w:rsidRDefault="00DC752A" w:rsidP="00E45CD8">
      <w:pPr>
        <w:jc w:val="center"/>
        <w:rPr>
          <w:rFonts w:ascii="Cambria" w:hAnsi="Cambria" w:cs="Arial"/>
          <w:b/>
        </w:rPr>
      </w:pPr>
      <w:r w:rsidRPr="00CA0B53">
        <w:rPr>
          <w:rFonts w:ascii="Cambria" w:hAnsi="Cambria" w:cs="Arial"/>
          <w:b/>
        </w:rPr>
        <w:t xml:space="preserve">Članak </w:t>
      </w:r>
      <w:r w:rsidR="008540C7" w:rsidRPr="00CA0B53">
        <w:rPr>
          <w:rFonts w:ascii="Cambria" w:hAnsi="Cambria" w:cs="Arial"/>
          <w:b/>
        </w:rPr>
        <w:t>2</w:t>
      </w:r>
      <w:r w:rsidRPr="00CA0B53">
        <w:rPr>
          <w:rFonts w:ascii="Cambria" w:hAnsi="Cambria" w:cs="Arial"/>
          <w:b/>
        </w:rPr>
        <w:t>.</w:t>
      </w:r>
    </w:p>
    <w:p w:rsidR="00BD1A3B" w:rsidRPr="00CA0B53" w:rsidRDefault="00BD1A3B" w:rsidP="00BD1A3B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>(1) Ova Odluka</w:t>
      </w:r>
      <w:r w:rsidR="003005AB" w:rsidRPr="00CA0B53">
        <w:rPr>
          <w:rFonts w:ascii="Cambria" w:hAnsi="Cambria" w:cs="Arial"/>
        </w:rPr>
        <w:t xml:space="preserve"> objavljuje se u Službenom vjesniku Varaždinske županije, a </w:t>
      </w:r>
      <w:r w:rsidRPr="00CA0B53">
        <w:rPr>
          <w:rFonts w:ascii="Cambria" w:hAnsi="Cambria" w:cs="Arial"/>
        </w:rPr>
        <w:t xml:space="preserve">stupa na snagu </w:t>
      </w:r>
      <w:r w:rsidR="003005AB" w:rsidRPr="00CA0B53">
        <w:rPr>
          <w:rFonts w:ascii="Cambria" w:hAnsi="Cambria" w:cs="Arial"/>
        </w:rPr>
        <w:t>01. siječnja 2019. g.</w:t>
      </w:r>
    </w:p>
    <w:p w:rsidR="00BD1A3B" w:rsidRPr="00CA0B53" w:rsidRDefault="00BD1A3B" w:rsidP="00BD1A3B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>(2) Stupanjem na snagu ove Odluke prestaje važiti Odluka</w:t>
      </w:r>
      <w:r w:rsidR="00C76026" w:rsidRPr="00CA0B53">
        <w:rPr>
          <w:rFonts w:ascii="Cambria" w:hAnsi="Cambria" w:cs="Arial"/>
        </w:rPr>
        <w:t xml:space="preserve"> o</w:t>
      </w:r>
      <w:r w:rsidR="0033070A" w:rsidRPr="00CA0B53">
        <w:rPr>
          <w:rFonts w:ascii="Cambria" w:hAnsi="Cambria" w:cs="Arial"/>
        </w:rPr>
        <w:t xml:space="preserve"> vrijednosti boda za izračun komunalne</w:t>
      </w:r>
      <w:r w:rsidR="00C76026" w:rsidRPr="00CA0B53">
        <w:rPr>
          <w:rFonts w:ascii="Cambria" w:hAnsi="Cambria" w:cs="Arial"/>
        </w:rPr>
        <w:t xml:space="preserve"> naknad</w:t>
      </w:r>
      <w:r w:rsidR="0033070A" w:rsidRPr="00CA0B53">
        <w:rPr>
          <w:rFonts w:ascii="Cambria" w:hAnsi="Cambria" w:cs="Arial"/>
        </w:rPr>
        <w:t>e</w:t>
      </w:r>
      <w:r w:rsidR="00C76026" w:rsidRPr="00CA0B53">
        <w:rPr>
          <w:rFonts w:ascii="Cambria" w:hAnsi="Cambria" w:cs="Arial"/>
        </w:rPr>
        <w:t xml:space="preserve"> </w:t>
      </w:r>
      <w:r w:rsidRPr="00CA0B53">
        <w:rPr>
          <w:rFonts w:ascii="Cambria" w:hAnsi="Cambria" w:cs="Arial"/>
        </w:rPr>
        <w:t>(„Službeni vjesnik Varaždinske županije“, br. 25/01</w:t>
      </w:r>
      <w:r w:rsidR="001E2F50" w:rsidRPr="00CA0B53">
        <w:rPr>
          <w:rFonts w:ascii="Cambria" w:hAnsi="Cambria" w:cs="Arial"/>
        </w:rPr>
        <w:t xml:space="preserve"> i</w:t>
      </w:r>
      <w:r w:rsidR="00A145DE" w:rsidRPr="00CA0B53">
        <w:rPr>
          <w:rFonts w:ascii="Cambria" w:hAnsi="Cambria" w:cs="Arial"/>
        </w:rPr>
        <w:t xml:space="preserve"> </w:t>
      </w:r>
      <w:r w:rsidRPr="00CA0B53">
        <w:rPr>
          <w:rFonts w:ascii="Cambria" w:hAnsi="Cambria" w:cs="Arial"/>
        </w:rPr>
        <w:t>17/13).</w:t>
      </w:r>
    </w:p>
    <w:p w:rsidR="00146698" w:rsidRPr="00CA0B53" w:rsidRDefault="00146698" w:rsidP="00BD1A3B">
      <w:pPr>
        <w:jc w:val="both"/>
        <w:rPr>
          <w:rFonts w:ascii="Cambria" w:hAnsi="Cambria" w:cs="Arial"/>
        </w:rPr>
      </w:pPr>
    </w:p>
    <w:p w:rsidR="0033070A" w:rsidRPr="00CA0B53" w:rsidRDefault="0033070A" w:rsidP="00BD1A3B">
      <w:pPr>
        <w:jc w:val="both"/>
        <w:rPr>
          <w:rFonts w:ascii="Cambria" w:hAnsi="Cambria" w:cs="Arial"/>
        </w:rPr>
      </w:pPr>
    </w:p>
    <w:p w:rsidR="0033070A" w:rsidRPr="00CA0B53" w:rsidRDefault="0033070A" w:rsidP="0033070A">
      <w:pPr>
        <w:autoSpaceDE w:val="0"/>
        <w:autoSpaceDN w:val="0"/>
        <w:adjustRightInd w:val="0"/>
        <w:rPr>
          <w:rFonts w:ascii="Cambria" w:hAnsi="Cambria"/>
        </w:rPr>
      </w:pP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  <w:t xml:space="preserve">                  Predsjednik</w:t>
      </w:r>
    </w:p>
    <w:p w:rsidR="0033070A" w:rsidRPr="00CA0B53" w:rsidRDefault="0033070A" w:rsidP="0033070A">
      <w:pPr>
        <w:autoSpaceDE w:val="0"/>
        <w:autoSpaceDN w:val="0"/>
        <w:adjustRightInd w:val="0"/>
        <w:rPr>
          <w:rFonts w:ascii="Cambria" w:hAnsi="Cambria"/>
        </w:rPr>
      </w:pP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  <w:t>Gradskoga vijeća</w:t>
      </w:r>
    </w:p>
    <w:p w:rsidR="0033070A" w:rsidRPr="00CA0B53" w:rsidRDefault="0033070A" w:rsidP="0033070A">
      <w:pPr>
        <w:autoSpaceDE w:val="0"/>
        <w:autoSpaceDN w:val="0"/>
        <w:adjustRightInd w:val="0"/>
        <w:rPr>
          <w:rFonts w:ascii="Cambria" w:hAnsi="Cambria"/>
        </w:rPr>
      </w:pP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</w:r>
      <w:r w:rsidRPr="00CA0B53">
        <w:rPr>
          <w:rFonts w:ascii="Cambria" w:hAnsi="Cambria"/>
        </w:rPr>
        <w:tab/>
        <w:t xml:space="preserve">    Antun Šimić</w:t>
      </w:r>
    </w:p>
    <w:p w:rsidR="0033070A" w:rsidRPr="00CA0B53" w:rsidRDefault="0033070A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BD1A3B">
      <w:pPr>
        <w:jc w:val="both"/>
        <w:rPr>
          <w:rFonts w:ascii="Cambria" w:hAnsi="Cambria" w:cs="Arial"/>
        </w:rPr>
      </w:pPr>
    </w:p>
    <w:p w:rsidR="000B2AB1" w:rsidRPr="00CA0B53" w:rsidRDefault="000B2AB1" w:rsidP="000B2AB1">
      <w:pPr>
        <w:jc w:val="center"/>
        <w:rPr>
          <w:rFonts w:ascii="Cambria" w:hAnsi="Cambria" w:cs="Arial"/>
          <w:sz w:val="28"/>
          <w:szCs w:val="28"/>
        </w:rPr>
      </w:pPr>
      <w:r w:rsidRPr="00CA0B53">
        <w:rPr>
          <w:rFonts w:ascii="Cambria" w:hAnsi="Cambria" w:cs="Arial"/>
          <w:b/>
          <w:sz w:val="28"/>
          <w:szCs w:val="28"/>
        </w:rPr>
        <w:t>OBRAZLOŽENJE</w:t>
      </w:r>
    </w:p>
    <w:p w:rsidR="006D0DE4" w:rsidRPr="00CA0B53" w:rsidRDefault="006D0DE4" w:rsidP="006D0DE4">
      <w:pPr>
        <w:jc w:val="both"/>
        <w:rPr>
          <w:rFonts w:ascii="Cambria" w:hAnsi="Cambria" w:cs="Arial"/>
        </w:rPr>
      </w:pPr>
    </w:p>
    <w:p w:rsidR="006D0DE4" w:rsidRPr="00CA0B53" w:rsidRDefault="006D0DE4" w:rsidP="006D0DE4">
      <w:pPr>
        <w:jc w:val="both"/>
        <w:rPr>
          <w:rFonts w:ascii="Cambria" w:hAnsi="Cambria"/>
        </w:rPr>
      </w:pPr>
      <w:r w:rsidRPr="00CA0B53">
        <w:rPr>
          <w:rFonts w:ascii="Cambria" w:hAnsi="Cambria" w:cs="Arial"/>
        </w:rPr>
        <w:tab/>
        <w:t xml:space="preserve">Sukladno novom </w:t>
      </w:r>
      <w:r w:rsidRPr="00CA0B53">
        <w:rPr>
          <w:rFonts w:ascii="Cambria" w:hAnsi="Cambria"/>
        </w:rPr>
        <w:t>Zakonu o komunalnom gospodarstvu (NN broj 68/18), koji je stupio na snagu 04.08.2018. g., gradovi i općine dužne su donijeti nove odluke o vrijednosti boda komunalne naknade (B) za 2019. g.</w:t>
      </w:r>
    </w:p>
    <w:p w:rsidR="00320F74" w:rsidRPr="00CA0B53" w:rsidRDefault="00320F74" w:rsidP="006D0DE4">
      <w:pPr>
        <w:jc w:val="both"/>
        <w:rPr>
          <w:rFonts w:ascii="Cambria" w:hAnsi="Cambria"/>
        </w:rPr>
      </w:pPr>
    </w:p>
    <w:p w:rsidR="004C705D" w:rsidRPr="00CA0B53" w:rsidRDefault="00D514A1" w:rsidP="004C705D">
      <w:pPr>
        <w:pStyle w:val="Default"/>
        <w:jc w:val="both"/>
        <w:rPr>
          <w:rFonts w:ascii="Cambria" w:hAnsi="Cambria" w:cs="Arial"/>
        </w:rPr>
      </w:pPr>
      <w:r w:rsidRPr="00CA0B53">
        <w:rPr>
          <w:rFonts w:ascii="Cambria" w:hAnsi="Cambria"/>
        </w:rPr>
        <w:tab/>
      </w:r>
      <w:r w:rsidR="006D0DE4" w:rsidRPr="00CA0B53">
        <w:rPr>
          <w:rFonts w:ascii="Cambria" w:hAnsi="Cambria"/>
        </w:rPr>
        <w:t xml:space="preserve">Polazište za određivanje </w:t>
      </w:r>
      <w:r w:rsidR="00234435" w:rsidRPr="00CA0B53">
        <w:rPr>
          <w:rFonts w:ascii="Cambria" w:hAnsi="Cambria"/>
        </w:rPr>
        <w:t xml:space="preserve">vrijednosti boda </w:t>
      </w:r>
      <w:r w:rsidR="006D0DE4" w:rsidRPr="00CA0B53">
        <w:rPr>
          <w:rFonts w:ascii="Cambria" w:hAnsi="Cambria"/>
        </w:rPr>
        <w:t>komunalne naknade je procjena troškova održavanja komunalne infrastrukture iz Programa održavanja komunalne infrast</w:t>
      </w:r>
      <w:r w:rsidR="004A1CD6" w:rsidRPr="00CA0B53">
        <w:rPr>
          <w:rFonts w:ascii="Cambria" w:hAnsi="Cambria"/>
        </w:rPr>
        <w:t>rukture uz uzimanje u obzir i drugih predvidivih i raspoloživih izvora  financiranja održavanja komunalne infrastrukture.</w:t>
      </w:r>
      <w:r w:rsidR="004C705D" w:rsidRPr="00CA0B53">
        <w:rPr>
          <w:rFonts w:ascii="Cambria" w:hAnsi="Cambria"/>
        </w:rPr>
        <w:t xml:space="preserve"> Također, treba uzeti u obzir da se </w:t>
      </w:r>
      <w:r w:rsidR="004C705D" w:rsidRPr="00CA0B53">
        <w:rPr>
          <w:rFonts w:ascii="Cambria" w:hAnsi="Cambria" w:cs="Arial"/>
          <w:color w:val="auto"/>
        </w:rPr>
        <w:t xml:space="preserve">komunalna naknada koristi se za </w:t>
      </w:r>
      <w:r w:rsidR="004C705D" w:rsidRPr="00CA0B53">
        <w:rPr>
          <w:rFonts w:ascii="Cambria" w:hAnsi="Cambria" w:cs="Arial"/>
        </w:rPr>
        <w:t>financiranje održavanja i građenja komunalne infrastrukture, kao i za financiranje građenja i održavanja objekata predškolskog, školskog, zdravstvenog i socijalnog sadržaja, javnih građevina sportske i kulturne namjene te poboljšanja energetske učinkovitosti zgrada u vlasništvu Grada Ludbrega.</w:t>
      </w:r>
    </w:p>
    <w:p w:rsidR="00320F74" w:rsidRPr="00CA0B53" w:rsidRDefault="00320F74" w:rsidP="004C705D">
      <w:pPr>
        <w:pStyle w:val="Default"/>
        <w:jc w:val="both"/>
        <w:rPr>
          <w:rFonts w:ascii="Cambria" w:hAnsi="Cambria" w:cs="Arial"/>
          <w:color w:val="auto"/>
        </w:rPr>
      </w:pPr>
    </w:p>
    <w:p w:rsidR="000D6DE6" w:rsidRPr="00CA0B53" w:rsidRDefault="00234435" w:rsidP="000D6DE6">
      <w:pPr>
        <w:jc w:val="both"/>
        <w:rPr>
          <w:rFonts w:ascii="Cambria" w:hAnsi="Cambria" w:cs="Arial"/>
        </w:rPr>
      </w:pPr>
      <w:r w:rsidRPr="00CA0B53">
        <w:rPr>
          <w:rFonts w:ascii="Cambria" w:hAnsi="Cambria"/>
        </w:rPr>
        <w:tab/>
        <w:t xml:space="preserve">Sa svakom izgradnjom komunalne infrastrukture povećava se i ukupni obim njenog </w:t>
      </w:r>
      <w:r w:rsidR="000D6DE6" w:rsidRPr="00CA0B53">
        <w:rPr>
          <w:rFonts w:ascii="Cambria" w:hAnsi="Cambria"/>
        </w:rPr>
        <w:t>održavanja</w:t>
      </w:r>
      <w:r w:rsidR="002420E0" w:rsidRPr="00CA0B53">
        <w:rPr>
          <w:rFonts w:ascii="Cambria" w:hAnsi="Cambria"/>
        </w:rPr>
        <w:t>. T</w:t>
      </w:r>
      <w:r w:rsidR="000D6DE6" w:rsidRPr="00CA0B53">
        <w:rPr>
          <w:rFonts w:ascii="Cambria" w:hAnsi="Cambria"/>
        </w:rPr>
        <w:t xml:space="preserve">ako </w:t>
      </w:r>
      <w:r w:rsidR="002420E0" w:rsidRPr="00CA0B53">
        <w:rPr>
          <w:rFonts w:ascii="Cambria" w:hAnsi="Cambria"/>
        </w:rPr>
        <w:t xml:space="preserve">je </w:t>
      </w:r>
      <w:r w:rsidR="000D6DE6" w:rsidRPr="00CA0B53">
        <w:rPr>
          <w:rFonts w:ascii="Cambria" w:hAnsi="Cambria"/>
        </w:rPr>
        <w:t>prema Programu održavanja komunalne infrastrukture iz</w:t>
      </w:r>
      <w:r w:rsidR="002420E0" w:rsidRPr="00CA0B53">
        <w:rPr>
          <w:rFonts w:ascii="Cambria" w:hAnsi="Cambria"/>
        </w:rPr>
        <w:t xml:space="preserve"> </w:t>
      </w:r>
      <w:r w:rsidR="000D6DE6" w:rsidRPr="00CA0B53">
        <w:rPr>
          <w:rFonts w:ascii="Cambria" w:hAnsi="Cambria"/>
        </w:rPr>
        <w:t>sredstava komunalne naknade za 2002. g. (</w:t>
      </w:r>
      <w:r w:rsidR="000D6DE6" w:rsidRPr="00CA0B53">
        <w:rPr>
          <w:rFonts w:ascii="Cambria" w:hAnsi="Cambria" w:cs="Arial"/>
        </w:rPr>
        <w:t>„Službeni vjesnik Varaždinske županije“, br. 2/2002.), dakle prve godine nakon što su 2001. g. donesene stara Odluke o komunalnoj naknadi i Odluka o vrijednosti boda za izračun komunalne naknade, ukupni iznos troškova održavanja komun</w:t>
      </w:r>
      <w:r w:rsidR="002420E0" w:rsidRPr="00CA0B53">
        <w:rPr>
          <w:rFonts w:ascii="Cambria" w:hAnsi="Cambria" w:cs="Arial"/>
        </w:rPr>
        <w:t>alne infrastrukture utvrđen</w:t>
      </w:r>
      <w:r w:rsidR="000D6DE6" w:rsidRPr="00CA0B53">
        <w:rPr>
          <w:rFonts w:ascii="Cambria" w:hAnsi="Cambria" w:cs="Arial"/>
        </w:rPr>
        <w:t xml:space="preserve"> u iznosu od </w:t>
      </w:r>
      <w:r w:rsidR="002420E0" w:rsidRPr="00CA0B53">
        <w:rPr>
          <w:rFonts w:ascii="Cambria" w:hAnsi="Cambria" w:cs="Arial"/>
        </w:rPr>
        <w:t xml:space="preserve">1.600.000 kn, dok je Programom održavanja komunalne infrastrukture za 2019. g., ukupni iznos troškova održavanja komunalne infrastrukture utvrđen u iznosu od </w:t>
      </w:r>
      <w:r w:rsidR="00C87992" w:rsidRPr="00CA0B53">
        <w:rPr>
          <w:rFonts w:ascii="Cambria" w:hAnsi="Cambria" w:cs="Arial"/>
        </w:rPr>
        <w:t>2</w:t>
      </w:r>
      <w:r w:rsidR="002420E0" w:rsidRPr="00CA0B53">
        <w:rPr>
          <w:rFonts w:ascii="Cambria" w:hAnsi="Cambria" w:cs="Arial"/>
        </w:rPr>
        <w:t>.</w:t>
      </w:r>
      <w:r w:rsidR="00C87992" w:rsidRPr="00CA0B53">
        <w:rPr>
          <w:rFonts w:ascii="Cambria" w:hAnsi="Cambria" w:cs="Arial"/>
        </w:rPr>
        <w:t>466</w:t>
      </w:r>
      <w:r w:rsidR="002420E0" w:rsidRPr="00CA0B53">
        <w:rPr>
          <w:rFonts w:ascii="Cambria" w:hAnsi="Cambria" w:cs="Arial"/>
        </w:rPr>
        <w:t>.</w:t>
      </w:r>
      <w:r w:rsidR="00C87992" w:rsidRPr="00CA0B53">
        <w:rPr>
          <w:rFonts w:ascii="Cambria" w:hAnsi="Cambria" w:cs="Arial"/>
        </w:rPr>
        <w:t>218</w:t>
      </w:r>
      <w:r w:rsidR="002420E0" w:rsidRPr="00CA0B53">
        <w:rPr>
          <w:rFonts w:ascii="Cambria" w:hAnsi="Cambria" w:cs="Arial"/>
        </w:rPr>
        <w:t xml:space="preserve"> kn</w:t>
      </w:r>
      <w:r w:rsidR="00D15606" w:rsidRPr="00CA0B53">
        <w:rPr>
          <w:rFonts w:ascii="Cambria" w:hAnsi="Cambria" w:cs="Arial"/>
        </w:rPr>
        <w:t>, što iznosi povećanje za</w:t>
      </w:r>
      <w:r w:rsidR="00EF711D" w:rsidRPr="00CA0B53">
        <w:rPr>
          <w:rFonts w:ascii="Cambria" w:hAnsi="Cambria" w:cs="Arial"/>
        </w:rPr>
        <w:t xml:space="preserve"> 54,14</w:t>
      </w:r>
      <w:r w:rsidR="00D15606" w:rsidRPr="00CA0B53">
        <w:rPr>
          <w:rFonts w:ascii="Cambria" w:hAnsi="Cambria" w:cs="Arial"/>
        </w:rPr>
        <w:t>%.</w:t>
      </w:r>
      <w:r w:rsidR="009C4159" w:rsidRPr="00CA0B53">
        <w:rPr>
          <w:rFonts w:ascii="Cambria" w:hAnsi="Cambria" w:cs="Arial"/>
        </w:rPr>
        <w:t xml:space="preserve"> Isto tako </w:t>
      </w:r>
      <w:r w:rsidR="00B5102C" w:rsidRPr="00CA0B53">
        <w:rPr>
          <w:rFonts w:ascii="Cambria" w:hAnsi="Cambria" w:cs="Arial"/>
        </w:rPr>
        <w:t xml:space="preserve">Programom gradnje objekata komunalne infrastrukture u Gradu Ludbregu za razdoblje 2002. do 2005. g. </w:t>
      </w:r>
      <w:r w:rsidR="00B5102C" w:rsidRPr="00CA0B53">
        <w:rPr>
          <w:rFonts w:ascii="Cambria" w:hAnsi="Cambria"/>
        </w:rPr>
        <w:t>(</w:t>
      </w:r>
      <w:r w:rsidR="00B5102C" w:rsidRPr="00CA0B53">
        <w:rPr>
          <w:rFonts w:ascii="Cambria" w:hAnsi="Cambria" w:cs="Arial"/>
        </w:rPr>
        <w:t>„Službeni vjesnik Varaždinske županije“, br. 2/2002.)</w:t>
      </w:r>
      <w:r w:rsidR="00617FB5" w:rsidRPr="00CA0B53">
        <w:rPr>
          <w:rFonts w:ascii="Cambria" w:hAnsi="Cambria" w:cs="Arial"/>
        </w:rPr>
        <w:t>, ukupni</w:t>
      </w:r>
      <w:r w:rsidR="0030686B" w:rsidRPr="00CA0B53">
        <w:rPr>
          <w:rFonts w:ascii="Cambria" w:hAnsi="Cambria" w:cs="Arial"/>
        </w:rPr>
        <w:t xml:space="preserve"> iznos troškova građenja utv</w:t>
      </w:r>
      <w:r w:rsidR="00617FB5" w:rsidRPr="00CA0B53">
        <w:rPr>
          <w:rFonts w:ascii="Cambria" w:hAnsi="Cambria" w:cs="Arial"/>
        </w:rPr>
        <w:t>r</w:t>
      </w:r>
      <w:r w:rsidR="0030686B" w:rsidRPr="00CA0B53">
        <w:rPr>
          <w:rFonts w:ascii="Cambria" w:hAnsi="Cambria" w:cs="Arial"/>
        </w:rPr>
        <w:t>đen</w:t>
      </w:r>
      <w:r w:rsidR="00204A26" w:rsidRPr="00CA0B53">
        <w:rPr>
          <w:rFonts w:ascii="Cambria" w:hAnsi="Cambria" w:cs="Arial"/>
        </w:rPr>
        <w:t xml:space="preserve"> je</w:t>
      </w:r>
      <w:r w:rsidR="0030686B" w:rsidRPr="00CA0B53">
        <w:rPr>
          <w:rFonts w:ascii="Cambria" w:hAnsi="Cambria" w:cs="Arial"/>
        </w:rPr>
        <w:t xml:space="preserve"> u iznosu od</w:t>
      </w:r>
      <w:r w:rsidR="00B5102C" w:rsidRPr="00CA0B53">
        <w:rPr>
          <w:rFonts w:ascii="Cambria" w:hAnsi="Cambria" w:cs="Arial"/>
        </w:rPr>
        <w:t xml:space="preserve"> 16.160.000 kn</w:t>
      </w:r>
      <w:r w:rsidR="00754E76" w:rsidRPr="00CA0B53">
        <w:rPr>
          <w:rFonts w:ascii="Cambria" w:hAnsi="Cambria" w:cs="Arial"/>
        </w:rPr>
        <w:t xml:space="preserve"> i to za četverogodišnje razdoblje</w:t>
      </w:r>
      <w:r w:rsidR="00617FB5" w:rsidRPr="00CA0B53">
        <w:rPr>
          <w:rFonts w:ascii="Cambria" w:hAnsi="Cambria" w:cs="Arial"/>
        </w:rPr>
        <w:t>,</w:t>
      </w:r>
      <w:r w:rsidR="00CD2A33" w:rsidRPr="00CA0B53">
        <w:rPr>
          <w:rFonts w:ascii="Cambria" w:hAnsi="Cambria" w:cs="Arial"/>
        </w:rPr>
        <w:t xml:space="preserve"> dok je Programom gradnje komun</w:t>
      </w:r>
      <w:r w:rsidR="00617FB5" w:rsidRPr="00CA0B53">
        <w:rPr>
          <w:rFonts w:ascii="Cambria" w:hAnsi="Cambria" w:cs="Arial"/>
        </w:rPr>
        <w:t>a</w:t>
      </w:r>
      <w:r w:rsidR="00CD2A33" w:rsidRPr="00CA0B53">
        <w:rPr>
          <w:rFonts w:ascii="Cambria" w:hAnsi="Cambria" w:cs="Arial"/>
        </w:rPr>
        <w:t>l</w:t>
      </w:r>
      <w:r w:rsidR="00617FB5" w:rsidRPr="00CA0B53">
        <w:rPr>
          <w:rFonts w:ascii="Cambria" w:hAnsi="Cambria" w:cs="Arial"/>
        </w:rPr>
        <w:t xml:space="preserve">ne infrastrukture </w:t>
      </w:r>
      <w:r w:rsidR="00CD2A33" w:rsidRPr="00CA0B53">
        <w:rPr>
          <w:rFonts w:ascii="Cambria" w:hAnsi="Cambria" w:cs="Arial"/>
        </w:rPr>
        <w:t xml:space="preserve">samo za jednu </w:t>
      </w:r>
      <w:r w:rsidR="00617FB5" w:rsidRPr="00CA0B53">
        <w:rPr>
          <w:rFonts w:ascii="Cambria" w:hAnsi="Cambria" w:cs="Arial"/>
        </w:rPr>
        <w:t>2019.</w:t>
      </w:r>
      <w:r w:rsidR="00CD2A33" w:rsidRPr="00CA0B53">
        <w:rPr>
          <w:rFonts w:ascii="Cambria" w:hAnsi="Cambria" w:cs="Arial"/>
        </w:rPr>
        <w:t xml:space="preserve"> g.</w:t>
      </w:r>
      <w:r w:rsidR="00617FB5" w:rsidRPr="00CA0B53">
        <w:rPr>
          <w:rFonts w:ascii="Cambria" w:hAnsi="Cambria" w:cs="Arial"/>
        </w:rPr>
        <w:t>, ukupni iznos troškova građenja utvrđen u iznosu</w:t>
      </w:r>
      <w:r w:rsidR="006E1301" w:rsidRPr="00CA0B53">
        <w:rPr>
          <w:rFonts w:ascii="Cambria" w:hAnsi="Cambria" w:cs="Arial"/>
        </w:rPr>
        <w:t xml:space="preserve"> 22.128.000 kn.</w:t>
      </w:r>
    </w:p>
    <w:p w:rsidR="00320F74" w:rsidRPr="00CA0B53" w:rsidRDefault="00320F74" w:rsidP="000D6DE6">
      <w:pPr>
        <w:jc w:val="both"/>
        <w:rPr>
          <w:rFonts w:ascii="Cambria" w:hAnsi="Cambria" w:cs="Arial"/>
        </w:rPr>
      </w:pPr>
    </w:p>
    <w:p w:rsidR="00D15606" w:rsidRPr="00CA0B53" w:rsidRDefault="00D15606" w:rsidP="000D6DE6">
      <w:pPr>
        <w:jc w:val="both"/>
        <w:rPr>
          <w:rFonts w:ascii="Cambria" w:hAnsi="Cambria"/>
        </w:rPr>
      </w:pPr>
      <w:r w:rsidRPr="00CA0B53">
        <w:rPr>
          <w:rFonts w:ascii="Cambria" w:hAnsi="Cambria" w:cs="Arial"/>
        </w:rPr>
        <w:tab/>
        <w:t xml:space="preserve">Istodobno, </w:t>
      </w:r>
      <w:r w:rsidRPr="00CA0B53">
        <w:rPr>
          <w:rFonts w:ascii="Cambria" w:hAnsi="Cambria"/>
        </w:rPr>
        <w:t xml:space="preserve">sadašnja vrijednost boda za izračun komunalne naknade utvrđena je </w:t>
      </w:r>
      <w:r w:rsidRPr="00CA0B53">
        <w:rPr>
          <w:rFonts w:ascii="Cambria" w:hAnsi="Cambria" w:cs="Arial"/>
        </w:rPr>
        <w:t>Odlukom o vrijednosti boda za izračun komunalne naknade iz 2001. g. („Službeni vjesnik Varaždinske županije“, br. 25/01 i 17/13),</w:t>
      </w:r>
      <w:r w:rsidRPr="00CA0B53">
        <w:rPr>
          <w:rFonts w:ascii="Cambria" w:hAnsi="Cambria"/>
        </w:rPr>
        <w:t xml:space="preserve"> u iznosu od 0,25 kuna/m</w:t>
      </w:r>
      <w:r w:rsidRPr="00CA0B53">
        <w:rPr>
          <w:rFonts w:ascii="Cambria" w:hAnsi="Cambria"/>
          <w:vertAlign w:val="superscript"/>
        </w:rPr>
        <w:t>2</w:t>
      </w:r>
      <w:r w:rsidRPr="00CA0B53">
        <w:rPr>
          <w:rFonts w:ascii="Cambria" w:hAnsi="Cambria"/>
        </w:rPr>
        <w:t xml:space="preserve"> </w:t>
      </w:r>
      <w:r w:rsidRPr="00CA0B53">
        <w:rPr>
          <w:rFonts w:ascii="Cambria" w:hAnsi="Cambria" w:cs="Arial"/>
        </w:rPr>
        <w:t>korisne površine stambenog prostora i nije se mijenjala do sada.</w:t>
      </w:r>
      <w:r w:rsidR="00106888" w:rsidRPr="00CA0B53">
        <w:rPr>
          <w:rFonts w:ascii="Cambria" w:hAnsi="Cambria" w:cs="Arial"/>
        </w:rPr>
        <w:t xml:space="preserve"> Predmetni iznos boda komunalne naknade </w:t>
      </w:r>
      <w:r w:rsidR="00026512" w:rsidRPr="00CA0B53">
        <w:rPr>
          <w:rFonts w:ascii="Cambria" w:hAnsi="Cambria" w:cs="Arial"/>
        </w:rPr>
        <w:t>jednak je</w:t>
      </w:r>
      <w:r w:rsidR="00106888" w:rsidRPr="00CA0B53">
        <w:rPr>
          <w:rFonts w:ascii="Cambria" w:hAnsi="Cambria" w:cs="Arial"/>
        </w:rPr>
        <w:t xml:space="preserve"> mjesečnoj visini komunalne naknade po m</w:t>
      </w:r>
      <w:r w:rsidR="00106888" w:rsidRPr="00CA0B53">
        <w:rPr>
          <w:rFonts w:ascii="Cambria" w:hAnsi="Cambria" w:cs="Arial"/>
          <w:vertAlign w:val="superscript"/>
        </w:rPr>
        <w:t>2</w:t>
      </w:r>
      <w:r w:rsidR="00106888" w:rsidRPr="00CA0B53">
        <w:rPr>
          <w:rFonts w:ascii="Cambria" w:hAnsi="Cambria" w:cs="Arial"/>
        </w:rPr>
        <w:t xml:space="preserve"> korisne površine stambenog prostora u prvoj zoni</w:t>
      </w:r>
      <w:r w:rsidR="00026512" w:rsidRPr="00CA0B53">
        <w:rPr>
          <w:rFonts w:ascii="Cambria" w:hAnsi="Cambria" w:cs="Arial"/>
        </w:rPr>
        <w:t xml:space="preserve"> Grada Ludbrega </w:t>
      </w:r>
      <w:r w:rsidRPr="00CA0B53">
        <w:rPr>
          <w:rFonts w:ascii="Cambria" w:hAnsi="Cambria" w:cs="Arial"/>
        </w:rPr>
        <w:t>jer se p</w:t>
      </w:r>
      <w:r w:rsidRPr="00CA0B53">
        <w:rPr>
          <w:rFonts w:ascii="Cambria" w:hAnsi="Cambria"/>
        </w:rPr>
        <w:t>rema prijašnjem Zakonu o komunalnom gospodarstvu, vrijednost boda komunalne naknade</w:t>
      </w:r>
      <w:r w:rsidR="00026512" w:rsidRPr="00CA0B53">
        <w:rPr>
          <w:rFonts w:ascii="Cambria" w:hAnsi="Cambria"/>
        </w:rPr>
        <w:t xml:space="preserve"> </w:t>
      </w:r>
      <w:r w:rsidRPr="00CA0B53">
        <w:rPr>
          <w:rFonts w:ascii="Cambria" w:hAnsi="Cambria"/>
        </w:rPr>
        <w:t>određivala na mjesečnoj razini dok se prema novom Zakonu o komunalnom gospodarstvu određuje na godišnjoj razini</w:t>
      </w:r>
      <w:r w:rsidR="00026512" w:rsidRPr="00CA0B53">
        <w:rPr>
          <w:rFonts w:ascii="Cambria" w:hAnsi="Cambria"/>
        </w:rPr>
        <w:t xml:space="preserve"> s time da nije isključeno da se plaća u mjesečnim obrocima.</w:t>
      </w:r>
    </w:p>
    <w:p w:rsidR="00320F74" w:rsidRPr="00CA0B53" w:rsidRDefault="00320F74" w:rsidP="000D6DE6">
      <w:pPr>
        <w:jc w:val="both"/>
        <w:rPr>
          <w:rFonts w:ascii="Cambria" w:hAnsi="Cambria" w:cs="Arial"/>
        </w:rPr>
      </w:pPr>
    </w:p>
    <w:p w:rsidR="000B7927" w:rsidRPr="00CA0B53" w:rsidRDefault="00026512" w:rsidP="00026512">
      <w:pPr>
        <w:jc w:val="both"/>
        <w:rPr>
          <w:rFonts w:ascii="Cambria" w:hAnsi="Cambria" w:cs="Arial"/>
        </w:rPr>
      </w:pPr>
      <w:r w:rsidRPr="00CA0B53">
        <w:rPr>
          <w:rFonts w:ascii="Cambria" w:hAnsi="Cambria"/>
        </w:rPr>
        <w:tab/>
        <w:t>Ovom Odlukom o vrijednosti boda komunalne nakn</w:t>
      </w:r>
      <w:r w:rsidR="00234AF1" w:rsidRPr="00CA0B53">
        <w:rPr>
          <w:rFonts w:ascii="Cambria" w:hAnsi="Cambria"/>
        </w:rPr>
        <w:t>a</w:t>
      </w:r>
      <w:r w:rsidRPr="00CA0B53">
        <w:rPr>
          <w:rFonts w:ascii="Cambria" w:hAnsi="Cambria"/>
        </w:rPr>
        <w:t>de, promatrajući na mjesečnoj raz</w:t>
      </w:r>
      <w:r w:rsidR="0055301B" w:rsidRPr="00CA0B53">
        <w:rPr>
          <w:rFonts w:ascii="Cambria" w:hAnsi="Cambria"/>
        </w:rPr>
        <w:t>ini, iznos boda komunal</w:t>
      </w:r>
      <w:r w:rsidRPr="00CA0B53">
        <w:rPr>
          <w:rFonts w:ascii="Cambria" w:hAnsi="Cambria"/>
        </w:rPr>
        <w:t xml:space="preserve">ne naknade povećava se s 0,25 kn/m2 na 0,30 kn/m2 </w:t>
      </w:r>
      <w:r w:rsidRPr="00CA0B53">
        <w:rPr>
          <w:rFonts w:ascii="Cambria" w:hAnsi="Cambria" w:cs="Arial"/>
        </w:rPr>
        <w:t xml:space="preserve">korisne površine </w:t>
      </w:r>
      <w:r w:rsidR="0055301B" w:rsidRPr="00CA0B53">
        <w:rPr>
          <w:rFonts w:ascii="Cambria" w:hAnsi="Cambria" w:cs="Arial"/>
        </w:rPr>
        <w:t>stambenog prostora u prvoj zoni Grada Ludbrega</w:t>
      </w:r>
      <w:r w:rsidR="0008550B">
        <w:rPr>
          <w:rFonts w:ascii="Cambria" w:hAnsi="Cambria" w:cs="Arial"/>
        </w:rPr>
        <w:t>.</w:t>
      </w:r>
    </w:p>
    <w:p w:rsidR="000B7927" w:rsidRPr="00CA0B53" w:rsidRDefault="000B7927" w:rsidP="000B7927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ab/>
      </w:r>
      <w:r w:rsidR="00234AF1" w:rsidRPr="00CA0B53">
        <w:rPr>
          <w:rFonts w:ascii="Cambria" w:hAnsi="Cambria" w:cs="Arial"/>
        </w:rPr>
        <w:t>Prema takvoj</w:t>
      </w:r>
      <w:r w:rsidR="00EA0C2A" w:rsidRPr="00CA0B53">
        <w:rPr>
          <w:rFonts w:ascii="Cambria" w:hAnsi="Cambria" w:cs="Arial"/>
        </w:rPr>
        <w:t xml:space="preserve"> vrijednosti boda komunalne naknade, primjerice za stambeni prostor</w:t>
      </w:r>
      <w:r w:rsidRPr="00CA0B53">
        <w:rPr>
          <w:rFonts w:ascii="Cambria" w:hAnsi="Cambria" w:cs="Arial"/>
        </w:rPr>
        <w:t xml:space="preserve"> u 1. zoni</w:t>
      </w:r>
      <w:r w:rsidR="00EA0C2A" w:rsidRPr="00CA0B53">
        <w:rPr>
          <w:rFonts w:ascii="Cambria" w:hAnsi="Cambria" w:cs="Arial"/>
        </w:rPr>
        <w:t xml:space="preserve"> od 60 m2, dosadašnji iznos komunalne naknade je 15,00 kn mjesečno, a novi 18,00 kn, a za </w:t>
      </w:r>
      <w:r w:rsidR="00234AF1" w:rsidRPr="00CA0B53">
        <w:rPr>
          <w:rFonts w:ascii="Cambria" w:hAnsi="Cambria" w:cs="Arial"/>
        </w:rPr>
        <w:t>stambeni prost</w:t>
      </w:r>
      <w:r w:rsidR="00EA0C2A" w:rsidRPr="00CA0B53">
        <w:rPr>
          <w:rFonts w:ascii="Cambria" w:hAnsi="Cambria" w:cs="Arial"/>
        </w:rPr>
        <w:t>or od 120 m2, dosadašnji iznos komunalne naknade je 30,00 kn mjesečno, a novi 36,00 kn</w:t>
      </w:r>
      <w:r w:rsidR="00234AF1" w:rsidRPr="00CA0B53">
        <w:rPr>
          <w:rFonts w:ascii="Cambria" w:hAnsi="Cambria" w:cs="Arial"/>
        </w:rPr>
        <w:t>.</w:t>
      </w:r>
    </w:p>
    <w:p w:rsidR="000B7927" w:rsidRPr="00CA0B53" w:rsidRDefault="000B7927" w:rsidP="000B7927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ab/>
        <w:t>Primjerice za stambeni prostor u 2. zoni od 60 m2, dosadašnji iznos komunalne naknade je 1</w:t>
      </w:r>
      <w:r w:rsidR="00E94C42" w:rsidRPr="00CA0B53">
        <w:rPr>
          <w:rFonts w:ascii="Cambria" w:hAnsi="Cambria" w:cs="Arial"/>
        </w:rPr>
        <w:t>2</w:t>
      </w:r>
      <w:r w:rsidRPr="00CA0B53">
        <w:rPr>
          <w:rFonts w:ascii="Cambria" w:hAnsi="Cambria" w:cs="Arial"/>
        </w:rPr>
        <w:t>,00 kn mjesečno, a novi 1</w:t>
      </w:r>
      <w:r w:rsidR="005D02E2" w:rsidRPr="00CA0B53">
        <w:rPr>
          <w:rFonts w:ascii="Cambria" w:hAnsi="Cambria" w:cs="Arial"/>
        </w:rPr>
        <w:t>4</w:t>
      </w:r>
      <w:r w:rsidRPr="00CA0B53">
        <w:rPr>
          <w:rFonts w:ascii="Cambria" w:hAnsi="Cambria" w:cs="Arial"/>
        </w:rPr>
        <w:t>,</w:t>
      </w:r>
      <w:r w:rsidR="005D02E2" w:rsidRPr="00CA0B53">
        <w:rPr>
          <w:rFonts w:ascii="Cambria" w:hAnsi="Cambria" w:cs="Arial"/>
        </w:rPr>
        <w:t>4</w:t>
      </w:r>
      <w:r w:rsidRPr="00CA0B53">
        <w:rPr>
          <w:rFonts w:ascii="Cambria" w:hAnsi="Cambria" w:cs="Arial"/>
        </w:rPr>
        <w:t>0 kn, a za stambeni prostor od 120</w:t>
      </w:r>
      <w:r w:rsidR="00317822" w:rsidRPr="00CA0B53">
        <w:rPr>
          <w:rFonts w:ascii="Cambria" w:hAnsi="Cambria" w:cs="Arial"/>
        </w:rPr>
        <w:t xml:space="preserve"> </w:t>
      </w:r>
      <w:r w:rsidRPr="00CA0B53">
        <w:rPr>
          <w:rFonts w:ascii="Cambria" w:hAnsi="Cambria" w:cs="Arial"/>
        </w:rPr>
        <w:t xml:space="preserve">m2, dosadašnji iznos komunalne naknade je </w:t>
      </w:r>
      <w:r w:rsidR="00E94C42" w:rsidRPr="00CA0B53">
        <w:rPr>
          <w:rFonts w:ascii="Cambria" w:hAnsi="Cambria" w:cs="Arial"/>
        </w:rPr>
        <w:t>24</w:t>
      </w:r>
      <w:r w:rsidR="004B6761" w:rsidRPr="00CA0B53">
        <w:rPr>
          <w:rFonts w:ascii="Cambria" w:hAnsi="Cambria" w:cs="Arial"/>
        </w:rPr>
        <w:t>,00 kn mjesečno, a novi 28</w:t>
      </w:r>
      <w:r w:rsidRPr="00CA0B53">
        <w:rPr>
          <w:rFonts w:ascii="Cambria" w:hAnsi="Cambria" w:cs="Arial"/>
        </w:rPr>
        <w:t>,</w:t>
      </w:r>
      <w:r w:rsidR="004B6761" w:rsidRPr="00CA0B53">
        <w:rPr>
          <w:rFonts w:ascii="Cambria" w:hAnsi="Cambria" w:cs="Arial"/>
        </w:rPr>
        <w:t>8</w:t>
      </w:r>
      <w:r w:rsidRPr="00CA0B53">
        <w:rPr>
          <w:rFonts w:ascii="Cambria" w:hAnsi="Cambria" w:cs="Arial"/>
        </w:rPr>
        <w:t>0 kn.</w:t>
      </w:r>
    </w:p>
    <w:p w:rsidR="007F7191" w:rsidRPr="00CA0B53" w:rsidRDefault="007F7191" w:rsidP="007F7191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lastRenderedPageBreak/>
        <w:tab/>
        <w:t>Primjerice za stambeni prostor u 3. zoni od 60 m2, dosadašnji iznos komunalne naknade je 9,00 kn mjesečno, a novi 12,60 kn, a za stambeni prostor od 120 m2, dosadašnji iznos komunalne naknade je 18,00 kn mjesečno, a novi 25,20 kn.</w:t>
      </w:r>
    </w:p>
    <w:p w:rsidR="00320F74" w:rsidRPr="00CA0B53" w:rsidRDefault="00320F74" w:rsidP="00026512">
      <w:pPr>
        <w:jc w:val="both"/>
        <w:rPr>
          <w:rFonts w:ascii="Cambria" w:hAnsi="Cambria" w:cs="Arial"/>
        </w:rPr>
      </w:pPr>
    </w:p>
    <w:p w:rsidR="00234AF1" w:rsidRPr="00CA0B53" w:rsidRDefault="00234AF1" w:rsidP="00026512">
      <w:pPr>
        <w:jc w:val="both"/>
        <w:rPr>
          <w:rFonts w:ascii="Cambria" w:hAnsi="Cambria" w:cs="Arial"/>
        </w:rPr>
      </w:pPr>
      <w:r w:rsidRPr="00CA0B53">
        <w:rPr>
          <w:rFonts w:ascii="Cambria" w:hAnsi="Cambria" w:cs="Arial"/>
        </w:rPr>
        <w:tab/>
        <w:t>Uzimajući u obzir naprijed navedeno, predlaže se Gradskom vijeću donošenje predložene Odluke vrijednosti boda komunalne naknade.</w:t>
      </w:r>
    </w:p>
    <w:p w:rsidR="00320F74" w:rsidRPr="00CA0B53" w:rsidRDefault="00320F74" w:rsidP="00026512">
      <w:pPr>
        <w:jc w:val="both"/>
        <w:rPr>
          <w:rFonts w:ascii="Cambria" w:hAnsi="Cambria" w:cs="Arial"/>
        </w:rPr>
      </w:pPr>
    </w:p>
    <w:p w:rsidR="00320F74" w:rsidRPr="00CA0B53" w:rsidRDefault="00320F74" w:rsidP="00320F74">
      <w:pPr>
        <w:jc w:val="both"/>
        <w:rPr>
          <w:rFonts w:ascii="Cambria" w:hAnsi="Cambria"/>
          <w:b/>
        </w:rPr>
      </w:pPr>
      <w:r w:rsidRPr="00CA0B53">
        <w:rPr>
          <w:rFonts w:ascii="Cambria" w:hAnsi="Cambria"/>
          <w:b/>
        </w:rPr>
        <w:tab/>
      </w:r>
      <w:r w:rsidR="00CC03BC" w:rsidRPr="00CA0B53">
        <w:rPr>
          <w:rFonts w:ascii="Cambria" w:hAnsi="Cambria"/>
          <w:b/>
        </w:rPr>
        <w:t>U donjoj tabeli se prikazuje izračun visine komunlane naknade</w:t>
      </w:r>
      <w:r w:rsidR="004C022F" w:rsidRPr="00CA0B53">
        <w:rPr>
          <w:rFonts w:ascii="Cambria" w:hAnsi="Cambria"/>
          <w:b/>
        </w:rPr>
        <w:t xml:space="preserve"> mjesečno</w:t>
      </w:r>
      <w:r w:rsidR="00DE6439" w:rsidRPr="00CA0B53">
        <w:rPr>
          <w:rFonts w:ascii="Cambria" w:hAnsi="Cambria"/>
          <w:b/>
        </w:rPr>
        <w:t xml:space="preserve"> u kunama</w:t>
      </w:r>
      <w:r w:rsidR="00CC03BC" w:rsidRPr="00CA0B53">
        <w:rPr>
          <w:rFonts w:ascii="Cambria" w:hAnsi="Cambria"/>
          <w:b/>
        </w:rPr>
        <w:t xml:space="preserve"> ako se vrijednost boda iz članka 1</w:t>
      </w:r>
      <w:r w:rsidRPr="00CA0B53">
        <w:rPr>
          <w:rFonts w:ascii="Cambria" w:hAnsi="Cambria"/>
          <w:b/>
        </w:rPr>
        <w:t>. ove Odluke</w:t>
      </w:r>
      <w:r w:rsidR="00CC03BC" w:rsidRPr="00CA0B53">
        <w:rPr>
          <w:rFonts w:ascii="Cambria" w:hAnsi="Cambria"/>
          <w:b/>
        </w:rPr>
        <w:t>, pomnoži</w:t>
      </w:r>
      <w:r w:rsidRPr="00CA0B53">
        <w:rPr>
          <w:rFonts w:ascii="Cambria" w:hAnsi="Cambria"/>
          <w:b/>
        </w:rPr>
        <w:t xml:space="preserve"> s koeficijentom zone</w:t>
      </w:r>
      <w:r w:rsidR="00CC03BC" w:rsidRPr="00CA0B53">
        <w:rPr>
          <w:rFonts w:ascii="Cambria" w:hAnsi="Cambria"/>
          <w:b/>
        </w:rPr>
        <w:t xml:space="preserve"> (Kz)</w:t>
      </w:r>
      <w:r w:rsidRPr="00CA0B53">
        <w:rPr>
          <w:rFonts w:ascii="Cambria" w:hAnsi="Cambria"/>
          <w:b/>
        </w:rPr>
        <w:t xml:space="preserve"> iz članka </w:t>
      </w:r>
      <w:r w:rsidR="004C022F" w:rsidRPr="00CA0B53">
        <w:rPr>
          <w:rFonts w:ascii="Cambria" w:hAnsi="Cambria"/>
          <w:b/>
        </w:rPr>
        <w:t>8</w:t>
      </w:r>
      <w:r w:rsidRPr="00CA0B53">
        <w:rPr>
          <w:rFonts w:ascii="Cambria" w:hAnsi="Cambria"/>
          <w:b/>
        </w:rPr>
        <w:t xml:space="preserve">. i koeficijentom namjene iz članka </w:t>
      </w:r>
      <w:r w:rsidR="004C022F" w:rsidRPr="00CA0B53">
        <w:rPr>
          <w:rFonts w:ascii="Cambria" w:hAnsi="Cambria"/>
          <w:b/>
        </w:rPr>
        <w:t>9</w:t>
      </w:r>
      <w:r w:rsidRPr="00CA0B53">
        <w:rPr>
          <w:rFonts w:ascii="Cambria" w:hAnsi="Cambria"/>
          <w:b/>
        </w:rPr>
        <w:t>. Odluke o komunalnoj n</w:t>
      </w:r>
      <w:r w:rsidR="004C022F" w:rsidRPr="00CA0B53">
        <w:rPr>
          <w:rFonts w:ascii="Cambria" w:hAnsi="Cambria"/>
          <w:b/>
        </w:rPr>
        <w:t>aknadi</w:t>
      </w:r>
      <w:r w:rsidR="004C022F" w:rsidRPr="00CA0B53">
        <w:rPr>
          <w:rFonts w:ascii="Cambria" w:hAnsi="Cambria"/>
        </w:rPr>
        <w:t>:</w:t>
      </w:r>
    </w:p>
    <w:p w:rsidR="004C022F" w:rsidRPr="00CA0B53" w:rsidRDefault="004C022F" w:rsidP="00320F74">
      <w:pPr>
        <w:jc w:val="both"/>
        <w:rPr>
          <w:rFonts w:ascii="Cambria" w:hAnsi="Cambria"/>
        </w:rPr>
      </w:pPr>
    </w:p>
    <w:tbl>
      <w:tblPr>
        <w:tblStyle w:val="Reetkatablice"/>
        <w:tblW w:w="5000" w:type="pct"/>
        <w:tblLook w:val="04A0"/>
      </w:tblPr>
      <w:tblGrid>
        <w:gridCol w:w="1243"/>
        <w:gridCol w:w="1419"/>
        <w:gridCol w:w="1558"/>
        <w:gridCol w:w="1974"/>
        <w:gridCol w:w="1547"/>
        <w:gridCol w:w="1545"/>
      </w:tblGrid>
      <w:tr w:rsidR="00560256" w:rsidRPr="00CA0B53" w:rsidTr="00B4064F">
        <w:tc>
          <w:tcPr>
            <w:tcW w:w="669" w:type="pct"/>
            <w:tcBorders>
              <w:bottom w:val="single" w:sz="4" w:space="0" w:color="auto"/>
              <w:right w:val="nil"/>
            </w:tcBorders>
          </w:tcPr>
          <w:p w:rsidR="00840C54" w:rsidRPr="00CA0B53" w:rsidRDefault="00840C54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Naselje</w:t>
            </w: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nil"/>
            </w:tcBorders>
          </w:tcPr>
          <w:p w:rsidR="00840C54" w:rsidRPr="00CA0B53" w:rsidRDefault="00840C54" w:rsidP="00560256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Stambeni</w:t>
            </w:r>
            <w:r w:rsidR="00560256" w:rsidRPr="00CA0B53">
              <w:rPr>
                <w:rFonts w:ascii="Arial Narrow" w:hAnsi="Arial Narrow" w:cs="Arial"/>
              </w:rPr>
              <w:t xml:space="preserve"> prostor</w:t>
            </w:r>
            <w:r w:rsidRPr="00CA0B53">
              <w:rPr>
                <w:rFonts w:ascii="Arial Narrow" w:hAnsi="Arial Narrow" w:cs="Arial"/>
              </w:rPr>
              <w:t xml:space="preserve"> i  garaže</w:t>
            </w:r>
          </w:p>
        </w:tc>
        <w:tc>
          <w:tcPr>
            <w:tcW w:w="839" w:type="pct"/>
            <w:tcBorders>
              <w:left w:val="nil"/>
              <w:bottom w:val="single" w:sz="4" w:space="0" w:color="auto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Proizvod. i ostali</w:t>
            </w:r>
            <w:r w:rsidR="00560256" w:rsidRPr="00CA0B53">
              <w:rPr>
                <w:rFonts w:ascii="Arial Narrow" w:hAnsi="Arial Narrow" w:cs="Arial"/>
              </w:rPr>
              <w:t xml:space="preserve"> uslužni</w:t>
            </w:r>
            <w:r w:rsidRPr="00CA0B53">
              <w:rPr>
                <w:rFonts w:ascii="Arial Narrow" w:hAnsi="Arial Narrow" w:cs="Arial"/>
              </w:rPr>
              <w:t xml:space="preserve"> prostor</w:t>
            </w:r>
          </w:p>
        </w:tc>
        <w:tc>
          <w:tcPr>
            <w:tcW w:w="1063" w:type="pct"/>
            <w:tcBorders>
              <w:left w:val="nil"/>
              <w:bottom w:val="single" w:sz="4" w:space="0" w:color="auto"/>
              <w:right w:val="nil"/>
            </w:tcBorders>
          </w:tcPr>
          <w:p w:rsidR="00840C54" w:rsidRPr="00CA0B53" w:rsidRDefault="00560256" w:rsidP="00560256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P</w:t>
            </w:r>
            <w:r w:rsidR="00840C54" w:rsidRPr="00CA0B53">
              <w:rPr>
                <w:rFonts w:ascii="Arial Narrow" w:hAnsi="Arial Narrow" w:cs="Arial"/>
              </w:rPr>
              <w:t>rostor</w:t>
            </w:r>
            <w:r w:rsidRPr="00CA0B53">
              <w:rPr>
                <w:rFonts w:ascii="Arial Narrow" w:hAnsi="Arial Narrow" w:cs="Arial"/>
              </w:rPr>
              <w:t xml:space="preserve"> za financijske dj., trgovine, ugostiteljstvo i sl.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</w:tcPr>
          <w:p w:rsidR="00840C54" w:rsidRPr="00CA0B53" w:rsidRDefault="00560256" w:rsidP="00560256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Građevinsko zem. koje služi za posl. dj.</w:t>
            </w:r>
          </w:p>
        </w:tc>
        <w:tc>
          <w:tcPr>
            <w:tcW w:w="832" w:type="pct"/>
            <w:tcBorders>
              <w:left w:val="nil"/>
              <w:bottom w:val="single" w:sz="4" w:space="0" w:color="auto"/>
            </w:tcBorders>
          </w:tcPr>
          <w:p w:rsidR="00840C54" w:rsidRPr="00CA0B53" w:rsidRDefault="00840C54" w:rsidP="00560256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Neizgr</w:t>
            </w:r>
            <w:r w:rsidR="00560256" w:rsidRPr="00CA0B53">
              <w:rPr>
                <w:rFonts w:ascii="Arial Narrow" w:hAnsi="Arial Narrow" w:cs="Arial"/>
              </w:rPr>
              <w:t>ađeno</w:t>
            </w:r>
            <w:r w:rsidRPr="00CA0B53">
              <w:rPr>
                <w:rFonts w:ascii="Arial Narrow" w:hAnsi="Arial Narrow" w:cs="Arial"/>
              </w:rPr>
              <w:t xml:space="preserve"> građ</w:t>
            </w:r>
            <w:r w:rsidR="00560256" w:rsidRPr="00CA0B53">
              <w:rPr>
                <w:rFonts w:ascii="Arial Narrow" w:hAnsi="Arial Narrow" w:cs="Arial"/>
              </w:rPr>
              <w:t>evinsko zemljište</w:t>
            </w:r>
          </w:p>
        </w:tc>
      </w:tr>
      <w:tr w:rsidR="00560256" w:rsidRPr="00CA0B53" w:rsidTr="00B4064F">
        <w:tc>
          <w:tcPr>
            <w:tcW w:w="669" w:type="pct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40C54" w:rsidRPr="00CA0B53" w:rsidRDefault="00840C54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 xml:space="preserve">Ludbreg </w:t>
            </w:r>
          </w:p>
        </w:tc>
        <w:tc>
          <w:tcPr>
            <w:tcW w:w="764" w:type="pct"/>
            <w:tcBorders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</w:t>
            </w:r>
            <w:r w:rsidR="001D4C3E" w:rsidRPr="00CA0B53">
              <w:rPr>
                <w:rFonts w:ascii="Arial Narrow" w:hAnsi="Arial Narrow" w:cs="Arial"/>
              </w:rPr>
              <w:t>30</w:t>
            </w:r>
          </w:p>
        </w:tc>
        <w:tc>
          <w:tcPr>
            <w:tcW w:w="839" w:type="pct"/>
            <w:tcBorders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</w:t>
            </w:r>
            <w:r w:rsidR="00107A18" w:rsidRPr="00CA0B53">
              <w:rPr>
                <w:rFonts w:ascii="Arial Narrow" w:hAnsi="Arial Narrow" w:cs="Arial"/>
              </w:rPr>
              <w:t>50</w:t>
            </w:r>
          </w:p>
        </w:tc>
        <w:tc>
          <w:tcPr>
            <w:tcW w:w="1063" w:type="pct"/>
            <w:tcBorders>
              <w:left w:val="nil"/>
              <w:bottom w:val="nil"/>
              <w:right w:val="nil"/>
            </w:tcBorders>
          </w:tcPr>
          <w:p w:rsidR="00840C54" w:rsidRPr="00CA0B53" w:rsidRDefault="0086384B" w:rsidP="0086384B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3</w:t>
            </w:r>
            <w:r w:rsidR="00840C54" w:rsidRPr="00CA0B53">
              <w:rPr>
                <w:rFonts w:ascii="Arial Narrow" w:hAnsi="Arial Narrow" w:cs="Arial"/>
              </w:rPr>
              <w:t>,</w:t>
            </w:r>
            <w:r w:rsidRPr="00CA0B53">
              <w:rPr>
                <w:rFonts w:ascii="Arial Narrow" w:hAnsi="Arial Narrow" w:cs="Arial"/>
              </w:rPr>
              <w:t>00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</w:t>
            </w:r>
            <w:r w:rsidR="00DD6E86" w:rsidRPr="00CA0B53">
              <w:rPr>
                <w:rFonts w:ascii="Arial Narrow" w:hAnsi="Arial Narrow" w:cs="Arial"/>
              </w:rPr>
              <w:t>5</w:t>
            </w:r>
          </w:p>
        </w:tc>
        <w:tc>
          <w:tcPr>
            <w:tcW w:w="832" w:type="pct"/>
            <w:tcBorders>
              <w:left w:val="nil"/>
              <w:bottom w:val="nil"/>
            </w:tcBorders>
          </w:tcPr>
          <w:p w:rsidR="00840C54" w:rsidRPr="00CA0B53" w:rsidRDefault="00840C54" w:rsidP="00DD6E86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0,015</w:t>
            </w:r>
          </w:p>
        </w:tc>
      </w:tr>
      <w:tr w:rsidR="00204A26" w:rsidRPr="00CA0B53" w:rsidTr="00B4064F">
        <w:tc>
          <w:tcPr>
            <w:tcW w:w="669" w:type="pct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04A26" w:rsidRPr="00CA0B53" w:rsidRDefault="00204A26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Selnik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26" w:rsidRPr="00CA0B53" w:rsidRDefault="00204A26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0,30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26" w:rsidRPr="00CA0B53" w:rsidRDefault="00204A26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1,50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26" w:rsidRPr="00CA0B53" w:rsidRDefault="00204A26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3,00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26" w:rsidRPr="00CA0B53" w:rsidRDefault="00204A26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</w:tcBorders>
          </w:tcPr>
          <w:p w:rsidR="00204A26" w:rsidRPr="00CA0B53" w:rsidRDefault="00204A26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0,015</w:t>
            </w:r>
          </w:p>
        </w:tc>
      </w:tr>
      <w:tr w:rsidR="00560256" w:rsidRPr="00CA0B53" w:rsidTr="00B4064F">
        <w:tc>
          <w:tcPr>
            <w:tcW w:w="669" w:type="pct"/>
            <w:tcBorders>
              <w:top w:val="single" w:sz="4" w:space="0" w:color="auto"/>
              <w:bottom w:val="nil"/>
              <w:right w:val="nil"/>
            </w:tcBorders>
            <w:shd w:val="clear" w:color="auto" w:fill="F7CAAC" w:themeFill="accent2" w:themeFillTint="66"/>
          </w:tcPr>
          <w:p w:rsidR="00840C54" w:rsidRPr="00CA0B53" w:rsidRDefault="00840C54" w:rsidP="00AC3E0B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Sigetec L</w:t>
            </w:r>
            <w:r w:rsidR="00AC3E0B" w:rsidRPr="00CA0B53">
              <w:rPr>
                <w:rFonts w:ascii="Arial Narrow" w:hAnsi="Arial Narrow" w:cs="Arial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0,2</w:t>
            </w:r>
            <w:r w:rsidR="009E52C0" w:rsidRPr="00CA0B53">
              <w:rPr>
                <w:rFonts w:ascii="Arial Narrow" w:hAnsi="Arial Narrow" w:cs="Arial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</w:t>
            </w:r>
            <w:r w:rsidR="001930FB" w:rsidRPr="00CA0B53">
              <w:rPr>
                <w:rFonts w:ascii="Arial Narrow" w:hAnsi="Arial Narrow" w:cs="Arial"/>
              </w:rPr>
              <w:t>20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54" w:rsidRPr="00CA0B53" w:rsidRDefault="00840C54" w:rsidP="008064FE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2,</w:t>
            </w:r>
            <w:r w:rsidR="008064FE" w:rsidRPr="00CA0B53">
              <w:rPr>
                <w:rFonts w:ascii="Arial Narrow" w:hAnsi="Arial Narrow" w:cs="Arial"/>
              </w:rPr>
              <w:t>4</w:t>
            </w:r>
            <w:r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</w:t>
            </w:r>
            <w:r w:rsidR="00DD6E86" w:rsidRPr="00CA0B53">
              <w:rPr>
                <w:rFonts w:ascii="Arial Narrow" w:hAnsi="Arial Narrow" w:cs="Arial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0,01</w:t>
            </w:r>
            <w:r w:rsidR="00DD6E86" w:rsidRPr="00CA0B53">
              <w:rPr>
                <w:rFonts w:ascii="Arial Narrow" w:hAnsi="Arial Narrow" w:cs="Arial"/>
              </w:rPr>
              <w:t>2</w:t>
            </w:r>
          </w:p>
        </w:tc>
      </w:tr>
      <w:tr w:rsidR="00560256" w:rsidRPr="00CA0B53" w:rsidTr="00F73C23">
        <w:tc>
          <w:tcPr>
            <w:tcW w:w="669" w:type="pct"/>
            <w:tcBorders>
              <w:top w:val="nil"/>
              <w:bottom w:val="nil"/>
              <w:right w:val="nil"/>
            </w:tcBorders>
            <w:shd w:val="clear" w:color="auto" w:fill="F7CAAC" w:themeFill="accent2" w:themeFillTint="66"/>
          </w:tcPr>
          <w:p w:rsidR="00840C54" w:rsidRPr="00CA0B53" w:rsidRDefault="00840C54" w:rsidP="00AC3E0B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Globočec L</w:t>
            </w:r>
            <w:r w:rsidR="00AC3E0B" w:rsidRPr="00CA0B53">
              <w:rPr>
                <w:rFonts w:ascii="Arial Narrow" w:hAnsi="Arial Narrow" w:cs="Arial"/>
              </w:rPr>
              <w:t>.</w:t>
            </w:r>
            <w:r w:rsidRPr="00CA0B5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0,2</w:t>
            </w:r>
            <w:r w:rsidR="009E52C0" w:rsidRPr="00CA0B53">
              <w:rPr>
                <w:rFonts w:ascii="Arial Narrow" w:hAnsi="Arial Narrow" w:cs="Arial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1930FB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1,2</w:t>
            </w:r>
            <w:r w:rsidR="00840C54"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064FE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2,4</w:t>
            </w:r>
            <w:r w:rsidR="00840C54"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</w:t>
            </w:r>
            <w:r w:rsidR="00DD6E86" w:rsidRPr="00CA0B53">
              <w:rPr>
                <w:rFonts w:ascii="Arial Narrow" w:hAnsi="Arial Narrow" w:cs="Arial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0,01</w:t>
            </w:r>
            <w:r w:rsidR="00DD6E86" w:rsidRPr="00CA0B53">
              <w:rPr>
                <w:rFonts w:ascii="Arial Narrow" w:hAnsi="Arial Narrow" w:cs="Arial"/>
              </w:rPr>
              <w:t>2</w:t>
            </w:r>
          </w:p>
        </w:tc>
      </w:tr>
      <w:tr w:rsidR="00560256" w:rsidRPr="00CA0B53" w:rsidTr="00F73C23">
        <w:tc>
          <w:tcPr>
            <w:tcW w:w="669" w:type="pct"/>
            <w:tcBorders>
              <w:top w:val="nil"/>
              <w:bottom w:val="nil"/>
              <w:right w:val="nil"/>
            </w:tcBorders>
            <w:shd w:val="clear" w:color="auto" w:fill="F7CAAC" w:themeFill="accent2" w:themeFillTint="66"/>
          </w:tcPr>
          <w:p w:rsidR="00840C54" w:rsidRPr="00CA0B53" w:rsidRDefault="00840C54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Kućan L</w:t>
            </w:r>
            <w:r w:rsidR="00AC3E0B" w:rsidRPr="00CA0B53">
              <w:rPr>
                <w:rFonts w:ascii="Arial Narrow" w:hAnsi="Arial Narrow" w:cs="Arial"/>
              </w:rPr>
              <w:t>.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0,2</w:t>
            </w:r>
            <w:r w:rsidR="009E52C0" w:rsidRPr="00CA0B53">
              <w:rPr>
                <w:rFonts w:ascii="Arial Narrow" w:hAnsi="Arial Narrow" w:cs="Arial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1930FB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1,2</w:t>
            </w:r>
            <w:r w:rsidR="00840C54"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8064FE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2,</w:t>
            </w:r>
            <w:r w:rsidR="008064FE" w:rsidRPr="00CA0B53">
              <w:rPr>
                <w:rFonts w:ascii="Arial Narrow" w:hAnsi="Arial Narrow" w:cs="Arial"/>
              </w:rPr>
              <w:t>4</w:t>
            </w:r>
            <w:r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</w:t>
            </w:r>
            <w:r w:rsidR="00DD6E86" w:rsidRPr="00CA0B53">
              <w:rPr>
                <w:rFonts w:ascii="Arial Narrow" w:hAnsi="Arial Narrow" w:cs="Arial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0,01</w:t>
            </w:r>
            <w:r w:rsidR="00DD6E86" w:rsidRPr="00CA0B53">
              <w:rPr>
                <w:rFonts w:ascii="Arial Narrow" w:hAnsi="Arial Narrow" w:cs="Arial"/>
              </w:rPr>
              <w:t>2</w:t>
            </w:r>
          </w:p>
        </w:tc>
      </w:tr>
      <w:tr w:rsidR="00560256" w:rsidRPr="00CA0B53" w:rsidTr="00A35DD1">
        <w:tc>
          <w:tcPr>
            <w:tcW w:w="669" w:type="pct"/>
            <w:tcBorders>
              <w:top w:val="nil"/>
              <w:bottom w:val="nil"/>
              <w:right w:val="nil"/>
            </w:tcBorders>
            <w:shd w:val="clear" w:color="auto" w:fill="F7CAAC" w:themeFill="accent2" w:themeFillTint="66"/>
          </w:tcPr>
          <w:p w:rsidR="00840C54" w:rsidRPr="00CA0B53" w:rsidRDefault="00AC3E0B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Hrastovsko</w:t>
            </w:r>
            <w:r w:rsidR="00840C54" w:rsidRPr="00CA0B5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0,2</w:t>
            </w:r>
            <w:r w:rsidR="009E52C0" w:rsidRPr="00CA0B53">
              <w:rPr>
                <w:rFonts w:ascii="Arial Narrow" w:hAnsi="Arial Narrow" w:cs="Arial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1930FB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1,2</w:t>
            </w:r>
            <w:r w:rsidR="00840C54"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8064FE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2,</w:t>
            </w:r>
            <w:r w:rsidR="008064FE" w:rsidRPr="00CA0B53">
              <w:rPr>
                <w:rFonts w:ascii="Arial Narrow" w:hAnsi="Arial Narrow" w:cs="Arial"/>
              </w:rPr>
              <w:t>4</w:t>
            </w:r>
            <w:r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</w:t>
            </w:r>
            <w:r w:rsidR="00DD6E86" w:rsidRPr="00CA0B53">
              <w:rPr>
                <w:rFonts w:ascii="Arial Narrow" w:hAnsi="Arial Narrow" w:cs="Arial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0,01</w:t>
            </w:r>
            <w:r w:rsidR="00DD6E86" w:rsidRPr="00CA0B53">
              <w:rPr>
                <w:rFonts w:ascii="Arial Narrow" w:hAnsi="Arial Narrow" w:cs="Arial"/>
              </w:rPr>
              <w:t>2</w:t>
            </w:r>
          </w:p>
        </w:tc>
      </w:tr>
      <w:tr w:rsidR="00560256" w:rsidRPr="00CA0B53" w:rsidTr="00A35DD1">
        <w:tc>
          <w:tcPr>
            <w:tcW w:w="669" w:type="pct"/>
            <w:tcBorders>
              <w:top w:val="nil"/>
              <w:bottom w:val="nil"/>
              <w:right w:val="nil"/>
            </w:tcBorders>
            <w:shd w:val="clear" w:color="auto" w:fill="F7CAAC" w:themeFill="accent2" w:themeFillTint="66"/>
          </w:tcPr>
          <w:p w:rsidR="00840C54" w:rsidRPr="00CA0B53" w:rsidRDefault="00AC3E0B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Poljanec</w:t>
            </w:r>
            <w:r w:rsidR="00840C54" w:rsidRPr="00CA0B5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0,2</w:t>
            </w:r>
            <w:r w:rsidR="009E52C0" w:rsidRPr="00CA0B53">
              <w:rPr>
                <w:rFonts w:ascii="Arial Narrow" w:hAnsi="Arial Narrow" w:cs="Arial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1930FB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1,2</w:t>
            </w:r>
            <w:r w:rsidR="00840C54"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8064FE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2,</w:t>
            </w:r>
            <w:r w:rsidR="008064FE" w:rsidRPr="00CA0B53">
              <w:rPr>
                <w:rFonts w:ascii="Arial Narrow" w:hAnsi="Arial Narrow" w:cs="Arial"/>
              </w:rPr>
              <w:t>4</w:t>
            </w:r>
            <w:r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</w:t>
            </w:r>
            <w:r w:rsidR="00DD6E86" w:rsidRPr="00CA0B53">
              <w:rPr>
                <w:rFonts w:ascii="Arial Narrow" w:hAnsi="Arial Narrow" w:cs="Arial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0,01</w:t>
            </w:r>
            <w:r w:rsidR="00DD6E86" w:rsidRPr="00CA0B53">
              <w:rPr>
                <w:rFonts w:ascii="Arial Narrow" w:hAnsi="Arial Narrow" w:cs="Arial"/>
              </w:rPr>
              <w:t>2</w:t>
            </w:r>
          </w:p>
        </w:tc>
      </w:tr>
      <w:tr w:rsidR="00560256" w:rsidRPr="00CA0B53" w:rsidTr="00A35DD1">
        <w:tc>
          <w:tcPr>
            <w:tcW w:w="669" w:type="pct"/>
            <w:tcBorders>
              <w:top w:val="nil"/>
              <w:bottom w:val="nil"/>
              <w:right w:val="nil"/>
            </w:tcBorders>
            <w:shd w:val="clear" w:color="auto" w:fill="F7CAAC" w:themeFill="accent2" w:themeFillTint="66"/>
          </w:tcPr>
          <w:p w:rsidR="00840C54" w:rsidRPr="00CA0B53" w:rsidRDefault="00840C54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 xml:space="preserve">Slokovec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0,2</w:t>
            </w:r>
            <w:r w:rsidR="00A35DD1" w:rsidRPr="00CA0B53">
              <w:rPr>
                <w:rFonts w:ascii="Arial Narrow" w:hAnsi="Arial Narrow" w:cs="Arial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A35DD1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</w:t>
            </w:r>
            <w:r w:rsidR="00A35DD1" w:rsidRPr="00CA0B53">
              <w:rPr>
                <w:rFonts w:ascii="Arial Narrow" w:hAnsi="Arial Narrow" w:cs="Arial"/>
              </w:rPr>
              <w:t>20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A35DD1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2,4</w:t>
            </w:r>
            <w:r w:rsidR="00840C54"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A35DD1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</w:t>
            </w:r>
            <w:r w:rsidR="00A35DD1" w:rsidRPr="00CA0B53">
              <w:rPr>
                <w:rFonts w:ascii="Arial Narrow" w:hAnsi="Arial Narrow" w:cs="Arial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:rsidR="00840C54" w:rsidRPr="00CA0B53" w:rsidRDefault="00840C54" w:rsidP="00A35DD1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</w:t>
            </w:r>
            <w:r w:rsidR="00A35DD1" w:rsidRPr="00CA0B53">
              <w:rPr>
                <w:rFonts w:ascii="Arial Narrow" w:hAnsi="Arial Narrow" w:cs="Arial"/>
              </w:rPr>
              <w:t>012</w:t>
            </w:r>
          </w:p>
        </w:tc>
      </w:tr>
      <w:tr w:rsidR="00560256" w:rsidRPr="00CA0B53" w:rsidTr="00A35DD1">
        <w:tc>
          <w:tcPr>
            <w:tcW w:w="669" w:type="pct"/>
            <w:tcBorders>
              <w:top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840C54" w:rsidRPr="00CA0B53" w:rsidRDefault="00840C54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 xml:space="preserve">Apatija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0,2</w:t>
            </w:r>
            <w:r w:rsidR="00A35DD1" w:rsidRPr="00CA0B53">
              <w:rPr>
                <w:rFonts w:ascii="Arial Narrow" w:hAnsi="Arial Narrow" w:cs="Arial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C54" w:rsidRPr="00CA0B53" w:rsidRDefault="00840C54" w:rsidP="001B7625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</w:t>
            </w:r>
            <w:r w:rsidR="001B7625" w:rsidRPr="00CA0B53">
              <w:rPr>
                <w:rFonts w:ascii="Arial Narrow" w:hAnsi="Arial Narrow" w:cs="Arial"/>
              </w:rPr>
              <w:t>20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C54" w:rsidRPr="00CA0B53" w:rsidRDefault="008F060B" w:rsidP="001B7625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2,</w:t>
            </w:r>
            <w:r w:rsidR="001B7625" w:rsidRPr="00CA0B53">
              <w:rPr>
                <w:rFonts w:ascii="Arial Narrow" w:hAnsi="Arial Narrow" w:cs="Arial"/>
              </w:rPr>
              <w:t>4</w:t>
            </w:r>
            <w:r w:rsidR="00840C54"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C54" w:rsidRPr="00CA0B53" w:rsidRDefault="00A35DD1" w:rsidP="00A35DD1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</w:tcBorders>
          </w:tcPr>
          <w:p w:rsidR="00840C54" w:rsidRPr="00CA0B53" w:rsidRDefault="00840C54" w:rsidP="00A35DD1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</w:t>
            </w:r>
            <w:r w:rsidR="00A35DD1" w:rsidRPr="00CA0B53">
              <w:rPr>
                <w:rFonts w:ascii="Arial Narrow" w:hAnsi="Arial Narrow" w:cs="Arial"/>
              </w:rPr>
              <w:t>12</w:t>
            </w:r>
          </w:p>
        </w:tc>
      </w:tr>
      <w:tr w:rsidR="00560256" w:rsidRPr="00CA0B53" w:rsidTr="00A35DD1">
        <w:tc>
          <w:tcPr>
            <w:tcW w:w="669" w:type="pct"/>
            <w:tcBorders>
              <w:top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:rsidR="00840C54" w:rsidRPr="00CA0B53" w:rsidRDefault="00AC3E0B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Bolfan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0,2</w:t>
            </w:r>
            <w:r w:rsidR="009E52C0" w:rsidRPr="00CA0B53">
              <w:rPr>
                <w:rFonts w:ascii="Arial Narrow" w:hAnsi="Arial Narrow" w:cs="Arial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1,0</w:t>
            </w:r>
            <w:r w:rsidR="00DE6439" w:rsidRPr="00CA0B53">
              <w:rPr>
                <w:rFonts w:ascii="Arial Narrow" w:hAnsi="Arial Narrow" w:cs="Arial"/>
              </w:rPr>
              <w:t>5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54" w:rsidRPr="00CA0B53" w:rsidRDefault="008F060B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2,1</w:t>
            </w:r>
            <w:r w:rsidR="00840C54"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0,10</w:t>
            </w:r>
            <w:r w:rsidR="00DD6E86" w:rsidRPr="00CA0B53">
              <w:rPr>
                <w:rFonts w:ascii="Arial Narrow" w:hAnsi="Arial Narrow" w:cs="Arial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0,01</w:t>
            </w:r>
            <w:r w:rsidR="00BB64B6" w:rsidRPr="00CA0B53">
              <w:rPr>
                <w:rFonts w:ascii="Arial Narrow" w:hAnsi="Arial Narrow" w:cs="Arial"/>
              </w:rPr>
              <w:t>05</w:t>
            </w:r>
          </w:p>
        </w:tc>
      </w:tr>
      <w:tr w:rsidR="00560256" w:rsidRPr="00CA0B53" w:rsidTr="00A35DD1">
        <w:tc>
          <w:tcPr>
            <w:tcW w:w="669" w:type="pct"/>
            <w:tcBorders>
              <w:top w:val="nil"/>
              <w:bottom w:val="nil"/>
              <w:right w:val="nil"/>
            </w:tcBorders>
            <w:shd w:val="clear" w:color="auto" w:fill="BDD6EE" w:themeFill="accent5" w:themeFillTint="66"/>
          </w:tcPr>
          <w:p w:rsidR="00840C54" w:rsidRPr="00CA0B53" w:rsidRDefault="00AC3E0B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Čukovec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0,2</w:t>
            </w:r>
            <w:r w:rsidR="009E52C0" w:rsidRPr="00CA0B53">
              <w:rPr>
                <w:rFonts w:ascii="Arial Narrow" w:hAnsi="Arial Narrow" w:cs="Arial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1,0</w:t>
            </w:r>
            <w:r w:rsidR="00DE6439" w:rsidRPr="00CA0B53">
              <w:rPr>
                <w:rFonts w:ascii="Arial Narrow" w:hAnsi="Arial Narrow" w:cs="Arial"/>
              </w:rPr>
              <w:t>5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F060B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2,1</w:t>
            </w:r>
            <w:r w:rsidR="00840C54"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0,10</w:t>
            </w:r>
            <w:r w:rsidR="00DD6E86" w:rsidRPr="00CA0B53">
              <w:rPr>
                <w:rFonts w:ascii="Arial Narrow" w:hAnsi="Arial Narrow" w:cs="Arial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0,01</w:t>
            </w:r>
            <w:r w:rsidR="00BB64B6" w:rsidRPr="00CA0B53">
              <w:rPr>
                <w:rFonts w:ascii="Arial Narrow" w:hAnsi="Arial Narrow" w:cs="Arial"/>
              </w:rPr>
              <w:t>05</w:t>
            </w:r>
          </w:p>
        </w:tc>
      </w:tr>
      <w:tr w:rsidR="00560256" w:rsidRPr="00CA0B53" w:rsidTr="00A35DD1">
        <w:tc>
          <w:tcPr>
            <w:tcW w:w="669" w:type="pct"/>
            <w:tcBorders>
              <w:top w:val="nil"/>
              <w:bottom w:val="nil"/>
              <w:right w:val="nil"/>
            </w:tcBorders>
            <w:shd w:val="clear" w:color="auto" w:fill="BDD6EE" w:themeFill="accent5" w:themeFillTint="66"/>
          </w:tcPr>
          <w:p w:rsidR="00840C54" w:rsidRPr="00CA0B53" w:rsidRDefault="00AC3E0B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Vinogradi L.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0,2</w:t>
            </w:r>
            <w:r w:rsidR="009E52C0" w:rsidRPr="00CA0B53">
              <w:rPr>
                <w:rFonts w:ascii="Arial Narrow" w:hAnsi="Arial Narrow" w:cs="Arial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1,0</w:t>
            </w:r>
            <w:r w:rsidR="00DE6439" w:rsidRPr="00CA0B53">
              <w:rPr>
                <w:rFonts w:ascii="Arial Narrow" w:hAnsi="Arial Narrow" w:cs="Arial"/>
              </w:rPr>
              <w:t>5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F060B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2,1</w:t>
            </w:r>
            <w:r w:rsidR="00840C54" w:rsidRPr="00CA0B53">
              <w:rPr>
                <w:rFonts w:ascii="Arial Narrow" w:hAnsi="Arial Narrow" w:cs="Arial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0,10</w:t>
            </w:r>
            <w:r w:rsidR="00DD6E86" w:rsidRPr="00CA0B53">
              <w:rPr>
                <w:rFonts w:ascii="Arial Narrow" w:hAnsi="Arial Narrow" w:cs="Arial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0,01</w:t>
            </w:r>
            <w:r w:rsidR="00BB64B6" w:rsidRPr="00CA0B53">
              <w:rPr>
                <w:rFonts w:ascii="Arial Narrow" w:hAnsi="Arial Narrow" w:cs="Arial"/>
              </w:rPr>
              <w:t>05</w:t>
            </w:r>
          </w:p>
        </w:tc>
      </w:tr>
      <w:tr w:rsidR="00560256" w:rsidRPr="00CA0B53" w:rsidTr="00A35DD1">
        <w:tc>
          <w:tcPr>
            <w:tcW w:w="669" w:type="pct"/>
            <w:tcBorders>
              <w:top w:val="nil"/>
              <w:right w:val="nil"/>
            </w:tcBorders>
            <w:shd w:val="clear" w:color="auto" w:fill="BDD6EE" w:themeFill="accent5" w:themeFillTint="66"/>
          </w:tcPr>
          <w:p w:rsidR="00840C54" w:rsidRPr="00CA0B53" w:rsidRDefault="00840C54" w:rsidP="00E71B4D">
            <w:pPr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 xml:space="preserve">Segovina 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</w:tcPr>
          <w:p w:rsidR="00840C54" w:rsidRPr="00CA0B53" w:rsidRDefault="00840C54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</w:t>
            </w:r>
            <w:r w:rsidR="00F72679" w:rsidRPr="00CA0B53">
              <w:rPr>
                <w:rFonts w:ascii="Arial Narrow" w:hAnsi="Arial Narrow" w:cs="Arial"/>
              </w:rPr>
              <w:t>21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840C54" w:rsidRPr="00CA0B53" w:rsidRDefault="00F72679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1,05</w:t>
            </w:r>
          </w:p>
        </w:tc>
        <w:tc>
          <w:tcPr>
            <w:tcW w:w="1063" w:type="pct"/>
            <w:tcBorders>
              <w:top w:val="nil"/>
              <w:left w:val="nil"/>
              <w:right w:val="nil"/>
            </w:tcBorders>
          </w:tcPr>
          <w:p w:rsidR="00840C54" w:rsidRPr="00CA0B53" w:rsidRDefault="00F72679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2,10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</w:tcPr>
          <w:p w:rsidR="00840C54" w:rsidRPr="00CA0B53" w:rsidRDefault="00F72679" w:rsidP="00DD6E86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0,105</w:t>
            </w:r>
          </w:p>
        </w:tc>
        <w:tc>
          <w:tcPr>
            <w:tcW w:w="832" w:type="pct"/>
            <w:tcBorders>
              <w:top w:val="nil"/>
              <w:left w:val="nil"/>
            </w:tcBorders>
          </w:tcPr>
          <w:p w:rsidR="00840C54" w:rsidRPr="00CA0B53" w:rsidRDefault="00F72679" w:rsidP="00E71B4D">
            <w:pPr>
              <w:jc w:val="center"/>
              <w:rPr>
                <w:rFonts w:ascii="Arial Narrow" w:hAnsi="Arial Narrow" w:cs="Arial"/>
              </w:rPr>
            </w:pPr>
            <w:r w:rsidRPr="00CA0B53">
              <w:rPr>
                <w:rFonts w:ascii="Arial Narrow" w:hAnsi="Arial Narrow" w:cs="Arial"/>
              </w:rPr>
              <w:t>0,0105</w:t>
            </w:r>
          </w:p>
        </w:tc>
      </w:tr>
    </w:tbl>
    <w:p w:rsidR="006D5F94" w:rsidRPr="00CA0B53" w:rsidRDefault="006D5F94" w:rsidP="00320F74">
      <w:pPr>
        <w:jc w:val="both"/>
        <w:rPr>
          <w:rFonts w:ascii="Cambria" w:hAnsi="Cambria"/>
        </w:rPr>
      </w:pPr>
    </w:p>
    <w:p w:rsidR="004C022F" w:rsidRPr="00CA0B53" w:rsidRDefault="004C022F" w:rsidP="00320F74">
      <w:pPr>
        <w:jc w:val="both"/>
        <w:rPr>
          <w:rFonts w:ascii="Cambria" w:hAnsi="Cambria"/>
        </w:rPr>
      </w:pPr>
    </w:p>
    <w:p w:rsidR="00D514A1" w:rsidRPr="00CA0B53" w:rsidRDefault="00D514A1" w:rsidP="006D0DE4">
      <w:pPr>
        <w:jc w:val="both"/>
        <w:rPr>
          <w:rFonts w:ascii="Cambria" w:hAnsi="Cambria"/>
        </w:rPr>
      </w:pPr>
    </w:p>
    <w:sectPr w:rsidR="00D514A1" w:rsidRPr="00CA0B53" w:rsidSect="00E45CD8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07" w:rsidRDefault="00EC5107" w:rsidP="00A64EBE">
      <w:r>
        <w:separator/>
      </w:r>
    </w:p>
  </w:endnote>
  <w:endnote w:type="continuationSeparator" w:id="0">
    <w:p w:rsidR="00EC5107" w:rsidRDefault="00EC5107" w:rsidP="00A6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Ac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14" w:rsidRDefault="00AC4214">
    <w:pPr>
      <w:pStyle w:val="Podnoje"/>
      <w:jc w:val="right"/>
    </w:pPr>
  </w:p>
  <w:p w:rsidR="00AC4214" w:rsidRDefault="00AC421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07" w:rsidRDefault="00EC5107" w:rsidP="00A64EBE">
      <w:r>
        <w:separator/>
      </w:r>
    </w:p>
  </w:footnote>
  <w:footnote w:type="continuationSeparator" w:id="0">
    <w:p w:rsidR="00EC5107" w:rsidRDefault="00EC5107" w:rsidP="00A64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D27"/>
    <w:multiLevelType w:val="hybridMultilevel"/>
    <w:tmpl w:val="605C177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3442"/>
    <w:multiLevelType w:val="hybridMultilevel"/>
    <w:tmpl w:val="AE822A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31AEB"/>
    <w:multiLevelType w:val="hybridMultilevel"/>
    <w:tmpl w:val="1090E06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06D2"/>
    <w:multiLevelType w:val="hybridMultilevel"/>
    <w:tmpl w:val="9998C7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B7AE5"/>
    <w:multiLevelType w:val="hybridMultilevel"/>
    <w:tmpl w:val="C7661226"/>
    <w:lvl w:ilvl="0" w:tplc="E0D25BEA">
      <w:numFmt w:val="bullet"/>
      <w:lvlText w:val="-"/>
      <w:lvlJc w:val="left"/>
      <w:pPr>
        <w:ind w:left="360" w:hanging="360"/>
      </w:pPr>
      <w:rPr>
        <w:rFonts w:ascii="Cambria" w:eastAsia="HelveticaAc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1775"/>
    <w:multiLevelType w:val="hybridMultilevel"/>
    <w:tmpl w:val="9C1AFF08"/>
    <w:lvl w:ilvl="0" w:tplc="512A39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B449AC"/>
    <w:multiLevelType w:val="hybridMultilevel"/>
    <w:tmpl w:val="0F1CEB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350"/>
    <w:multiLevelType w:val="hybridMultilevel"/>
    <w:tmpl w:val="AF62EA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205AF"/>
    <w:multiLevelType w:val="hybridMultilevel"/>
    <w:tmpl w:val="51B88568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0B3DB4"/>
    <w:multiLevelType w:val="hybridMultilevel"/>
    <w:tmpl w:val="9EA4744C"/>
    <w:lvl w:ilvl="0" w:tplc="03F2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A4119C"/>
    <w:multiLevelType w:val="hybridMultilevel"/>
    <w:tmpl w:val="7CECCB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D1BCD"/>
    <w:multiLevelType w:val="hybridMultilevel"/>
    <w:tmpl w:val="5A64343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D1C562F"/>
    <w:multiLevelType w:val="hybridMultilevel"/>
    <w:tmpl w:val="E4D2F6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BA5334"/>
    <w:multiLevelType w:val="hybridMultilevel"/>
    <w:tmpl w:val="63DECA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15351"/>
    <w:multiLevelType w:val="hybridMultilevel"/>
    <w:tmpl w:val="0CC2C6A6"/>
    <w:lvl w:ilvl="0" w:tplc="419436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9EB3EF6"/>
    <w:multiLevelType w:val="hybridMultilevel"/>
    <w:tmpl w:val="2A820F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76CE1794">
      <w:start w:val="1"/>
      <w:numFmt w:val="decimal"/>
      <w:lvlText w:val="%2."/>
      <w:lvlJc w:val="left"/>
      <w:pPr>
        <w:ind w:left="1524" w:hanging="444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008E0"/>
    <w:multiLevelType w:val="hybridMultilevel"/>
    <w:tmpl w:val="C8BA36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400DE"/>
    <w:multiLevelType w:val="hybridMultilevel"/>
    <w:tmpl w:val="CD42F73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23545"/>
    <w:multiLevelType w:val="hybridMultilevel"/>
    <w:tmpl w:val="4DF04D9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227B8"/>
    <w:multiLevelType w:val="hybridMultilevel"/>
    <w:tmpl w:val="E8C42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848D7"/>
    <w:multiLevelType w:val="hybridMultilevel"/>
    <w:tmpl w:val="FDB6D590"/>
    <w:lvl w:ilvl="0" w:tplc="9B74461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DFC698D"/>
    <w:multiLevelType w:val="hybridMultilevel"/>
    <w:tmpl w:val="04EAFC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FD1B38"/>
    <w:multiLevelType w:val="hybridMultilevel"/>
    <w:tmpl w:val="B9F2FEF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608DA"/>
    <w:multiLevelType w:val="hybridMultilevel"/>
    <w:tmpl w:val="4B14B2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3E6314"/>
    <w:multiLevelType w:val="hybridMultilevel"/>
    <w:tmpl w:val="E4D2F6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162307"/>
    <w:multiLevelType w:val="hybridMultilevel"/>
    <w:tmpl w:val="FF5AD7A4"/>
    <w:lvl w:ilvl="0" w:tplc="03F2D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24"/>
  </w:num>
  <w:num w:numId="5">
    <w:abstractNumId w:val="14"/>
  </w:num>
  <w:num w:numId="6">
    <w:abstractNumId w:val="18"/>
  </w:num>
  <w:num w:numId="7">
    <w:abstractNumId w:val="10"/>
  </w:num>
  <w:num w:numId="8">
    <w:abstractNumId w:val="7"/>
  </w:num>
  <w:num w:numId="9">
    <w:abstractNumId w:val="27"/>
  </w:num>
  <w:num w:numId="10">
    <w:abstractNumId w:val="3"/>
  </w:num>
  <w:num w:numId="11">
    <w:abstractNumId w:val="13"/>
  </w:num>
  <w:num w:numId="12">
    <w:abstractNumId w:val="5"/>
  </w:num>
  <w:num w:numId="13">
    <w:abstractNumId w:val="21"/>
  </w:num>
  <w:num w:numId="14">
    <w:abstractNumId w:val="22"/>
  </w:num>
  <w:num w:numId="15">
    <w:abstractNumId w:val="0"/>
  </w:num>
  <w:num w:numId="16">
    <w:abstractNumId w:val="26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23"/>
  </w:num>
  <w:num w:numId="22">
    <w:abstractNumId w:val="2"/>
  </w:num>
  <w:num w:numId="23">
    <w:abstractNumId w:val="25"/>
  </w:num>
  <w:num w:numId="24">
    <w:abstractNumId w:val="6"/>
  </w:num>
  <w:num w:numId="25">
    <w:abstractNumId w:val="9"/>
  </w:num>
  <w:num w:numId="26">
    <w:abstractNumId w:val="19"/>
  </w:num>
  <w:num w:numId="27">
    <w:abstractNumId w:val="8"/>
  </w:num>
  <w:num w:numId="28">
    <w:abstractNumId w:val="16"/>
  </w:num>
  <w:num w:numId="29">
    <w:abstractNumId w:val="30"/>
  </w:num>
  <w:num w:numId="30">
    <w:abstractNumId w:val="15"/>
  </w:num>
  <w:num w:numId="31">
    <w:abstractNumId w:val="31"/>
  </w:num>
  <w:num w:numId="32">
    <w:abstractNumId w:val="2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D5"/>
    <w:rsid w:val="0001458F"/>
    <w:rsid w:val="00014DA1"/>
    <w:rsid w:val="0002301B"/>
    <w:rsid w:val="00026512"/>
    <w:rsid w:val="0005117D"/>
    <w:rsid w:val="00056B58"/>
    <w:rsid w:val="00062BF3"/>
    <w:rsid w:val="00065B4C"/>
    <w:rsid w:val="00066AD0"/>
    <w:rsid w:val="00081701"/>
    <w:rsid w:val="0008550B"/>
    <w:rsid w:val="000955DD"/>
    <w:rsid w:val="000A3288"/>
    <w:rsid w:val="000B2AB1"/>
    <w:rsid w:val="000B7927"/>
    <w:rsid w:val="000C657F"/>
    <w:rsid w:val="000C78CB"/>
    <w:rsid w:val="000D1FDA"/>
    <w:rsid w:val="000D2CC9"/>
    <w:rsid w:val="000D6DE6"/>
    <w:rsid w:val="000E3A4A"/>
    <w:rsid w:val="00106888"/>
    <w:rsid w:val="00107A18"/>
    <w:rsid w:val="0013398E"/>
    <w:rsid w:val="00144923"/>
    <w:rsid w:val="00146646"/>
    <w:rsid w:val="00146698"/>
    <w:rsid w:val="00146B21"/>
    <w:rsid w:val="00172A78"/>
    <w:rsid w:val="001764F6"/>
    <w:rsid w:val="001930FB"/>
    <w:rsid w:val="001A3C23"/>
    <w:rsid w:val="001B7625"/>
    <w:rsid w:val="001C33F5"/>
    <w:rsid w:val="001C4D02"/>
    <w:rsid w:val="001D4C3E"/>
    <w:rsid w:val="001E2F50"/>
    <w:rsid w:val="00204A26"/>
    <w:rsid w:val="00231F5B"/>
    <w:rsid w:val="00234435"/>
    <w:rsid w:val="00234AF1"/>
    <w:rsid w:val="0023573C"/>
    <w:rsid w:val="002420E0"/>
    <w:rsid w:val="002523AB"/>
    <w:rsid w:val="0027545F"/>
    <w:rsid w:val="0027612B"/>
    <w:rsid w:val="002825B0"/>
    <w:rsid w:val="002E40A2"/>
    <w:rsid w:val="003005AB"/>
    <w:rsid w:val="00304A99"/>
    <w:rsid w:val="0030515A"/>
    <w:rsid w:val="0030686B"/>
    <w:rsid w:val="00306A3F"/>
    <w:rsid w:val="00317822"/>
    <w:rsid w:val="00320F74"/>
    <w:rsid w:val="0033070A"/>
    <w:rsid w:val="0034458F"/>
    <w:rsid w:val="00365EBB"/>
    <w:rsid w:val="00365F75"/>
    <w:rsid w:val="0038523F"/>
    <w:rsid w:val="003876F7"/>
    <w:rsid w:val="00390AAD"/>
    <w:rsid w:val="003A384C"/>
    <w:rsid w:val="003A7B13"/>
    <w:rsid w:val="003B129A"/>
    <w:rsid w:val="003D5FEE"/>
    <w:rsid w:val="003E02CA"/>
    <w:rsid w:val="003F25AB"/>
    <w:rsid w:val="003F714D"/>
    <w:rsid w:val="003F7401"/>
    <w:rsid w:val="00446B11"/>
    <w:rsid w:val="00463E7B"/>
    <w:rsid w:val="004655DF"/>
    <w:rsid w:val="00471E89"/>
    <w:rsid w:val="004A1CD6"/>
    <w:rsid w:val="004B008D"/>
    <w:rsid w:val="004B6761"/>
    <w:rsid w:val="004C022F"/>
    <w:rsid w:val="004C705D"/>
    <w:rsid w:val="004F0639"/>
    <w:rsid w:val="004F4EBB"/>
    <w:rsid w:val="004F6BCB"/>
    <w:rsid w:val="005020B7"/>
    <w:rsid w:val="00530922"/>
    <w:rsid w:val="00534C2B"/>
    <w:rsid w:val="00547784"/>
    <w:rsid w:val="0055301B"/>
    <w:rsid w:val="00560256"/>
    <w:rsid w:val="00594350"/>
    <w:rsid w:val="005A34A2"/>
    <w:rsid w:val="005D02E2"/>
    <w:rsid w:val="005E4CA3"/>
    <w:rsid w:val="005F0F80"/>
    <w:rsid w:val="00617FB5"/>
    <w:rsid w:val="00661267"/>
    <w:rsid w:val="00680301"/>
    <w:rsid w:val="006B1456"/>
    <w:rsid w:val="006B2F31"/>
    <w:rsid w:val="006B361F"/>
    <w:rsid w:val="006B7788"/>
    <w:rsid w:val="006C6074"/>
    <w:rsid w:val="006D0DE4"/>
    <w:rsid w:val="006D4449"/>
    <w:rsid w:val="006D5F94"/>
    <w:rsid w:val="006E1301"/>
    <w:rsid w:val="006F4C2E"/>
    <w:rsid w:val="007323C3"/>
    <w:rsid w:val="00754E76"/>
    <w:rsid w:val="007B3F35"/>
    <w:rsid w:val="007D3E6B"/>
    <w:rsid w:val="007D7125"/>
    <w:rsid w:val="007F7191"/>
    <w:rsid w:val="008064FE"/>
    <w:rsid w:val="00840C54"/>
    <w:rsid w:val="008540C7"/>
    <w:rsid w:val="00862F85"/>
    <w:rsid w:val="0086384B"/>
    <w:rsid w:val="008F060B"/>
    <w:rsid w:val="008F5376"/>
    <w:rsid w:val="00904E87"/>
    <w:rsid w:val="00921ED8"/>
    <w:rsid w:val="0093372C"/>
    <w:rsid w:val="009419D5"/>
    <w:rsid w:val="00965938"/>
    <w:rsid w:val="00974334"/>
    <w:rsid w:val="009951E5"/>
    <w:rsid w:val="009C4159"/>
    <w:rsid w:val="009E0FF4"/>
    <w:rsid w:val="009E3936"/>
    <w:rsid w:val="009E52C0"/>
    <w:rsid w:val="009E672F"/>
    <w:rsid w:val="009F0929"/>
    <w:rsid w:val="009F0B3A"/>
    <w:rsid w:val="00A145DE"/>
    <w:rsid w:val="00A21CF6"/>
    <w:rsid w:val="00A35DD1"/>
    <w:rsid w:val="00A64EBE"/>
    <w:rsid w:val="00A97C0C"/>
    <w:rsid w:val="00AA194E"/>
    <w:rsid w:val="00AC3E0B"/>
    <w:rsid w:val="00AC4214"/>
    <w:rsid w:val="00AD2BEF"/>
    <w:rsid w:val="00B06BEC"/>
    <w:rsid w:val="00B32C77"/>
    <w:rsid w:val="00B4064F"/>
    <w:rsid w:val="00B40881"/>
    <w:rsid w:val="00B5102C"/>
    <w:rsid w:val="00B513BE"/>
    <w:rsid w:val="00B51ECE"/>
    <w:rsid w:val="00B771C3"/>
    <w:rsid w:val="00B84A3F"/>
    <w:rsid w:val="00BA0E20"/>
    <w:rsid w:val="00BB64B6"/>
    <w:rsid w:val="00BD1A3B"/>
    <w:rsid w:val="00BD3733"/>
    <w:rsid w:val="00BF6226"/>
    <w:rsid w:val="00C01E07"/>
    <w:rsid w:val="00C07BA3"/>
    <w:rsid w:val="00C12090"/>
    <w:rsid w:val="00C12972"/>
    <w:rsid w:val="00C270A9"/>
    <w:rsid w:val="00C313B5"/>
    <w:rsid w:val="00C76026"/>
    <w:rsid w:val="00C87992"/>
    <w:rsid w:val="00CA0B53"/>
    <w:rsid w:val="00CB2E8F"/>
    <w:rsid w:val="00CC03BC"/>
    <w:rsid w:val="00CD2A33"/>
    <w:rsid w:val="00CD3FD3"/>
    <w:rsid w:val="00CF0F1B"/>
    <w:rsid w:val="00D15606"/>
    <w:rsid w:val="00D42DCF"/>
    <w:rsid w:val="00D514A1"/>
    <w:rsid w:val="00DC752A"/>
    <w:rsid w:val="00DD2109"/>
    <w:rsid w:val="00DD6E86"/>
    <w:rsid w:val="00DE6439"/>
    <w:rsid w:val="00DF2F50"/>
    <w:rsid w:val="00E231BC"/>
    <w:rsid w:val="00E35B86"/>
    <w:rsid w:val="00E4574C"/>
    <w:rsid w:val="00E45CD8"/>
    <w:rsid w:val="00E52DCF"/>
    <w:rsid w:val="00E60A08"/>
    <w:rsid w:val="00E615ED"/>
    <w:rsid w:val="00E87E28"/>
    <w:rsid w:val="00E94C42"/>
    <w:rsid w:val="00EA0C2A"/>
    <w:rsid w:val="00EA1853"/>
    <w:rsid w:val="00EA3E0E"/>
    <w:rsid w:val="00EC5107"/>
    <w:rsid w:val="00EE03A3"/>
    <w:rsid w:val="00EF32DE"/>
    <w:rsid w:val="00EF711D"/>
    <w:rsid w:val="00F1708E"/>
    <w:rsid w:val="00F376CF"/>
    <w:rsid w:val="00F72679"/>
    <w:rsid w:val="00F73C23"/>
    <w:rsid w:val="00F80032"/>
    <w:rsid w:val="00F866D1"/>
    <w:rsid w:val="00FA2224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752A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752A"/>
    <w:rPr>
      <w:rFonts w:ascii="Arial" w:eastAsia="Times New Roman" w:hAnsi="Arial" w:cs="Times New Roman"/>
      <w:b/>
      <w:bCs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752A"/>
    <w:pPr>
      <w:jc w:val="both"/>
    </w:pPr>
    <w:rPr>
      <w:rFonts w:ascii="Times New Roman" w:hAnsi="Times New Roman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DC752A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DC75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C752A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Default">
    <w:name w:val="Default"/>
    <w:rsid w:val="00DC7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25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66AD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4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DragicaKemeter</dc:creator>
  <cp:lastModifiedBy>Windows korisnik</cp:lastModifiedBy>
  <cp:revision>23</cp:revision>
  <cp:lastPrinted>2018-11-29T17:29:00Z</cp:lastPrinted>
  <dcterms:created xsi:type="dcterms:W3CDTF">2018-11-27T07:20:00Z</dcterms:created>
  <dcterms:modified xsi:type="dcterms:W3CDTF">2018-11-29T17:30:00Z</dcterms:modified>
</cp:coreProperties>
</file>