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40" w:rsidRDefault="003C6040">
      <w:pPr>
        <w:tabs>
          <w:tab w:val="left" w:pos="2552"/>
          <w:tab w:val="left" w:pos="3969"/>
        </w:tabs>
        <w:ind w:right="-1"/>
        <w:jc w:val="both"/>
        <w:rPr>
          <w:rFonts w:ascii="Cambria" w:hAnsi="Cambria"/>
        </w:rPr>
      </w:pPr>
    </w:p>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8" o:title=""/>
          </v:shape>
          <o:OLEObject Type="Embed" ProgID="Word.Picture.8" ShapeID="_x0000_i1025" DrawAspect="Content" ObjectID="_1612871438"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AA3D44" w:rsidRDefault="006F69EA">
      <w:pPr>
        <w:tabs>
          <w:tab w:val="left" w:pos="2552"/>
          <w:tab w:val="left" w:pos="3969"/>
        </w:tabs>
        <w:ind w:right="-618"/>
        <w:jc w:val="both"/>
        <w:rPr>
          <w:rFonts w:ascii="Cambria" w:hAnsi="Cambria"/>
          <w:sz w:val="24"/>
        </w:rPr>
      </w:pPr>
      <w:r w:rsidRPr="00AA3D44">
        <w:rPr>
          <w:rFonts w:ascii="Cambria" w:hAnsi="Cambria"/>
          <w:sz w:val="24"/>
        </w:rPr>
        <w:t>K</w:t>
      </w:r>
      <w:r w:rsidR="00503FD4" w:rsidRPr="00AA3D44">
        <w:rPr>
          <w:rFonts w:ascii="Cambria" w:hAnsi="Cambria"/>
          <w:sz w:val="24"/>
        </w:rPr>
        <w:t>LASA</w:t>
      </w:r>
      <w:r w:rsidRPr="00AA3D44">
        <w:rPr>
          <w:rFonts w:ascii="Cambria" w:hAnsi="Cambria"/>
          <w:sz w:val="24"/>
        </w:rPr>
        <w:t>:</w:t>
      </w:r>
      <w:r w:rsidR="005F14A6" w:rsidRPr="00AA3D44">
        <w:rPr>
          <w:rFonts w:ascii="Cambria" w:hAnsi="Cambria"/>
          <w:sz w:val="24"/>
        </w:rPr>
        <w:t>021-01/1</w:t>
      </w:r>
      <w:r w:rsidR="00E024CF">
        <w:rPr>
          <w:rFonts w:ascii="Cambria" w:hAnsi="Cambria"/>
          <w:sz w:val="24"/>
        </w:rPr>
        <w:t>8</w:t>
      </w:r>
      <w:r w:rsidR="005F14A6" w:rsidRPr="00AA3D44">
        <w:rPr>
          <w:rFonts w:ascii="Cambria" w:hAnsi="Cambria"/>
          <w:sz w:val="24"/>
        </w:rPr>
        <w:t>-01/</w:t>
      </w:r>
      <w:r w:rsidR="00E024CF">
        <w:rPr>
          <w:rFonts w:ascii="Cambria" w:hAnsi="Cambria"/>
          <w:sz w:val="24"/>
        </w:rPr>
        <w:t>09</w:t>
      </w:r>
    </w:p>
    <w:p w:rsidR="006F69EA" w:rsidRPr="00AA3D44" w:rsidRDefault="006F69EA">
      <w:pPr>
        <w:tabs>
          <w:tab w:val="left" w:pos="2552"/>
          <w:tab w:val="left" w:pos="3969"/>
        </w:tabs>
        <w:ind w:right="-618"/>
        <w:jc w:val="both"/>
        <w:rPr>
          <w:rFonts w:ascii="Cambria" w:hAnsi="Cambria"/>
          <w:sz w:val="24"/>
        </w:rPr>
      </w:pPr>
      <w:r w:rsidRPr="00AA3D44">
        <w:rPr>
          <w:rFonts w:ascii="Cambria" w:hAnsi="Cambria"/>
          <w:sz w:val="24"/>
        </w:rPr>
        <w:t>U</w:t>
      </w:r>
      <w:r w:rsidR="00503FD4" w:rsidRPr="00AA3D44">
        <w:rPr>
          <w:rFonts w:ascii="Cambria" w:hAnsi="Cambria"/>
          <w:sz w:val="24"/>
        </w:rPr>
        <w:t>RBROJ</w:t>
      </w:r>
      <w:r w:rsidRPr="00AA3D44">
        <w:rPr>
          <w:rFonts w:ascii="Cambria" w:hAnsi="Cambria"/>
          <w:sz w:val="24"/>
        </w:rPr>
        <w:t>:2186/18-01/</w:t>
      </w:r>
      <w:r w:rsidR="00503FD4" w:rsidRPr="00AA3D44">
        <w:rPr>
          <w:rFonts w:ascii="Cambria" w:hAnsi="Cambria"/>
          <w:sz w:val="24"/>
        </w:rPr>
        <w:t>1</w:t>
      </w:r>
      <w:r w:rsidRPr="00AA3D44">
        <w:rPr>
          <w:rFonts w:ascii="Cambria" w:hAnsi="Cambria"/>
          <w:sz w:val="24"/>
        </w:rPr>
        <w:t>-</w:t>
      </w:r>
      <w:r w:rsidR="00116157" w:rsidRPr="00AA3D44">
        <w:rPr>
          <w:rFonts w:ascii="Cambria" w:hAnsi="Cambria"/>
          <w:sz w:val="24"/>
        </w:rPr>
        <w:t>1</w:t>
      </w:r>
      <w:r w:rsidR="00E024CF">
        <w:rPr>
          <w:rFonts w:ascii="Cambria" w:hAnsi="Cambria"/>
          <w:sz w:val="24"/>
        </w:rPr>
        <w:t>9</w:t>
      </w:r>
      <w:r w:rsidRPr="00AA3D44">
        <w:rPr>
          <w:rFonts w:ascii="Cambria" w:hAnsi="Cambria"/>
          <w:sz w:val="24"/>
        </w:rPr>
        <w:t>-</w:t>
      </w:r>
      <w:r w:rsidR="00AA3D44">
        <w:rPr>
          <w:rFonts w:ascii="Cambria" w:hAnsi="Cambria"/>
          <w:sz w:val="24"/>
        </w:rPr>
        <w:t>3</w:t>
      </w:r>
    </w:p>
    <w:p w:rsidR="006F69EA" w:rsidRPr="00E13EE5" w:rsidRDefault="006F69EA">
      <w:pPr>
        <w:tabs>
          <w:tab w:val="left" w:pos="2552"/>
          <w:tab w:val="left" w:pos="3969"/>
        </w:tabs>
        <w:ind w:right="-618"/>
        <w:jc w:val="both"/>
        <w:rPr>
          <w:rFonts w:ascii="Cambria" w:hAnsi="Cambria"/>
          <w:sz w:val="24"/>
        </w:rPr>
      </w:pPr>
      <w:r w:rsidRPr="00E13EE5">
        <w:rPr>
          <w:rFonts w:ascii="Cambria" w:hAnsi="Cambria"/>
          <w:sz w:val="24"/>
        </w:rPr>
        <w:t>Ludbreg,</w:t>
      </w:r>
      <w:r w:rsidR="00D74AD3">
        <w:rPr>
          <w:rFonts w:ascii="Cambria" w:hAnsi="Cambria"/>
          <w:sz w:val="24"/>
        </w:rPr>
        <w:t xml:space="preserve"> </w:t>
      </w:r>
      <w:r w:rsidR="004A0138">
        <w:rPr>
          <w:rFonts w:ascii="Cambria" w:hAnsi="Cambria"/>
          <w:sz w:val="24"/>
        </w:rPr>
        <w:t xml:space="preserve">07. </w:t>
      </w:r>
      <w:r w:rsidR="00E024CF">
        <w:rPr>
          <w:rFonts w:ascii="Cambria" w:hAnsi="Cambria"/>
          <w:sz w:val="24"/>
        </w:rPr>
        <w:t xml:space="preserve">ožujka </w:t>
      </w:r>
      <w:r w:rsidR="00D74AD3">
        <w:rPr>
          <w:rFonts w:ascii="Cambria" w:hAnsi="Cambria"/>
          <w:sz w:val="24"/>
        </w:rPr>
        <w:t>201</w:t>
      </w:r>
      <w:r w:rsidR="00E024CF">
        <w:rPr>
          <w:rFonts w:ascii="Cambria" w:hAnsi="Cambria"/>
          <w:sz w:val="24"/>
        </w:rPr>
        <w:t>9</w:t>
      </w:r>
      <w:r w:rsidR="00D74AD3">
        <w:rPr>
          <w:rFonts w:ascii="Cambria" w:hAnsi="Cambria"/>
          <w:sz w:val="24"/>
        </w:rPr>
        <w:t>.</w:t>
      </w:r>
      <w:r w:rsidR="00BA613E">
        <w:rPr>
          <w:rFonts w:ascii="Cambria" w:hAnsi="Cambria"/>
          <w:sz w:val="24"/>
        </w:rPr>
        <w:t xml:space="preserve"> </w:t>
      </w:r>
    </w:p>
    <w:p w:rsidR="00B83DF2" w:rsidRPr="00F203B6" w:rsidRDefault="00B83DF2">
      <w:pPr>
        <w:tabs>
          <w:tab w:val="left" w:pos="2552"/>
          <w:tab w:val="left" w:pos="3969"/>
        </w:tabs>
        <w:ind w:right="-1"/>
        <w:jc w:val="both"/>
        <w:rPr>
          <w:rFonts w:ascii="Cambria" w:hAnsi="Cambria"/>
          <w:color w:val="FF0000"/>
          <w:sz w:val="24"/>
        </w:rPr>
      </w:pPr>
    </w:p>
    <w:p w:rsidR="00BA0F6D" w:rsidRPr="00E13EE5" w:rsidRDefault="006F69EA">
      <w:pPr>
        <w:tabs>
          <w:tab w:val="left" w:pos="2552"/>
          <w:tab w:val="left" w:pos="3969"/>
        </w:tabs>
        <w:ind w:right="-1"/>
        <w:jc w:val="both"/>
        <w:rPr>
          <w:rFonts w:ascii="Cambria" w:hAnsi="Cambria"/>
          <w:sz w:val="24"/>
        </w:rPr>
      </w:pPr>
      <w:r w:rsidRPr="00E13EE5">
        <w:rPr>
          <w:rFonts w:ascii="Cambria" w:hAnsi="Cambria"/>
          <w:sz w:val="24"/>
        </w:rPr>
        <w:t xml:space="preserve">             Na temelju članka</w:t>
      </w:r>
      <w:r w:rsidR="00BA0F6D" w:rsidRPr="00E13EE5">
        <w:rPr>
          <w:rFonts w:ascii="Cambria" w:hAnsi="Cambria"/>
          <w:sz w:val="24"/>
        </w:rPr>
        <w:t xml:space="preserve"> 35.b Zakona o lokalnoj i područnoj (regionalnoj) samoupravi («Narodne novine» br. 33/01, 60/01-vjerodostojno tumačenje, 129/05, 109/07, 125/08, 36/09</w:t>
      </w:r>
      <w:r w:rsidR="00FF0B83" w:rsidRPr="00E13EE5">
        <w:rPr>
          <w:rFonts w:ascii="Cambria" w:hAnsi="Cambria"/>
          <w:sz w:val="24"/>
        </w:rPr>
        <w:t>, 150/11</w:t>
      </w:r>
      <w:r w:rsidR="00E13EE5" w:rsidRPr="00E13EE5">
        <w:rPr>
          <w:rFonts w:ascii="Cambria" w:hAnsi="Cambria"/>
          <w:sz w:val="24"/>
        </w:rPr>
        <w:t>, 144/12</w:t>
      </w:r>
      <w:r w:rsidR="00C77C56">
        <w:rPr>
          <w:rFonts w:ascii="Cambria" w:hAnsi="Cambria"/>
          <w:sz w:val="24"/>
        </w:rPr>
        <w:t>,19/13-pročišćeni tekst</w:t>
      </w:r>
      <w:r w:rsidR="00E024CF">
        <w:rPr>
          <w:rFonts w:ascii="Cambria" w:hAnsi="Cambria"/>
          <w:sz w:val="24"/>
        </w:rPr>
        <w:t>, 137/15-ispravak, 123/17</w:t>
      </w:r>
      <w:r w:rsidR="00BA0F6D" w:rsidRPr="00E13EE5">
        <w:rPr>
          <w:rFonts w:ascii="Cambria" w:hAnsi="Cambria"/>
          <w:sz w:val="24"/>
        </w:rPr>
        <w:t>) te članka 63. Statuta Grada Ludbrega («Službeni vjesnik Varaždinske županije» br. 23/09</w:t>
      </w:r>
      <w:r w:rsidR="00C77C56">
        <w:rPr>
          <w:rFonts w:ascii="Cambria" w:hAnsi="Cambria"/>
          <w:sz w:val="24"/>
        </w:rPr>
        <w:t>, 17/13, 40/13- pročišćeni tekst</w:t>
      </w:r>
      <w:r w:rsidR="00E024CF">
        <w:rPr>
          <w:rFonts w:ascii="Cambria" w:hAnsi="Cambria"/>
          <w:sz w:val="24"/>
        </w:rPr>
        <w:t>, 12/18, 55/18-pročišćeni tekst</w:t>
      </w:r>
      <w:r w:rsidR="00BA0F6D" w:rsidRPr="00E13EE5">
        <w:rPr>
          <w:rFonts w:ascii="Cambria" w:hAnsi="Cambria"/>
          <w:sz w:val="24"/>
        </w:rPr>
        <w:t>)  Gradonačelnik Grada Ludbrega</w:t>
      </w:r>
      <w:r w:rsidR="00D74AD3">
        <w:rPr>
          <w:rFonts w:ascii="Cambria" w:hAnsi="Cambria"/>
          <w:sz w:val="24"/>
        </w:rPr>
        <w:t xml:space="preserve"> na </w:t>
      </w:r>
      <w:r w:rsidR="004A0138">
        <w:rPr>
          <w:rFonts w:ascii="Cambria" w:hAnsi="Cambria"/>
          <w:sz w:val="24"/>
        </w:rPr>
        <w:t>13</w:t>
      </w:r>
      <w:r w:rsidR="00D74AD3">
        <w:rPr>
          <w:rFonts w:ascii="Cambria" w:hAnsi="Cambria"/>
          <w:sz w:val="24"/>
        </w:rPr>
        <w:t xml:space="preserve">. sjednici </w:t>
      </w:r>
      <w:proofErr w:type="spellStart"/>
      <w:r w:rsidR="00D74AD3">
        <w:rPr>
          <w:rFonts w:ascii="Cambria" w:hAnsi="Cambria"/>
          <w:sz w:val="24"/>
        </w:rPr>
        <w:t>odražanoj</w:t>
      </w:r>
      <w:proofErr w:type="spellEnd"/>
      <w:r w:rsidR="00D74AD3">
        <w:rPr>
          <w:rFonts w:ascii="Cambria" w:hAnsi="Cambria"/>
          <w:sz w:val="24"/>
        </w:rPr>
        <w:t xml:space="preserve"> dana </w:t>
      </w:r>
      <w:r w:rsidR="004A0138">
        <w:rPr>
          <w:rFonts w:ascii="Cambria" w:hAnsi="Cambria"/>
          <w:sz w:val="24"/>
        </w:rPr>
        <w:t>07</w:t>
      </w:r>
      <w:r w:rsidR="00D74AD3">
        <w:rPr>
          <w:rFonts w:ascii="Cambria" w:hAnsi="Cambria"/>
          <w:sz w:val="24"/>
        </w:rPr>
        <w:t xml:space="preserve">. </w:t>
      </w:r>
      <w:r w:rsidR="00E024CF">
        <w:rPr>
          <w:rFonts w:ascii="Cambria" w:hAnsi="Cambria"/>
          <w:sz w:val="24"/>
        </w:rPr>
        <w:t>ožujka</w:t>
      </w:r>
      <w:r w:rsidR="00D74AD3">
        <w:rPr>
          <w:rFonts w:ascii="Cambria" w:hAnsi="Cambria"/>
          <w:sz w:val="24"/>
        </w:rPr>
        <w:t xml:space="preserve"> 201</w:t>
      </w:r>
      <w:r w:rsidR="00E024CF">
        <w:rPr>
          <w:rFonts w:ascii="Cambria" w:hAnsi="Cambria"/>
          <w:sz w:val="24"/>
        </w:rPr>
        <w:t>9</w:t>
      </w:r>
      <w:r w:rsidR="00D74AD3">
        <w:rPr>
          <w:rFonts w:ascii="Cambria" w:hAnsi="Cambria"/>
          <w:sz w:val="24"/>
        </w:rPr>
        <w:t>.,</w:t>
      </w:r>
      <w:r w:rsidR="00BA0F6D" w:rsidRPr="00E13EE5">
        <w:rPr>
          <w:rFonts w:ascii="Cambria" w:hAnsi="Cambria"/>
          <w:sz w:val="24"/>
        </w:rPr>
        <w:t xml:space="preserve"> podnosi  </w:t>
      </w:r>
    </w:p>
    <w:p w:rsidR="00B83DF2" w:rsidRPr="00F203B6" w:rsidRDefault="00B83DF2">
      <w:pPr>
        <w:tabs>
          <w:tab w:val="left" w:pos="2552"/>
          <w:tab w:val="left" w:pos="3969"/>
        </w:tabs>
        <w:ind w:right="-1"/>
        <w:jc w:val="both"/>
        <w:rPr>
          <w:rFonts w:ascii="Cambria" w:hAnsi="Cambria"/>
          <w:color w:val="FF0000"/>
          <w:sz w:val="24"/>
        </w:rPr>
      </w:pPr>
    </w:p>
    <w:p w:rsidR="00BA0F6D" w:rsidRPr="00E13EE5" w:rsidRDefault="00BA0F6D" w:rsidP="00BA0F6D">
      <w:pPr>
        <w:tabs>
          <w:tab w:val="left" w:pos="2552"/>
          <w:tab w:val="left" w:pos="3969"/>
        </w:tabs>
        <w:ind w:right="-1"/>
        <w:jc w:val="center"/>
        <w:rPr>
          <w:rFonts w:ascii="Cambria" w:hAnsi="Cambria"/>
          <w:b/>
          <w:sz w:val="32"/>
          <w:szCs w:val="32"/>
        </w:rPr>
      </w:pPr>
      <w:r w:rsidRPr="00E13EE5">
        <w:rPr>
          <w:rFonts w:ascii="Cambria" w:hAnsi="Cambria"/>
          <w:b/>
          <w:sz w:val="32"/>
          <w:szCs w:val="32"/>
        </w:rPr>
        <w:t>IZVJEŠĆE</w:t>
      </w:r>
      <w:r w:rsidR="000245AC" w:rsidRPr="00E13EE5">
        <w:rPr>
          <w:rFonts w:ascii="Cambria" w:hAnsi="Cambria"/>
          <w:b/>
          <w:sz w:val="32"/>
          <w:szCs w:val="32"/>
        </w:rPr>
        <w:t xml:space="preserve"> </w:t>
      </w:r>
      <w:r w:rsidRPr="00E13EE5">
        <w:rPr>
          <w:rFonts w:ascii="Cambria" w:hAnsi="Cambria"/>
          <w:b/>
          <w:sz w:val="32"/>
          <w:szCs w:val="32"/>
        </w:rPr>
        <w:t xml:space="preserve"> O</w:t>
      </w:r>
      <w:r w:rsidR="000245AC" w:rsidRPr="00E13EE5">
        <w:rPr>
          <w:rFonts w:ascii="Cambria" w:hAnsi="Cambria"/>
          <w:b/>
          <w:sz w:val="32"/>
          <w:szCs w:val="32"/>
        </w:rPr>
        <w:t xml:space="preserve"> </w:t>
      </w:r>
      <w:r w:rsidRPr="00E13EE5">
        <w:rPr>
          <w:rFonts w:ascii="Cambria" w:hAnsi="Cambria"/>
          <w:b/>
          <w:sz w:val="32"/>
          <w:szCs w:val="32"/>
        </w:rPr>
        <w:t xml:space="preserve"> RADU</w:t>
      </w:r>
    </w:p>
    <w:p w:rsidR="00BA0F6D" w:rsidRPr="00E13EE5" w:rsidRDefault="00405D08" w:rsidP="00BA0F6D">
      <w:pPr>
        <w:tabs>
          <w:tab w:val="left" w:pos="2552"/>
          <w:tab w:val="left" w:pos="3969"/>
        </w:tabs>
        <w:ind w:right="-1"/>
        <w:jc w:val="center"/>
        <w:rPr>
          <w:rFonts w:ascii="Cambria" w:hAnsi="Cambria"/>
          <w:b/>
          <w:sz w:val="32"/>
          <w:szCs w:val="32"/>
        </w:rPr>
      </w:pPr>
      <w:r w:rsidRPr="00E13EE5">
        <w:rPr>
          <w:rFonts w:ascii="Cambria" w:hAnsi="Cambria"/>
          <w:b/>
          <w:sz w:val="32"/>
          <w:szCs w:val="32"/>
        </w:rPr>
        <w:t xml:space="preserve">ZA RAZDOBLJE </w:t>
      </w:r>
      <w:r w:rsidR="00E13EE5" w:rsidRPr="00E13EE5">
        <w:rPr>
          <w:rFonts w:ascii="Cambria" w:hAnsi="Cambria"/>
          <w:b/>
          <w:sz w:val="32"/>
          <w:szCs w:val="32"/>
        </w:rPr>
        <w:t xml:space="preserve"> </w:t>
      </w:r>
      <w:r w:rsidR="00A8454E" w:rsidRPr="00E13EE5">
        <w:rPr>
          <w:rFonts w:ascii="Cambria" w:hAnsi="Cambria"/>
          <w:b/>
          <w:sz w:val="32"/>
          <w:szCs w:val="32"/>
        </w:rPr>
        <w:t xml:space="preserve"> </w:t>
      </w:r>
      <w:r w:rsidRPr="00E13EE5">
        <w:rPr>
          <w:rFonts w:ascii="Cambria" w:hAnsi="Cambria"/>
          <w:b/>
          <w:sz w:val="32"/>
          <w:szCs w:val="32"/>
        </w:rPr>
        <w:t>S</w:t>
      </w:r>
      <w:r w:rsidR="00984FC5">
        <w:rPr>
          <w:rFonts w:ascii="Cambria" w:hAnsi="Cambria"/>
          <w:b/>
          <w:sz w:val="32"/>
          <w:szCs w:val="32"/>
        </w:rPr>
        <w:t>RPANJ</w:t>
      </w:r>
      <w:r w:rsidR="00196081" w:rsidRPr="00E13EE5">
        <w:rPr>
          <w:rFonts w:ascii="Cambria" w:hAnsi="Cambria"/>
          <w:b/>
          <w:sz w:val="32"/>
          <w:szCs w:val="32"/>
        </w:rPr>
        <w:t xml:space="preserve"> </w:t>
      </w:r>
      <w:r w:rsidR="00E13EE5" w:rsidRPr="00E13EE5">
        <w:rPr>
          <w:rFonts w:ascii="Cambria" w:hAnsi="Cambria"/>
          <w:b/>
          <w:sz w:val="32"/>
          <w:szCs w:val="32"/>
        </w:rPr>
        <w:t xml:space="preserve"> - </w:t>
      </w:r>
      <w:r w:rsidR="00984FC5">
        <w:rPr>
          <w:rFonts w:ascii="Cambria" w:hAnsi="Cambria"/>
          <w:b/>
          <w:sz w:val="32"/>
          <w:szCs w:val="32"/>
        </w:rPr>
        <w:t>PROSINAC</w:t>
      </w:r>
      <w:r w:rsidR="00B63535">
        <w:rPr>
          <w:rFonts w:ascii="Cambria" w:hAnsi="Cambria"/>
          <w:b/>
          <w:sz w:val="32"/>
          <w:szCs w:val="32"/>
        </w:rPr>
        <w:t xml:space="preserve"> </w:t>
      </w:r>
      <w:r w:rsidR="00BA0F6D" w:rsidRPr="00E13EE5">
        <w:rPr>
          <w:rFonts w:ascii="Cambria" w:hAnsi="Cambria"/>
          <w:b/>
          <w:sz w:val="32"/>
          <w:szCs w:val="32"/>
        </w:rPr>
        <w:t xml:space="preserve"> 20</w:t>
      </w:r>
      <w:r w:rsidR="00A8454E" w:rsidRPr="00E13EE5">
        <w:rPr>
          <w:rFonts w:ascii="Cambria" w:hAnsi="Cambria"/>
          <w:b/>
          <w:sz w:val="32"/>
          <w:szCs w:val="32"/>
        </w:rPr>
        <w:t>1</w:t>
      </w:r>
      <w:r w:rsidR="00E024CF">
        <w:rPr>
          <w:rFonts w:ascii="Cambria" w:hAnsi="Cambria"/>
          <w:b/>
          <w:sz w:val="32"/>
          <w:szCs w:val="32"/>
        </w:rPr>
        <w:t>8</w:t>
      </w:r>
      <w:r w:rsidR="00BA0F6D" w:rsidRPr="00E13EE5">
        <w:rPr>
          <w:rFonts w:ascii="Cambria" w:hAnsi="Cambria"/>
          <w:b/>
          <w:sz w:val="32"/>
          <w:szCs w:val="32"/>
        </w:rPr>
        <w:t>. GODINE</w:t>
      </w:r>
    </w:p>
    <w:p w:rsidR="002E360C" w:rsidRPr="00F203B6" w:rsidRDefault="006F69EA">
      <w:pPr>
        <w:rPr>
          <w:rFonts w:ascii="Cambria" w:hAnsi="Cambria"/>
          <w:color w:val="FF0000"/>
          <w:sz w:val="24"/>
        </w:rPr>
      </w:pPr>
      <w:r w:rsidRPr="00E13EE5">
        <w:rPr>
          <w:rFonts w:ascii="Cambria" w:hAnsi="Cambria"/>
          <w:sz w:val="24"/>
        </w:rPr>
        <w:tab/>
      </w:r>
    </w:p>
    <w:p w:rsidR="006F69EA" w:rsidRDefault="002C17E4" w:rsidP="000F43CE">
      <w:pPr>
        <w:numPr>
          <w:ilvl w:val="0"/>
          <w:numId w:val="3"/>
        </w:numPr>
        <w:rPr>
          <w:rFonts w:ascii="Cambria" w:hAnsi="Cambria"/>
          <w:b/>
          <w:color w:val="FF0000"/>
          <w:sz w:val="28"/>
          <w:szCs w:val="28"/>
        </w:rPr>
      </w:pPr>
      <w:r w:rsidRPr="00610B78">
        <w:rPr>
          <w:rFonts w:ascii="Cambria" w:hAnsi="Cambria"/>
          <w:b/>
          <w:color w:val="FF0000"/>
          <w:sz w:val="28"/>
          <w:szCs w:val="28"/>
        </w:rPr>
        <w:t>UVOD</w:t>
      </w:r>
    </w:p>
    <w:p w:rsidR="00610B78" w:rsidRPr="00610B78" w:rsidRDefault="00610B78" w:rsidP="00610B78">
      <w:pPr>
        <w:ind w:left="1440"/>
        <w:rPr>
          <w:rFonts w:ascii="Cambria" w:hAnsi="Cambria"/>
          <w:b/>
          <w:color w:val="FF0000"/>
          <w:sz w:val="28"/>
          <w:szCs w:val="28"/>
        </w:rPr>
      </w:pPr>
    </w:p>
    <w:p w:rsidR="002E360C" w:rsidRPr="00AC6186" w:rsidRDefault="00AC6186" w:rsidP="00AC6186">
      <w:pPr>
        <w:jc w:val="both"/>
        <w:rPr>
          <w:rFonts w:ascii="Cambria" w:hAnsi="Cambria"/>
          <w:sz w:val="24"/>
          <w:szCs w:val="24"/>
        </w:rPr>
      </w:pPr>
      <w:r w:rsidRPr="00AC6186">
        <w:rPr>
          <w:rFonts w:ascii="Cambria" w:hAnsi="Cambria"/>
          <w:sz w:val="24"/>
          <w:szCs w:val="24"/>
        </w:rPr>
        <w:tab/>
        <w:t>Sukladno zakonskim obvezama  gradonačelnik dva puta godišnje podnosi predstavničkom tijelu  polugodišnja izvješća o svom radu.</w:t>
      </w:r>
    </w:p>
    <w:p w:rsidR="00B704C1" w:rsidRPr="00AC6186" w:rsidRDefault="00B704C1" w:rsidP="00741870">
      <w:pPr>
        <w:jc w:val="both"/>
        <w:rPr>
          <w:rFonts w:ascii="Cambria" w:hAnsi="Cambria"/>
          <w:sz w:val="24"/>
          <w:szCs w:val="24"/>
        </w:rPr>
      </w:pPr>
      <w:r w:rsidRPr="00AC6186">
        <w:rPr>
          <w:rFonts w:ascii="Cambria" w:hAnsi="Cambria"/>
          <w:sz w:val="24"/>
          <w:szCs w:val="24"/>
        </w:rPr>
        <w:tab/>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AC6186">
        <w:rPr>
          <w:rFonts w:ascii="Cambria" w:hAnsi="Cambria"/>
          <w:sz w:val="24"/>
          <w:szCs w:val="24"/>
        </w:rPr>
        <w:t>zašatita</w:t>
      </w:r>
      <w:proofErr w:type="spellEnd"/>
      <w:r w:rsidRPr="00AC6186">
        <w:rPr>
          <w:rFonts w:ascii="Cambria" w:hAnsi="Cambria"/>
          <w:sz w:val="24"/>
          <w:szCs w:val="24"/>
        </w:rPr>
        <w:t xml:space="preserve"> i socijalna skrb, kultura, tjelesna kultura i sport, zaštita potrošača, zaštita i unapređenje prirodnog okoliša, protupožarna zaštita i civilna zaštita, </w:t>
      </w:r>
      <w:proofErr w:type="spellStart"/>
      <w:r w:rsidRPr="00AC6186">
        <w:rPr>
          <w:rFonts w:ascii="Cambria" w:hAnsi="Cambria"/>
          <w:sz w:val="24"/>
          <w:szCs w:val="24"/>
        </w:rPr>
        <w:t>prome</w:t>
      </w:r>
      <w:proofErr w:type="spellEnd"/>
      <w:r w:rsidRPr="00AC6186">
        <w:rPr>
          <w:rFonts w:ascii="Cambria" w:hAnsi="Cambria"/>
          <w:sz w:val="24"/>
          <w:szCs w:val="24"/>
        </w:rPr>
        <w:t xml:space="preserve"> na području grada, održavanje nerazvrstanih cesta, te ostali poslovi sukladno posebnim zakonima.</w:t>
      </w:r>
    </w:p>
    <w:p w:rsidR="00B704C1" w:rsidRPr="00AC6186" w:rsidRDefault="00B704C1" w:rsidP="00741870">
      <w:pPr>
        <w:jc w:val="both"/>
        <w:rPr>
          <w:rFonts w:ascii="Cambria" w:hAnsi="Cambria"/>
          <w:sz w:val="24"/>
          <w:szCs w:val="24"/>
        </w:rPr>
      </w:pPr>
      <w:r w:rsidRPr="00AC6186">
        <w:rPr>
          <w:rFonts w:ascii="Cambria" w:hAnsi="Cambria"/>
          <w:sz w:val="24"/>
          <w:szCs w:val="24"/>
        </w:rPr>
        <w:tab/>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AC6186">
        <w:rPr>
          <w:rFonts w:ascii="Cambria" w:hAnsi="Cambria"/>
          <w:sz w:val="24"/>
          <w:szCs w:val="24"/>
        </w:rPr>
        <w:t>dr</w:t>
      </w:r>
      <w:proofErr w:type="spellEnd"/>
      <w:r w:rsidRPr="00AC6186">
        <w:rPr>
          <w:rFonts w:ascii="Cambria" w:hAnsi="Cambria"/>
          <w:sz w:val="24"/>
          <w:szCs w:val="24"/>
        </w:rPr>
        <w:t>.</w:t>
      </w:r>
    </w:p>
    <w:p w:rsidR="002E360C" w:rsidRPr="00AC6186" w:rsidRDefault="002E360C" w:rsidP="00741870">
      <w:pPr>
        <w:jc w:val="both"/>
        <w:rPr>
          <w:rFonts w:ascii="Cambria" w:hAnsi="Cambria"/>
          <w:sz w:val="24"/>
          <w:szCs w:val="24"/>
        </w:rPr>
      </w:pPr>
      <w:r w:rsidRPr="00AC6186">
        <w:rPr>
          <w:rFonts w:ascii="Cambria" w:hAnsi="Cambria"/>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B704C1" w:rsidRPr="00AC6186" w:rsidRDefault="00B704C1" w:rsidP="00741870">
      <w:pPr>
        <w:jc w:val="both"/>
        <w:rPr>
          <w:rFonts w:ascii="Cambria" w:hAnsi="Cambria"/>
          <w:sz w:val="24"/>
          <w:szCs w:val="24"/>
        </w:rPr>
      </w:pPr>
      <w:r w:rsidRPr="00F203B6">
        <w:rPr>
          <w:rFonts w:ascii="Cambria" w:hAnsi="Cambria"/>
          <w:color w:val="FF0000"/>
          <w:sz w:val="24"/>
          <w:szCs w:val="24"/>
        </w:rPr>
        <w:lastRenderedPageBreak/>
        <w:tab/>
      </w:r>
      <w:r w:rsidRPr="00AC6186">
        <w:rPr>
          <w:rFonts w:ascii="Cambria" w:hAnsi="Cambria"/>
          <w:sz w:val="24"/>
          <w:szCs w:val="24"/>
        </w:rPr>
        <w:t>Stručnu pripremu materijala za potrebe donošenja odluka od strane Gradonačelnika vršila su upravna tijela Grada Ludbrega, ustrojena odlukom Gradskoga vijeća, a svakako da je u radu gradonačelnika bila zamjetna pomoć i potpora zamjeni</w:t>
      </w:r>
      <w:r w:rsidR="00C77C56">
        <w:rPr>
          <w:rFonts w:ascii="Cambria" w:hAnsi="Cambria"/>
          <w:sz w:val="24"/>
          <w:szCs w:val="24"/>
        </w:rPr>
        <w:t>ce</w:t>
      </w:r>
      <w:r w:rsidRPr="00AC6186">
        <w:rPr>
          <w:rFonts w:ascii="Cambria" w:hAnsi="Cambria"/>
          <w:sz w:val="24"/>
          <w:szCs w:val="24"/>
        </w:rPr>
        <w:t xml:space="preserve"> gradonačelnika.</w:t>
      </w:r>
    </w:p>
    <w:p w:rsidR="00FF611C" w:rsidRPr="0080014D" w:rsidRDefault="00FF611C" w:rsidP="00DD6624">
      <w:pPr>
        <w:jc w:val="both"/>
        <w:rPr>
          <w:rFonts w:ascii="Cambria" w:hAnsi="Cambria"/>
          <w:b/>
          <w:sz w:val="16"/>
          <w:szCs w:val="16"/>
        </w:rPr>
      </w:pPr>
    </w:p>
    <w:p w:rsidR="00BD5889" w:rsidRPr="00BD5889" w:rsidRDefault="00BD5889" w:rsidP="00BD5889">
      <w:pPr>
        <w:pStyle w:val="Tijeloteksta"/>
        <w:numPr>
          <w:ilvl w:val="0"/>
          <w:numId w:val="3"/>
        </w:numPr>
        <w:jc w:val="both"/>
        <w:rPr>
          <w:rFonts w:ascii="Cambria" w:hAnsi="Cambria"/>
          <w:b/>
          <w:color w:val="FF0000"/>
          <w:sz w:val="28"/>
          <w:szCs w:val="28"/>
        </w:rPr>
      </w:pPr>
      <w:r w:rsidRPr="00BD5889">
        <w:rPr>
          <w:rFonts w:ascii="Cambria" w:hAnsi="Cambria"/>
          <w:b/>
          <w:color w:val="FF0000"/>
          <w:sz w:val="28"/>
          <w:szCs w:val="28"/>
        </w:rPr>
        <w:t>IZVRŠENJE PRORAČUNA</w:t>
      </w:r>
      <w:r w:rsidR="008B14FC" w:rsidRPr="00BD5889">
        <w:rPr>
          <w:rFonts w:ascii="Cambria" w:hAnsi="Cambria"/>
          <w:b/>
          <w:color w:val="FF0000"/>
          <w:sz w:val="28"/>
          <w:szCs w:val="28"/>
        </w:rPr>
        <w:t xml:space="preserve">  </w:t>
      </w:r>
    </w:p>
    <w:p w:rsidR="00BD5889" w:rsidRPr="0080014D" w:rsidRDefault="00BD5889" w:rsidP="00326DD0">
      <w:pPr>
        <w:pStyle w:val="Tijeloteksta"/>
        <w:jc w:val="both"/>
        <w:rPr>
          <w:rFonts w:ascii="Cambria" w:hAnsi="Cambria"/>
          <w:color w:val="FF0000"/>
          <w:sz w:val="16"/>
          <w:szCs w:val="16"/>
        </w:rPr>
      </w:pPr>
    </w:p>
    <w:p w:rsidR="00986828" w:rsidRDefault="00986828" w:rsidP="00986828">
      <w:pPr>
        <w:pStyle w:val="Tijeloteksta"/>
        <w:ind w:left="720"/>
        <w:jc w:val="both"/>
        <w:rPr>
          <w:rFonts w:ascii="Cambria" w:hAnsi="Cambria"/>
          <w:b/>
          <w:szCs w:val="24"/>
        </w:rPr>
      </w:pPr>
      <w:r w:rsidRPr="00986828">
        <w:rPr>
          <w:rFonts w:ascii="Cambria" w:hAnsi="Cambria"/>
          <w:b/>
          <w:szCs w:val="24"/>
        </w:rPr>
        <w:t xml:space="preserve">II.1. PRIHODI  I  </w:t>
      </w:r>
      <w:r>
        <w:rPr>
          <w:rFonts w:ascii="Cambria" w:hAnsi="Cambria"/>
          <w:b/>
          <w:szCs w:val="24"/>
        </w:rPr>
        <w:t>RASHODI</w:t>
      </w:r>
    </w:p>
    <w:p w:rsidR="00986828" w:rsidRPr="0080014D" w:rsidRDefault="00986828" w:rsidP="00986828">
      <w:pPr>
        <w:pStyle w:val="Tijeloteksta"/>
        <w:ind w:left="720"/>
        <w:jc w:val="both"/>
        <w:rPr>
          <w:rFonts w:ascii="Cambria" w:hAnsi="Cambria"/>
          <w:b/>
          <w:sz w:val="16"/>
          <w:szCs w:val="16"/>
        </w:rPr>
      </w:pPr>
    </w:p>
    <w:p w:rsidR="005671C3" w:rsidRDefault="00986828" w:rsidP="00986828">
      <w:pPr>
        <w:pStyle w:val="Tijeloteksta"/>
        <w:ind w:firstLine="720"/>
        <w:jc w:val="both"/>
        <w:rPr>
          <w:rFonts w:ascii="Cambria" w:hAnsi="Cambria"/>
          <w:szCs w:val="24"/>
        </w:rPr>
      </w:pPr>
      <w:r>
        <w:rPr>
          <w:rFonts w:ascii="Cambria" w:hAnsi="Cambria"/>
          <w:szCs w:val="24"/>
        </w:rPr>
        <w:t>Na kraju izvještajnog razdoblja s 31.12.2018. godine ostvareni su ukupni prihodi u iznosu od</w:t>
      </w:r>
      <w:r w:rsidR="005671C3">
        <w:rPr>
          <w:rFonts w:ascii="Cambria" w:hAnsi="Cambria"/>
          <w:szCs w:val="24"/>
        </w:rPr>
        <w:t xml:space="preserve"> 39.763.162 kn od čega je u drugom polugodištu ostvareno 21.696.712 ili 54,56 %.</w:t>
      </w:r>
    </w:p>
    <w:p w:rsidR="005671C3" w:rsidRDefault="005671C3" w:rsidP="00986828">
      <w:pPr>
        <w:pStyle w:val="Tijeloteksta"/>
        <w:ind w:firstLine="720"/>
        <w:jc w:val="both"/>
        <w:rPr>
          <w:rFonts w:ascii="Cambria" w:hAnsi="Cambria"/>
          <w:szCs w:val="24"/>
        </w:rPr>
      </w:pPr>
      <w:r>
        <w:rPr>
          <w:rFonts w:ascii="Cambria" w:hAnsi="Cambria"/>
          <w:szCs w:val="24"/>
        </w:rPr>
        <w:t>Ukupni rashodi na kraju godine ostvareni su u iznosu od 35.335.499 kuna od čega su u drugom polugodištu ostvareni rashodi u iznosu od 23.242.070 kuna ili 65,77 % ukupnih rashoda.</w:t>
      </w:r>
    </w:p>
    <w:p w:rsidR="005671C3" w:rsidRPr="0080014D" w:rsidRDefault="005671C3" w:rsidP="00986828">
      <w:pPr>
        <w:pStyle w:val="Tijeloteksta"/>
        <w:ind w:firstLine="720"/>
        <w:jc w:val="both"/>
        <w:rPr>
          <w:rFonts w:ascii="Cambria" w:hAnsi="Cambria"/>
          <w:sz w:val="16"/>
          <w:szCs w:val="16"/>
        </w:rPr>
      </w:pP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II.2. OBVEZE  I  POTRAŽIVANJA</w:t>
      </w:r>
    </w:p>
    <w:p w:rsidR="005671C3" w:rsidRPr="0080014D" w:rsidRDefault="005671C3" w:rsidP="00986828">
      <w:pPr>
        <w:pStyle w:val="Tijeloteksta"/>
        <w:ind w:firstLine="720"/>
        <w:jc w:val="both"/>
        <w:rPr>
          <w:rFonts w:ascii="Cambria" w:hAnsi="Cambria"/>
          <w:sz w:val="16"/>
          <w:szCs w:val="16"/>
        </w:rPr>
      </w:pP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Obveze</w:t>
      </w:r>
    </w:p>
    <w:p w:rsidR="005671C3" w:rsidRDefault="005671C3" w:rsidP="00986828">
      <w:pPr>
        <w:pStyle w:val="Tijeloteksta"/>
        <w:ind w:firstLine="720"/>
        <w:jc w:val="both"/>
        <w:rPr>
          <w:rFonts w:ascii="Cambria" w:hAnsi="Cambria"/>
          <w:szCs w:val="24"/>
        </w:rPr>
      </w:pPr>
      <w:r>
        <w:rPr>
          <w:rFonts w:ascii="Cambria" w:hAnsi="Cambria"/>
          <w:szCs w:val="24"/>
        </w:rPr>
        <w:t>Obveze su na kraju izvještajnog razdoblja 31.12.2018. godine iznosile 12.359.740 kuna, a početkom razdoblja iznosile su 11.727.920 kuna što znači da su tijekom izvještajnog razdoblja obveze veće za 631.820 kuna ili za 5,38 %.</w:t>
      </w:r>
    </w:p>
    <w:p w:rsidR="005671C3" w:rsidRPr="005671C3" w:rsidRDefault="005671C3" w:rsidP="00986828">
      <w:pPr>
        <w:pStyle w:val="Tijeloteksta"/>
        <w:ind w:firstLine="720"/>
        <w:jc w:val="both"/>
        <w:rPr>
          <w:rFonts w:ascii="Cambria" w:hAnsi="Cambria"/>
          <w:b/>
          <w:szCs w:val="24"/>
        </w:rPr>
      </w:pPr>
      <w:r w:rsidRPr="005671C3">
        <w:rPr>
          <w:rFonts w:ascii="Cambria" w:hAnsi="Cambria"/>
          <w:b/>
          <w:szCs w:val="24"/>
        </w:rPr>
        <w:t>Potraživanja</w:t>
      </w:r>
    </w:p>
    <w:p w:rsidR="005671C3" w:rsidRDefault="005671C3" w:rsidP="00986828">
      <w:pPr>
        <w:pStyle w:val="Tijeloteksta"/>
        <w:ind w:firstLine="720"/>
        <w:jc w:val="both"/>
        <w:rPr>
          <w:rFonts w:ascii="Cambria" w:hAnsi="Cambria"/>
          <w:szCs w:val="24"/>
        </w:rPr>
      </w:pPr>
      <w:r>
        <w:rPr>
          <w:rFonts w:ascii="Cambria" w:hAnsi="Cambria"/>
          <w:szCs w:val="24"/>
        </w:rPr>
        <w:t>Potraživanja su na kraju izvještajnog razdoblja s 31.12.2018. godine iznosila 8.764.185 kuna, a početkom razdoblja iznosila su 5.569.890 kuna što znači da su tijekom izvještajnog razdoblja potraživanja veća za 3.194.295 kuna ili za 57,35 %. Razlog većim potraživanjima u drugom polugodištu su potraživanja za komunalni doprinos i potraživanja za pomoći od međunarodnih organizacija i tijela EU.</w:t>
      </w:r>
    </w:p>
    <w:p w:rsidR="00986828" w:rsidRDefault="005671C3" w:rsidP="00986828">
      <w:pPr>
        <w:pStyle w:val="Tijeloteksta"/>
        <w:ind w:firstLine="720"/>
        <w:jc w:val="both"/>
        <w:rPr>
          <w:rFonts w:ascii="Cambria" w:hAnsi="Cambria"/>
          <w:szCs w:val="24"/>
        </w:rPr>
      </w:pPr>
      <w:r>
        <w:rPr>
          <w:rFonts w:ascii="Cambria" w:hAnsi="Cambria"/>
          <w:szCs w:val="24"/>
        </w:rPr>
        <w:t xml:space="preserve">  </w:t>
      </w:r>
    </w:p>
    <w:p w:rsidR="005671C3" w:rsidRDefault="005671C3" w:rsidP="00986828">
      <w:pPr>
        <w:pStyle w:val="Tijeloteksta"/>
        <w:ind w:firstLine="720"/>
        <w:jc w:val="both"/>
        <w:rPr>
          <w:rFonts w:ascii="Cambria" w:hAnsi="Cambria"/>
          <w:b/>
          <w:szCs w:val="24"/>
        </w:rPr>
      </w:pPr>
      <w:r w:rsidRPr="005671C3">
        <w:rPr>
          <w:rFonts w:ascii="Cambria" w:hAnsi="Cambria"/>
          <w:b/>
          <w:szCs w:val="24"/>
        </w:rPr>
        <w:t>II.3. STANJE  ŽIRO RAČUNA</w:t>
      </w:r>
    </w:p>
    <w:p w:rsidR="005671C3" w:rsidRPr="0080014D" w:rsidRDefault="005671C3" w:rsidP="00986828">
      <w:pPr>
        <w:pStyle w:val="Tijeloteksta"/>
        <w:ind w:firstLine="720"/>
        <w:jc w:val="both"/>
        <w:rPr>
          <w:rFonts w:ascii="Cambria" w:hAnsi="Cambria"/>
          <w:b/>
          <w:sz w:val="16"/>
          <w:szCs w:val="16"/>
        </w:rPr>
      </w:pPr>
    </w:p>
    <w:p w:rsidR="00986828" w:rsidRDefault="005671C3" w:rsidP="005671C3">
      <w:pPr>
        <w:pStyle w:val="Tijeloteksta"/>
        <w:ind w:firstLine="720"/>
        <w:jc w:val="both"/>
        <w:rPr>
          <w:rFonts w:ascii="Cambria" w:hAnsi="Cambria"/>
          <w:szCs w:val="24"/>
        </w:rPr>
      </w:pPr>
      <w:r w:rsidRPr="005671C3">
        <w:rPr>
          <w:rFonts w:ascii="Cambria" w:hAnsi="Cambria"/>
          <w:szCs w:val="24"/>
        </w:rPr>
        <w:t xml:space="preserve">Na </w:t>
      </w:r>
      <w:r>
        <w:rPr>
          <w:rFonts w:ascii="Cambria" w:hAnsi="Cambria"/>
          <w:szCs w:val="24"/>
        </w:rPr>
        <w:t>kraju izvještajnog razdoblja 31.12.2018. godine stanje žiro računa iznosilo je 3.556.127 kuna, dok je stanje na početku izvještajnog razdoblja iznosilo 3.797.458 kuna što znači da je tijekom izvještajnog razdoblja stanje žiro računa manje za 241.331 kuna.</w:t>
      </w:r>
    </w:p>
    <w:p w:rsidR="005671C3" w:rsidRDefault="005671C3" w:rsidP="005671C3">
      <w:pPr>
        <w:pStyle w:val="Tijeloteksta"/>
        <w:ind w:firstLine="720"/>
        <w:jc w:val="both"/>
        <w:rPr>
          <w:rFonts w:ascii="Cambria" w:hAnsi="Cambria"/>
          <w:szCs w:val="24"/>
        </w:rPr>
      </w:pPr>
    </w:p>
    <w:p w:rsidR="005671C3" w:rsidRPr="005671C3" w:rsidRDefault="005671C3" w:rsidP="005671C3">
      <w:pPr>
        <w:pStyle w:val="Tijeloteksta"/>
        <w:ind w:firstLine="720"/>
        <w:jc w:val="both"/>
        <w:rPr>
          <w:rFonts w:ascii="Cambria" w:hAnsi="Cambria"/>
          <w:b/>
          <w:szCs w:val="24"/>
        </w:rPr>
      </w:pPr>
      <w:r w:rsidRPr="005671C3">
        <w:rPr>
          <w:rFonts w:ascii="Cambria" w:hAnsi="Cambria"/>
          <w:b/>
          <w:szCs w:val="24"/>
        </w:rPr>
        <w:t>II.4. FINANCIJSKI  REZULTAT</w:t>
      </w:r>
    </w:p>
    <w:p w:rsidR="005671C3" w:rsidRDefault="005671C3" w:rsidP="005671C3">
      <w:pPr>
        <w:pStyle w:val="Tijeloteksta"/>
        <w:ind w:firstLine="720"/>
        <w:jc w:val="both"/>
        <w:rPr>
          <w:rFonts w:ascii="Cambria" w:hAnsi="Cambria"/>
          <w:szCs w:val="24"/>
        </w:rPr>
      </w:pPr>
    </w:p>
    <w:p w:rsidR="004A0138" w:rsidRDefault="004A0138" w:rsidP="005671C3">
      <w:pPr>
        <w:pStyle w:val="Tijeloteksta"/>
        <w:ind w:firstLine="720"/>
        <w:jc w:val="both"/>
        <w:rPr>
          <w:rFonts w:ascii="Cambria" w:hAnsi="Cambria"/>
          <w:szCs w:val="24"/>
        </w:rPr>
      </w:pPr>
      <w:r>
        <w:rPr>
          <w:rFonts w:ascii="Cambria" w:hAnsi="Cambria"/>
          <w:szCs w:val="24"/>
        </w:rPr>
        <w:t>Iz Računa prihoda i rashoda, primitaka i izdataka vidljivo je da su tekući prihodi Proračuna Grada Ludbrega za 2018. godinu bili dovoljni za pokriće tekućih izdataka te je evidentiran tekući višak prihoda u iznosu od 4.427.663 kuna. Manjak prihoda iz prethodne godine iznosi 6.426.906 kuna, tako da je na kraju godine evidentirani ukupni manjak prihoda za pokriće u slijedećem razdoblju u iznosu od 1.999.243 kuna.</w:t>
      </w:r>
    </w:p>
    <w:p w:rsidR="004A0138" w:rsidRDefault="004A0138" w:rsidP="005671C3">
      <w:pPr>
        <w:pStyle w:val="Tijeloteksta"/>
        <w:ind w:firstLine="720"/>
        <w:jc w:val="both"/>
        <w:rPr>
          <w:rFonts w:ascii="Cambria" w:hAnsi="Cambria"/>
          <w:szCs w:val="24"/>
        </w:rPr>
      </w:pPr>
      <w:r>
        <w:rPr>
          <w:rFonts w:ascii="Cambria" w:hAnsi="Cambria"/>
          <w:szCs w:val="24"/>
        </w:rPr>
        <w:t>Iz konsolidacije Proračuna Grada Ludbrega i korisnika proračuna vidljivo je da vlastiti prihodi korisnika koji nisu ostvareni iz Proračuna Grada iznose 1.297.019 kuna, a rashodi i izdaci iznose 1.128.904 kuna. Ukupni konsolidirani prihodi iznose 41.060.181 kuna, a rashodi i izdaci  36.394.126 kuna. Višak prihoda tekuće godine iznosi 4.666.055 kuna koji sa prenijetim sredstvima manjka prihoda ih prethodnih godina u iznosu od 5.772.123 kuna čini ukupni manjak prihoda od 1.106.068 kuna.</w:t>
      </w:r>
    </w:p>
    <w:p w:rsidR="004A0138" w:rsidRDefault="004A0138" w:rsidP="005671C3">
      <w:pPr>
        <w:pStyle w:val="Tijeloteksta"/>
        <w:ind w:firstLine="720"/>
        <w:jc w:val="both"/>
        <w:rPr>
          <w:rFonts w:ascii="Cambria" w:hAnsi="Cambria"/>
          <w:szCs w:val="24"/>
        </w:rPr>
      </w:pPr>
      <w:r>
        <w:rPr>
          <w:rFonts w:ascii="Cambria" w:hAnsi="Cambria"/>
          <w:szCs w:val="24"/>
        </w:rPr>
        <w:t>Obzirom na evidentirani manjak prihoda osnovnog proračuna u iznosu od 1.999.243 kuna vidljivo je da su korisnici proračuna ukupno poslovali pozitivno i to za 893.175 kuna.</w:t>
      </w:r>
    </w:p>
    <w:p w:rsidR="00CD3787" w:rsidRDefault="00CD3787" w:rsidP="005671C3">
      <w:pPr>
        <w:pStyle w:val="Tijeloteksta"/>
        <w:ind w:firstLine="720"/>
        <w:jc w:val="both"/>
        <w:rPr>
          <w:rFonts w:ascii="Cambria" w:hAnsi="Cambria"/>
          <w:szCs w:val="24"/>
        </w:rPr>
      </w:pPr>
    </w:p>
    <w:p w:rsidR="008B14FC" w:rsidRPr="00610B78" w:rsidRDefault="008B14FC" w:rsidP="00BD5889">
      <w:pPr>
        <w:pStyle w:val="Tijeloteksta"/>
        <w:numPr>
          <w:ilvl w:val="0"/>
          <w:numId w:val="3"/>
        </w:numPr>
        <w:jc w:val="both"/>
        <w:rPr>
          <w:rFonts w:ascii="Cambria" w:hAnsi="Cambria"/>
          <w:b/>
          <w:color w:val="FF0000"/>
          <w:sz w:val="28"/>
          <w:szCs w:val="28"/>
        </w:rPr>
      </w:pPr>
      <w:r w:rsidRPr="00610B78">
        <w:rPr>
          <w:rFonts w:ascii="Cambria" w:hAnsi="Cambria"/>
          <w:b/>
          <w:color w:val="FF0000"/>
          <w:sz w:val="28"/>
          <w:szCs w:val="28"/>
        </w:rPr>
        <w:t>KOMUNALNA INFRASTRUKTURA, PROSTORNO UREĐENJE  I</w:t>
      </w:r>
    </w:p>
    <w:p w:rsidR="008B14FC" w:rsidRPr="00610B78" w:rsidRDefault="008B14FC" w:rsidP="008B14FC">
      <w:pPr>
        <w:rPr>
          <w:rFonts w:ascii="Cambria" w:hAnsi="Cambria"/>
          <w:b/>
          <w:color w:val="FF0000"/>
          <w:sz w:val="28"/>
          <w:szCs w:val="28"/>
        </w:rPr>
      </w:pPr>
      <w:r w:rsidRPr="00610B78">
        <w:rPr>
          <w:rFonts w:ascii="Cambria" w:hAnsi="Cambria"/>
          <w:b/>
          <w:color w:val="FF0000"/>
          <w:sz w:val="28"/>
          <w:szCs w:val="28"/>
        </w:rPr>
        <w:t xml:space="preserve">               </w:t>
      </w:r>
      <w:r w:rsidR="00BD5889">
        <w:rPr>
          <w:rFonts w:ascii="Cambria" w:hAnsi="Cambria"/>
          <w:b/>
          <w:color w:val="FF0000"/>
          <w:sz w:val="28"/>
          <w:szCs w:val="28"/>
        </w:rPr>
        <w:t xml:space="preserve">         </w:t>
      </w:r>
      <w:r w:rsidRPr="00610B78">
        <w:rPr>
          <w:rFonts w:ascii="Cambria" w:hAnsi="Cambria"/>
          <w:b/>
          <w:color w:val="FF0000"/>
          <w:sz w:val="28"/>
          <w:szCs w:val="28"/>
        </w:rPr>
        <w:t>OSTALI PROJEKTI</w:t>
      </w:r>
    </w:p>
    <w:p w:rsidR="000D2599" w:rsidRDefault="000D2599" w:rsidP="000D2599">
      <w:pPr>
        <w:jc w:val="both"/>
        <w:rPr>
          <w:rFonts w:ascii="Cambria" w:hAnsi="Cambria"/>
          <w:color w:val="000000"/>
          <w:sz w:val="24"/>
          <w:szCs w:val="24"/>
        </w:rPr>
      </w:pPr>
    </w:p>
    <w:p w:rsidR="000D2599" w:rsidRPr="00180CE3" w:rsidRDefault="000D2599" w:rsidP="000D2599">
      <w:pPr>
        <w:ind w:right="-7"/>
        <w:rPr>
          <w:rFonts w:ascii="Cambria" w:hAnsi="Cambria"/>
          <w:b/>
          <w:color w:val="000000"/>
          <w:sz w:val="24"/>
          <w:szCs w:val="24"/>
        </w:rPr>
      </w:pPr>
      <w:r w:rsidRPr="00180CE3">
        <w:rPr>
          <w:rFonts w:ascii="Cambria" w:hAnsi="Cambria"/>
          <w:b/>
          <w:color w:val="000000"/>
          <w:sz w:val="28"/>
          <w:szCs w:val="28"/>
        </w:rPr>
        <w:tab/>
      </w:r>
      <w:r w:rsidRPr="00180CE3">
        <w:rPr>
          <w:rFonts w:ascii="Cambria" w:hAnsi="Cambria"/>
          <w:b/>
          <w:color w:val="000000"/>
          <w:sz w:val="24"/>
          <w:szCs w:val="24"/>
        </w:rPr>
        <w:t>II</w:t>
      </w:r>
      <w:r>
        <w:rPr>
          <w:rFonts w:ascii="Cambria" w:hAnsi="Cambria"/>
          <w:b/>
          <w:color w:val="000000"/>
          <w:sz w:val="24"/>
          <w:szCs w:val="24"/>
        </w:rPr>
        <w:t>I</w:t>
      </w:r>
      <w:r w:rsidRPr="00180CE3">
        <w:rPr>
          <w:rFonts w:ascii="Cambria" w:hAnsi="Cambria"/>
          <w:b/>
          <w:color w:val="000000"/>
          <w:sz w:val="24"/>
          <w:szCs w:val="24"/>
        </w:rPr>
        <w:t>.1. KOMUNALNA  INFRASTRUKTURA</w:t>
      </w:r>
    </w:p>
    <w:p w:rsidR="000D2599" w:rsidRPr="00BA139E" w:rsidRDefault="000D2599" w:rsidP="000D2599">
      <w:pPr>
        <w:shd w:val="clear" w:color="auto" w:fill="FFFFFF"/>
        <w:ind w:right="-7"/>
        <w:rPr>
          <w:rFonts w:ascii="Cambria" w:hAnsi="Cambria"/>
          <w:b/>
          <w:color w:val="FF0000"/>
          <w:sz w:val="24"/>
          <w:szCs w:val="24"/>
        </w:rPr>
      </w:pPr>
    </w:p>
    <w:p w:rsidR="000D2599" w:rsidRPr="008B5C77" w:rsidRDefault="000D2599" w:rsidP="000D2599">
      <w:pPr>
        <w:shd w:val="clear" w:color="auto" w:fill="FFFFFF"/>
        <w:ind w:right="-7"/>
        <w:jc w:val="both"/>
        <w:rPr>
          <w:rFonts w:ascii="Cambria" w:hAnsi="Cambria"/>
          <w:color w:val="000000"/>
          <w:sz w:val="24"/>
          <w:szCs w:val="24"/>
        </w:rPr>
      </w:pPr>
      <w:r w:rsidRPr="00BA139E">
        <w:rPr>
          <w:rFonts w:ascii="Cambria" w:hAnsi="Cambria"/>
          <w:color w:val="FF0000"/>
          <w:sz w:val="24"/>
          <w:szCs w:val="24"/>
        </w:rPr>
        <w:tab/>
      </w:r>
      <w:r w:rsidRPr="008B5C77">
        <w:rPr>
          <w:rFonts w:ascii="Cambria" w:hAnsi="Cambria"/>
          <w:color w:val="000000"/>
          <w:sz w:val="24"/>
          <w:szCs w:val="24"/>
        </w:rPr>
        <w:t xml:space="preserve">Gradnja komunalne infrastrukture izvršena je temeljem godišnjeg Programa izgradnje </w:t>
      </w:r>
      <w:r w:rsidRPr="00326DD0">
        <w:rPr>
          <w:rFonts w:ascii="Cambria" w:hAnsi="Cambria"/>
          <w:color w:val="000000"/>
          <w:sz w:val="24"/>
          <w:szCs w:val="24"/>
        </w:rPr>
        <w:t>objekata i uređaja komunalne infrastrukture (u daljnjem tekstu: Pr</w:t>
      </w:r>
      <w:r>
        <w:rPr>
          <w:rFonts w:ascii="Cambria" w:hAnsi="Cambria"/>
          <w:color w:val="000000"/>
          <w:sz w:val="24"/>
          <w:szCs w:val="24"/>
        </w:rPr>
        <w:t>ograma) u Gradu Ludbregu za 2018</w:t>
      </w:r>
      <w:r w:rsidRPr="00326DD0">
        <w:rPr>
          <w:rFonts w:ascii="Cambria" w:hAnsi="Cambria"/>
          <w:color w:val="000000"/>
          <w:sz w:val="24"/>
          <w:szCs w:val="24"/>
        </w:rPr>
        <w:t>. godinu, u skladu sa prihodima proračuna i učešćem i angažmanom građana i drugih</w:t>
      </w:r>
      <w:r w:rsidRPr="008B5C77">
        <w:rPr>
          <w:rFonts w:ascii="Cambria" w:hAnsi="Cambria"/>
          <w:color w:val="000000"/>
          <w:sz w:val="24"/>
          <w:szCs w:val="24"/>
        </w:rPr>
        <w:t xml:space="preserve"> izvora.</w:t>
      </w:r>
    </w:p>
    <w:p w:rsidR="000D2599" w:rsidRPr="00CD3787" w:rsidRDefault="000D2599" w:rsidP="000D2599">
      <w:pPr>
        <w:shd w:val="clear" w:color="auto" w:fill="FFFFFF"/>
        <w:ind w:right="-7"/>
        <w:jc w:val="both"/>
        <w:rPr>
          <w:rFonts w:ascii="Cambria" w:hAnsi="Cambria"/>
          <w:color w:val="FF0000"/>
          <w:sz w:val="16"/>
          <w:szCs w:val="16"/>
        </w:rPr>
      </w:pPr>
    </w:p>
    <w:p w:rsidR="000D2599" w:rsidRDefault="000D2599" w:rsidP="000D2599">
      <w:pPr>
        <w:shd w:val="clear" w:color="auto" w:fill="FFFFFF"/>
        <w:ind w:right="-6"/>
        <w:jc w:val="both"/>
        <w:rPr>
          <w:rFonts w:ascii="Cambria" w:hAnsi="Cambria"/>
          <w:b/>
          <w:color w:val="000000"/>
          <w:sz w:val="24"/>
          <w:szCs w:val="24"/>
        </w:rPr>
      </w:pPr>
      <w:r w:rsidRPr="00180CE3">
        <w:rPr>
          <w:rFonts w:ascii="Cambria" w:hAnsi="Cambria"/>
          <w:color w:val="000000"/>
          <w:sz w:val="24"/>
          <w:szCs w:val="24"/>
        </w:rPr>
        <w:t xml:space="preserve">              </w:t>
      </w:r>
      <w:r w:rsidRPr="00180CE3">
        <w:rPr>
          <w:rFonts w:ascii="Cambria" w:hAnsi="Cambria"/>
          <w:b/>
          <w:color w:val="000000"/>
          <w:sz w:val="24"/>
          <w:szCs w:val="24"/>
        </w:rPr>
        <w:t>A)</w:t>
      </w:r>
      <w:r w:rsidRPr="00180CE3">
        <w:rPr>
          <w:rFonts w:ascii="Cambria" w:hAnsi="Cambria"/>
          <w:color w:val="000000"/>
          <w:sz w:val="24"/>
          <w:szCs w:val="24"/>
        </w:rPr>
        <w:t xml:space="preserve"> </w:t>
      </w:r>
      <w:r>
        <w:rPr>
          <w:rFonts w:ascii="Cambria" w:hAnsi="Cambria"/>
          <w:b/>
          <w:color w:val="000000"/>
          <w:sz w:val="24"/>
          <w:szCs w:val="24"/>
        </w:rPr>
        <w:t>GRAĐENJE JAVNIH POVRŠINA</w:t>
      </w:r>
    </w:p>
    <w:p w:rsidR="000D2599" w:rsidRDefault="000D2599" w:rsidP="000D2599">
      <w:pPr>
        <w:pStyle w:val="Odlomakpopisa"/>
        <w:ind w:left="0" w:firstLine="709"/>
        <w:jc w:val="both"/>
        <w:rPr>
          <w:rFonts w:ascii="Cambria" w:hAnsi="Cambria" w:cs="Arial"/>
          <w:bCs/>
          <w:color w:val="000000"/>
          <w:sz w:val="24"/>
          <w:szCs w:val="24"/>
        </w:rPr>
      </w:pPr>
      <w:r w:rsidRPr="00187BEC">
        <w:rPr>
          <w:rFonts w:ascii="Cambria" w:hAnsi="Cambria"/>
          <w:color w:val="000000"/>
          <w:sz w:val="24"/>
          <w:szCs w:val="24"/>
        </w:rPr>
        <w:t xml:space="preserve">Od aktivnosti na uređenju javnih površina tijekom izvještajnog razdoblja srpanj – prosinac 2018.g. izvršeno je uređenje nogostupa uz Ulicu R. </w:t>
      </w:r>
      <w:proofErr w:type="spellStart"/>
      <w:r w:rsidRPr="00187BEC">
        <w:rPr>
          <w:rFonts w:ascii="Cambria" w:hAnsi="Cambria"/>
          <w:color w:val="000000"/>
          <w:sz w:val="24"/>
          <w:szCs w:val="24"/>
        </w:rPr>
        <w:t>Fizira</w:t>
      </w:r>
      <w:proofErr w:type="spellEnd"/>
      <w:r w:rsidRPr="00187BEC">
        <w:rPr>
          <w:rFonts w:ascii="Cambria" w:hAnsi="Cambria"/>
          <w:color w:val="000000"/>
          <w:sz w:val="24"/>
          <w:szCs w:val="24"/>
        </w:rPr>
        <w:t xml:space="preserve"> </w:t>
      </w:r>
      <w:r w:rsidRPr="00187BEC">
        <w:rPr>
          <w:rFonts w:ascii="Cambria" w:hAnsi="Cambria" w:cs="Arial"/>
          <w:bCs/>
          <w:color w:val="000000"/>
          <w:sz w:val="24"/>
          <w:szCs w:val="24"/>
        </w:rPr>
        <w:t xml:space="preserve">(južna strana od raskrižja s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M. Krleže do raskrižja s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F. Tuđmana – </w:t>
      </w:r>
      <w:proofErr w:type="spellStart"/>
      <w:r w:rsidRPr="00187BEC">
        <w:rPr>
          <w:rFonts w:ascii="Cambria" w:hAnsi="Cambria" w:cs="Arial"/>
          <w:bCs/>
          <w:color w:val="000000"/>
          <w:sz w:val="24"/>
          <w:szCs w:val="24"/>
        </w:rPr>
        <w:t>cca</w:t>
      </w:r>
      <w:proofErr w:type="spellEnd"/>
      <w:r w:rsidRPr="00187BEC">
        <w:rPr>
          <w:rFonts w:ascii="Cambria" w:hAnsi="Cambria" w:cs="Arial"/>
          <w:bCs/>
          <w:color w:val="000000"/>
          <w:sz w:val="24"/>
          <w:szCs w:val="24"/>
        </w:rPr>
        <w:t xml:space="preserve"> 244 m) kao i izgradnja nogostupa na dijelu Ulice M. Krleže do spoja sa </w:t>
      </w:r>
      <w:proofErr w:type="spellStart"/>
      <w:r w:rsidRPr="00187BEC">
        <w:rPr>
          <w:rFonts w:ascii="Cambria" w:hAnsi="Cambria" w:cs="Arial"/>
          <w:bCs/>
          <w:color w:val="000000"/>
          <w:sz w:val="24"/>
          <w:szCs w:val="24"/>
        </w:rPr>
        <w:t>Ul</w:t>
      </w:r>
      <w:proofErr w:type="spellEnd"/>
      <w:r w:rsidRPr="00187BEC">
        <w:rPr>
          <w:rFonts w:ascii="Cambria" w:hAnsi="Cambria" w:cs="Arial"/>
          <w:bCs/>
          <w:color w:val="000000"/>
          <w:sz w:val="24"/>
          <w:szCs w:val="24"/>
        </w:rPr>
        <w:t xml:space="preserve">. R. </w:t>
      </w:r>
      <w:proofErr w:type="spellStart"/>
      <w:r w:rsidRPr="00187BEC">
        <w:rPr>
          <w:rFonts w:ascii="Cambria" w:hAnsi="Cambria" w:cs="Arial"/>
          <w:bCs/>
          <w:color w:val="000000"/>
          <w:sz w:val="24"/>
          <w:szCs w:val="24"/>
        </w:rPr>
        <w:t>Fizira</w:t>
      </w:r>
      <w:proofErr w:type="spellEnd"/>
      <w:r>
        <w:rPr>
          <w:rFonts w:ascii="Cambria" w:hAnsi="Cambria" w:cs="Arial"/>
          <w:bCs/>
          <w:color w:val="000000"/>
          <w:sz w:val="24"/>
          <w:szCs w:val="24"/>
        </w:rPr>
        <w:t>, ukupna vrijednost ovih radova iznosi:</w:t>
      </w:r>
      <w:r w:rsidRPr="00187BEC">
        <w:rPr>
          <w:rFonts w:ascii="Cambria" w:hAnsi="Cambria" w:cs="Arial"/>
          <w:b/>
          <w:bCs/>
          <w:color w:val="000000"/>
          <w:sz w:val="24"/>
          <w:szCs w:val="24"/>
        </w:rPr>
        <w:t xml:space="preserve"> </w:t>
      </w:r>
      <w:r w:rsidRPr="00187BEC">
        <w:rPr>
          <w:rFonts w:ascii="Cambria" w:hAnsi="Cambria" w:cs="Arial"/>
          <w:bCs/>
          <w:color w:val="000000"/>
          <w:sz w:val="24"/>
          <w:szCs w:val="24"/>
        </w:rPr>
        <w:t>201.648,90 kn.</w:t>
      </w:r>
      <w:r w:rsidRPr="00187BEC">
        <w:rPr>
          <w:rFonts w:ascii="Cambria" w:hAnsi="Cambria" w:cs="Arial"/>
          <w:b/>
          <w:bCs/>
          <w:color w:val="000000"/>
          <w:sz w:val="24"/>
          <w:szCs w:val="24"/>
        </w:rPr>
        <w:t xml:space="preserve"> </w:t>
      </w:r>
      <w:r w:rsidRPr="00187BEC">
        <w:rPr>
          <w:rFonts w:ascii="Cambria" w:hAnsi="Cambria" w:cs="Arial"/>
          <w:bCs/>
          <w:color w:val="000000"/>
          <w:sz w:val="24"/>
          <w:szCs w:val="24"/>
        </w:rPr>
        <w:t xml:space="preserve">Osim navedenog, uređen je i nogostup u Kolodvorskoj ulici sa istočne </w:t>
      </w:r>
      <w:proofErr w:type="spellStart"/>
      <w:r w:rsidRPr="00187BEC">
        <w:rPr>
          <w:rFonts w:ascii="Cambria" w:hAnsi="Cambria" w:cs="Arial"/>
          <w:bCs/>
          <w:color w:val="000000"/>
          <w:sz w:val="24"/>
          <w:szCs w:val="24"/>
        </w:rPr>
        <w:t>straen</w:t>
      </w:r>
      <w:proofErr w:type="spellEnd"/>
      <w:r w:rsidRPr="00187BEC">
        <w:rPr>
          <w:rFonts w:ascii="Cambria" w:hAnsi="Cambria" w:cs="Arial"/>
          <w:bCs/>
          <w:color w:val="000000"/>
          <w:sz w:val="24"/>
          <w:szCs w:val="24"/>
        </w:rPr>
        <w:t xml:space="preserve"> (vrijednost radova: 129.714,25 kn).</w:t>
      </w:r>
      <w:r>
        <w:rPr>
          <w:rFonts w:ascii="Cambria" w:hAnsi="Cambria" w:cs="Arial"/>
          <w:bCs/>
          <w:color w:val="000000"/>
          <w:sz w:val="24"/>
          <w:szCs w:val="24"/>
        </w:rPr>
        <w:t xml:space="preserve"> </w:t>
      </w:r>
    </w:p>
    <w:p w:rsidR="000D2599" w:rsidRPr="00AE2765" w:rsidRDefault="000D2599" w:rsidP="000D2599">
      <w:pPr>
        <w:pStyle w:val="Odlomakpopisa"/>
        <w:spacing w:after="200"/>
        <w:ind w:left="0" w:firstLine="709"/>
        <w:jc w:val="both"/>
        <w:rPr>
          <w:rFonts w:ascii="Cambria" w:hAnsi="Cambria"/>
          <w:sz w:val="24"/>
          <w:szCs w:val="24"/>
        </w:rPr>
      </w:pPr>
      <w:r w:rsidRPr="00AE2765">
        <w:rPr>
          <w:rFonts w:ascii="Cambria" w:hAnsi="Cambria" w:cs="Arial"/>
          <w:bCs/>
          <w:sz w:val="24"/>
          <w:szCs w:val="24"/>
        </w:rPr>
        <w:t xml:space="preserve">Također, izvedeni su građevinski i elektroinstalacijski radovi radi uređenja novog autobusnog stajališta te montirane dvije nadstrešnice  i javna rasvjeta prostora stajališta i parkinga (uz </w:t>
      </w:r>
      <w:proofErr w:type="spellStart"/>
      <w:r w:rsidRPr="00AE2765">
        <w:rPr>
          <w:rFonts w:ascii="Cambria" w:hAnsi="Cambria" w:cs="Arial"/>
          <w:bCs/>
          <w:sz w:val="24"/>
          <w:szCs w:val="24"/>
        </w:rPr>
        <w:t>Ul</w:t>
      </w:r>
      <w:proofErr w:type="spellEnd"/>
      <w:r w:rsidRPr="00AE2765">
        <w:rPr>
          <w:rFonts w:ascii="Cambria" w:hAnsi="Cambria" w:cs="Arial"/>
          <w:bCs/>
          <w:sz w:val="24"/>
          <w:szCs w:val="24"/>
        </w:rPr>
        <w:t>. M. Krleže). Ukupna vrijednost radova iznosila je 126.906,25 kn, a ugrađene opreme 86.250,00 kn.</w:t>
      </w:r>
    </w:p>
    <w:p w:rsidR="000D2599" w:rsidRPr="00D17743" w:rsidRDefault="000D2599" w:rsidP="000D2599">
      <w:pPr>
        <w:numPr>
          <w:ilvl w:val="0"/>
          <w:numId w:val="10"/>
        </w:numPr>
        <w:shd w:val="clear" w:color="auto" w:fill="FFFFFF"/>
        <w:ind w:right="-7"/>
        <w:jc w:val="both"/>
        <w:rPr>
          <w:rFonts w:ascii="Cambria" w:hAnsi="Cambria"/>
          <w:b/>
          <w:color w:val="000000"/>
          <w:sz w:val="24"/>
          <w:szCs w:val="24"/>
        </w:rPr>
      </w:pPr>
      <w:r w:rsidRPr="00D17743">
        <w:rPr>
          <w:rFonts w:ascii="Cambria" w:hAnsi="Cambria"/>
          <w:b/>
          <w:color w:val="000000"/>
          <w:sz w:val="24"/>
          <w:szCs w:val="24"/>
        </w:rPr>
        <w:t xml:space="preserve">GRAĐENJE NERAZVRSTANIH CESTA I </w:t>
      </w:r>
      <w:r>
        <w:rPr>
          <w:rFonts w:ascii="Cambria" w:hAnsi="Cambria"/>
          <w:b/>
          <w:color w:val="000000"/>
          <w:sz w:val="24"/>
          <w:szCs w:val="24"/>
        </w:rPr>
        <w:t>RADOVI KOJE SUFINANCIRA ŽUPANIJSKA UPRAVA ZA CESTE I HRVATSKE CESTE</w:t>
      </w:r>
    </w:p>
    <w:p w:rsidR="000D2599" w:rsidRDefault="000D2599" w:rsidP="000D2599">
      <w:pPr>
        <w:pStyle w:val="Uvuenotijeloteksta"/>
        <w:spacing w:after="0"/>
        <w:ind w:left="0"/>
        <w:jc w:val="both"/>
        <w:rPr>
          <w:rFonts w:ascii="Cambria" w:hAnsi="Cambria"/>
          <w:color w:val="FF0000"/>
          <w:sz w:val="24"/>
          <w:szCs w:val="24"/>
        </w:rPr>
      </w:pPr>
      <w:r w:rsidRPr="00BA139E">
        <w:rPr>
          <w:rFonts w:ascii="Cambria" w:hAnsi="Cambria"/>
          <w:color w:val="FF0000"/>
          <w:sz w:val="24"/>
          <w:szCs w:val="24"/>
        </w:rPr>
        <w:tab/>
      </w:r>
    </w:p>
    <w:p w:rsidR="000D2599" w:rsidRPr="005C01DF" w:rsidRDefault="000D2599" w:rsidP="000D2599">
      <w:pPr>
        <w:pStyle w:val="Uvuenotijeloteksta"/>
        <w:spacing w:after="0"/>
        <w:ind w:left="0"/>
        <w:jc w:val="both"/>
        <w:rPr>
          <w:rFonts w:ascii="Cambria" w:hAnsi="Cambria"/>
          <w:bCs/>
          <w:color w:val="000000"/>
          <w:spacing w:val="-1"/>
          <w:sz w:val="24"/>
          <w:szCs w:val="24"/>
        </w:rPr>
      </w:pPr>
      <w:r w:rsidRPr="00326DD0">
        <w:rPr>
          <w:rFonts w:ascii="Cambria" w:hAnsi="Cambria"/>
          <w:color w:val="FF0000"/>
          <w:sz w:val="24"/>
          <w:szCs w:val="24"/>
        </w:rPr>
        <w:tab/>
      </w:r>
      <w:r w:rsidRPr="00801253">
        <w:rPr>
          <w:rFonts w:ascii="Cambria" w:hAnsi="Cambria"/>
          <w:color w:val="000000"/>
          <w:sz w:val="24"/>
          <w:szCs w:val="24"/>
        </w:rPr>
        <w:t xml:space="preserve">U izvještajnom razdoblju </w:t>
      </w:r>
      <w:r>
        <w:rPr>
          <w:rFonts w:ascii="Cambria" w:hAnsi="Cambria"/>
          <w:color w:val="000000"/>
          <w:sz w:val="24"/>
          <w:szCs w:val="24"/>
        </w:rPr>
        <w:t xml:space="preserve">proveden je postupak javne nabave  </w:t>
      </w:r>
      <w:r w:rsidRPr="720EBDAB">
        <w:rPr>
          <w:rFonts w:ascii="Cambria" w:hAnsi="Cambria" w:cs="Arial"/>
          <w:color w:val="000000"/>
          <w:sz w:val="24"/>
          <w:szCs w:val="24"/>
        </w:rPr>
        <w:t>za</w:t>
      </w:r>
      <w:r>
        <w:rPr>
          <w:rFonts w:ascii="Cambria" w:hAnsi="Cambria" w:cs="Arial"/>
          <w:color w:val="000000"/>
          <w:sz w:val="24"/>
          <w:szCs w:val="24"/>
        </w:rPr>
        <w:t xml:space="preserve"> radove na</w:t>
      </w:r>
      <w:r w:rsidRPr="00E25FA5">
        <w:rPr>
          <w:rFonts w:ascii="Cambria" w:hAnsi="Cambria" w:cs="Calibri"/>
          <w:b/>
          <w:bCs/>
          <w:color w:val="000000"/>
          <w:sz w:val="24"/>
          <w:szCs w:val="24"/>
        </w:rPr>
        <w:t xml:space="preserve"> </w:t>
      </w:r>
      <w:r>
        <w:rPr>
          <w:rFonts w:ascii="Cambria" w:hAnsi="Cambria"/>
          <w:b/>
          <w:bCs/>
          <w:sz w:val="24"/>
          <w:szCs w:val="24"/>
        </w:rPr>
        <w:t xml:space="preserve">rekonstrukciji nerazvrstane ceste - Ulica K. Franje Kuharića, Ulica Miroslava Krleže i Kratke ulice u Ludbregu </w:t>
      </w:r>
      <w:r>
        <w:rPr>
          <w:rFonts w:ascii="Cambria" w:hAnsi="Cambria"/>
          <w:color w:val="000000"/>
          <w:spacing w:val="-1"/>
          <w:sz w:val="24"/>
          <w:szCs w:val="24"/>
        </w:rPr>
        <w:t>procijenjene</w:t>
      </w:r>
      <w:r w:rsidRPr="00F16F6C">
        <w:rPr>
          <w:rFonts w:ascii="Cambria" w:hAnsi="Cambria"/>
          <w:color w:val="000000"/>
          <w:spacing w:val="-1"/>
          <w:sz w:val="24"/>
          <w:szCs w:val="24"/>
        </w:rPr>
        <w:t xml:space="preserve"> vrijednost</w:t>
      </w:r>
      <w:r>
        <w:rPr>
          <w:rFonts w:ascii="Cambria" w:hAnsi="Cambria"/>
          <w:color w:val="000000"/>
          <w:spacing w:val="-1"/>
          <w:sz w:val="24"/>
          <w:szCs w:val="24"/>
        </w:rPr>
        <w:t>i nabave</w:t>
      </w:r>
      <w:r w:rsidRPr="00F16F6C">
        <w:rPr>
          <w:rFonts w:ascii="Cambria" w:hAnsi="Cambria"/>
          <w:color w:val="000000"/>
          <w:spacing w:val="-1"/>
          <w:sz w:val="24"/>
          <w:szCs w:val="24"/>
        </w:rPr>
        <w:t xml:space="preserve">: </w:t>
      </w:r>
      <w:r w:rsidRPr="005C01DF">
        <w:rPr>
          <w:rFonts w:ascii="Cambria" w:hAnsi="Cambria" w:cs="Lucida Sans Unicode"/>
          <w:bCs/>
          <w:sz w:val="24"/>
          <w:szCs w:val="24"/>
        </w:rPr>
        <w:t>1.120.000,00 kn</w:t>
      </w:r>
      <w:r w:rsidRPr="005C01DF">
        <w:rPr>
          <w:rFonts w:ascii="Lucida Sans Unicode" w:hAnsi="Lucida Sans Unicode" w:cs="Lucida Sans Unicode"/>
        </w:rPr>
        <w:t xml:space="preserve"> </w:t>
      </w:r>
      <w:r w:rsidRPr="005C01DF">
        <w:rPr>
          <w:rFonts w:ascii="Cambria" w:hAnsi="Cambria"/>
          <w:bCs/>
          <w:color w:val="000000"/>
          <w:spacing w:val="-1"/>
          <w:sz w:val="24"/>
          <w:szCs w:val="24"/>
        </w:rPr>
        <w:t>(bez PDV-a).</w:t>
      </w:r>
      <w:r>
        <w:rPr>
          <w:rFonts w:ascii="Cambria" w:hAnsi="Cambria"/>
          <w:bCs/>
          <w:color w:val="000000"/>
          <w:spacing w:val="-1"/>
          <w:sz w:val="24"/>
          <w:szCs w:val="24"/>
        </w:rPr>
        <w:t xml:space="preserve"> Sklopljen je ugovor sa odabranim izvođačem </w:t>
      </w:r>
      <w:proofErr w:type="spellStart"/>
      <w:r>
        <w:rPr>
          <w:rFonts w:ascii="Cambria" w:hAnsi="Cambria"/>
          <w:bCs/>
          <w:color w:val="000000"/>
          <w:spacing w:val="-1"/>
          <w:sz w:val="24"/>
          <w:szCs w:val="24"/>
        </w:rPr>
        <w:t>Colas</w:t>
      </w:r>
      <w:proofErr w:type="spellEnd"/>
      <w:r>
        <w:rPr>
          <w:rFonts w:ascii="Cambria" w:hAnsi="Cambria"/>
          <w:bCs/>
          <w:color w:val="000000"/>
          <w:spacing w:val="-1"/>
          <w:sz w:val="24"/>
          <w:szCs w:val="24"/>
        </w:rPr>
        <w:t xml:space="preserve"> Varaždin </w:t>
      </w:r>
      <w:proofErr w:type="spellStart"/>
      <w:r>
        <w:rPr>
          <w:rFonts w:ascii="Cambria" w:hAnsi="Cambria"/>
          <w:bCs/>
          <w:color w:val="000000"/>
          <w:spacing w:val="-1"/>
          <w:sz w:val="24"/>
          <w:szCs w:val="24"/>
        </w:rPr>
        <w:t>d.d</w:t>
      </w:r>
      <w:proofErr w:type="spellEnd"/>
      <w:r>
        <w:rPr>
          <w:rFonts w:ascii="Cambria" w:hAnsi="Cambria"/>
          <w:bCs/>
          <w:color w:val="000000"/>
          <w:spacing w:val="-1"/>
          <w:sz w:val="24"/>
          <w:szCs w:val="24"/>
        </w:rPr>
        <w:t>. na iznos:</w:t>
      </w:r>
      <w:bookmarkStart w:id="0" w:name="UpCijena1"/>
      <w:r w:rsidRPr="00187BEC">
        <w:rPr>
          <w:rFonts w:asciiTheme="majorHAnsi" w:hAnsiTheme="majorHAnsi" w:cs="Arial"/>
          <w:b/>
          <w:bCs/>
          <w:sz w:val="24"/>
        </w:rPr>
        <w:t xml:space="preserve"> </w:t>
      </w:r>
      <w:r w:rsidRPr="00A53093">
        <w:rPr>
          <w:rFonts w:asciiTheme="majorHAnsi" w:hAnsiTheme="majorHAnsi" w:cs="Arial"/>
          <w:b/>
          <w:bCs/>
          <w:sz w:val="24"/>
        </w:rPr>
        <w:t>885.159,22</w:t>
      </w:r>
      <w:bookmarkEnd w:id="0"/>
      <w:r w:rsidRPr="00C70A6C">
        <w:rPr>
          <w:rFonts w:asciiTheme="majorHAnsi" w:hAnsiTheme="majorHAnsi" w:cs="Arial"/>
          <w:b/>
          <w:bCs/>
          <w:color w:val="000000" w:themeColor="text1"/>
        </w:rPr>
        <w:t xml:space="preserve"> </w:t>
      </w:r>
      <w:r w:rsidRPr="00777F00">
        <w:rPr>
          <w:rFonts w:asciiTheme="majorHAnsi" w:hAnsiTheme="majorHAnsi" w:cs="Arial"/>
          <w:b/>
          <w:bCs/>
          <w:color w:val="000000" w:themeColor="text1"/>
          <w:sz w:val="24"/>
        </w:rPr>
        <w:t xml:space="preserve"> </w:t>
      </w:r>
      <w:r>
        <w:rPr>
          <w:rFonts w:ascii="Cambria" w:hAnsi="Cambria"/>
          <w:bCs/>
          <w:color w:val="000000"/>
          <w:spacing w:val="-1"/>
          <w:sz w:val="24"/>
          <w:szCs w:val="24"/>
        </w:rPr>
        <w:t xml:space="preserve"> (bez PDV-a) odnosno </w:t>
      </w:r>
      <w:r w:rsidRPr="00A53093">
        <w:rPr>
          <w:rFonts w:asciiTheme="majorHAnsi" w:hAnsiTheme="majorHAnsi" w:cs="Arial"/>
          <w:b/>
          <w:bCs/>
          <w:sz w:val="24"/>
        </w:rPr>
        <w:t>1.106.449,03</w:t>
      </w:r>
      <w:r w:rsidRPr="00C70A6C">
        <w:rPr>
          <w:rFonts w:asciiTheme="majorHAnsi" w:hAnsiTheme="majorHAnsi" w:cs="Arial"/>
          <w:b/>
          <w:bCs/>
        </w:rPr>
        <w:t xml:space="preserve"> </w:t>
      </w:r>
      <w:r w:rsidRPr="00777F00">
        <w:rPr>
          <w:rFonts w:ascii="Cambria" w:hAnsi="Cambria" w:cs="Arial"/>
          <w:b/>
          <w:sz w:val="24"/>
        </w:rPr>
        <w:t>kn</w:t>
      </w:r>
      <w:r>
        <w:rPr>
          <w:rFonts w:ascii="Cambria" w:hAnsi="Cambria" w:cs="Arial"/>
          <w:b/>
          <w:sz w:val="24"/>
        </w:rPr>
        <w:t xml:space="preserve"> sa uključenim PDV-om).</w:t>
      </w:r>
    </w:p>
    <w:p w:rsidR="000D2599" w:rsidRPr="00292486" w:rsidRDefault="000D2599" w:rsidP="000D2599">
      <w:pPr>
        <w:pStyle w:val="Uvuenotijeloteksta"/>
        <w:spacing w:after="0"/>
        <w:ind w:left="0"/>
        <w:jc w:val="both"/>
        <w:rPr>
          <w:rFonts w:ascii="Cambria" w:hAnsi="Cambria" w:cs="Calibri"/>
          <w:sz w:val="24"/>
          <w:szCs w:val="24"/>
        </w:rPr>
      </w:pPr>
      <w:r w:rsidRPr="00D83F0B">
        <w:rPr>
          <w:rFonts w:ascii="Cambria" w:hAnsi="Cambria"/>
          <w:bCs/>
          <w:color w:val="000000"/>
          <w:spacing w:val="-1"/>
          <w:sz w:val="24"/>
          <w:szCs w:val="24"/>
        </w:rPr>
        <w:tab/>
      </w:r>
      <w:r>
        <w:rPr>
          <w:rStyle w:val="Brojstranice"/>
          <w:rFonts w:ascii="Cambria" w:hAnsi="Cambria" w:cs="Arial"/>
          <w:sz w:val="24"/>
          <w:szCs w:val="24"/>
        </w:rPr>
        <w:t>Nabava radova je provedena</w:t>
      </w:r>
      <w:r w:rsidRPr="00D83F0B">
        <w:rPr>
          <w:rStyle w:val="Brojstranice"/>
          <w:rFonts w:ascii="Cambria" w:hAnsi="Cambria" w:cs="Arial"/>
          <w:sz w:val="24"/>
          <w:szCs w:val="24"/>
        </w:rPr>
        <w:t xml:space="preserve"> u okviru projekta koji se financira u iznosu od 85% iz sredstava Europske unije odnosno Europskog poljoprivrednog fonda za ruralni razvoj</w:t>
      </w:r>
      <w:r>
        <w:rPr>
          <w:rStyle w:val="Brojstranice"/>
          <w:rFonts w:ascii="Cambria" w:hAnsi="Cambria" w:cs="Arial"/>
          <w:sz w:val="24"/>
          <w:szCs w:val="24"/>
        </w:rPr>
        <w:t>, a 15% iz Proračuna RH, a pripremni radovi su započeli potkraj godine.</w:t>
      </w:r>
    </w:p>
    <w:p w:rsidR="000D2599" w:rsidRPr="00DA41EC" w:rsidRDefault="000D2599" w:rsidP="000D2599">
      <w:pPr>
        <w:jc w:val="both"/>
        <w:rPr>
          <w:rFonts w:ascii="Cambria" w:hAnsi="Cambria"/>
          <w:sz w:val="24"/>
          <w:szCs w:val="24"/>
        </w:rPr>
      </w:pPr>
      <w:r w:rsidRPr="00DA41EC">
        <w:rPr>
          <w:rFonts w:ascii="Cambria" w:hAnsi="Cambria"/>
          <w:sz w:val="24"/>
          <w:szCs w:val="24"/>
        </w:rPr>
        <w:tab/>
        <w:t xml:space="preserve">Nakon što je izrađena projektna dokumentacija nove prometnice – servisne ceste u Ludbregu kao dijela prometnog rješenja opskrbe i pristupa budućem trgovačkom centru i </w:t>
      </w:r>
      <w:proofErr w:type="spellStart"/>
      <w:r w:rsidRPr="00DA41EC">
        <w:rPr>
          <w:rFonts w:ascii="Cambria" w:hAnsi="Cambria"/>
          <w:sz w:val="24"/>
          <w:szCs w:val="24"/>
        </w:rPr>
        <w:t>višestambenom</w:t>
      </w:r>
      <w:proofErr w:type="spellEnd"/>
      <w:r w:rsidRPr="00DA41EC">
        <w:rPr>
          <w:rFonts w:ascii="Cambria" w:hAnsi="Cambria"/>
          <w:sz w:val="24"/>
          <w:szCs w:val="24"/>
        </w:rPr>
        <w:t xml:space="preserve"> kompleksu (prometnica će se protezati od Ulice  Rudolfa </w:t>
      </w:r>
      <w:proofErr w:type="spellStart"/>
      <w:r w:rsidRPr="00DA41EC">
        <w:rPr>
          <w:rFonts w:ascii="Cambria" w:hAnsi="Cambria"/>
          <w:sz w:val="24"/>
          <w:szCs w:val="24"/>
        </w:rPr>
        <w:t>Fizira</w:t>
      </w:r>
      <w:proofErr w:type="spellEnd"/>
      <w:r w:rsidRPr="00DA41EC">
        <w:rPr>
          <w:rFonts w:ascii="Cambria" w:hAnsi="Cambria"/>
          <w:sz w:val="24"/>
          <w:szCs w:val="24"/>
        </w:rPr>
        <w:t xml:space="preserve"> do ulice Mihovila </w:t>
      </w:r>
      <w:proofErr w:type="spellStart"/>
      <w:r w:rsidRPr="00DA41EC">
        <w:rPr>
          <w:rFonts w:ascii="Cambria" w:hAnsi="Cambria"/>
          <w:sz w:val="24"/>
          <w:szCs w:val="24"/>
        </w:rPr>
        <w:t>Pavleka</w:t>
      </w:r>
      <w:proofErr w:type="spellEnd"/>
      <w:r w:rsidRPr="00DA41EC">
        <w:rPr>
          <w:rFonts w:ascii="Cambria" w:hAnsi="Cambria"/>
          <w:sz w:val="24"/>
          <w:szCs w:val="24"/>
        </w:rPr>
        <w:t xml:space="preserve"> </w:t>
      </w:r>
      <w:proofErr w:type="spellStart"/>
      <w:r w:rsidRPr="00DA41EC">
        <w:rPr>
          <w:rFonts w:ascii="Cambria" w:hAnsi="Cambria"/>
          <w:sz w:val="24"/>
          <w:szCs w:val="24"/>
        </w:rPr>
        <w:t>Miškine</w:t>
      </w:r>
      <w:proofErr w:type="spellEnd"/>
      <w:r w:rsidRPr="00DA41EC">
        <w:rPr>
          <w:rFonts w:ascii="Cambria" w:hAnsi="Cambria"/>
          <w:sz w:val="24"/>
          <w:szCs w:val="24"/>
        </w:rPr>
        <w:t xml:space="preserve"> sa pripadajućim sustavima odvodnje otpadnih voda i vodoopskrbe) u izvještajnom razdoblju ishođena je Građevinska dozvola (24. 8. 2018.) </w:t>
      </w:r>
    </w:p>
    <w:p w:rsidR="000D2599" w:rsidRDefault="000D2599" w:rsidP="000D2599">
      <w:pPr>
        <w:jc w:val="both"/>
        <w:rPr>
          <w:rFonts w:ascii="Cambria" w:hAnsi="Cambria"/>
          <w:color w:val="000000" w:themeColor="text1"/>
          <w:sz w:val="24"/>
          <w:szCs w:val="24"/>
        </w:rPr>
      </w:pPr>
      <w:r>
        <w:rPr>
          <w:rFonts w:ascii="Cambria" w:hAnsi="Cambria"/>
          <w:color w:val="000000" w:themeColor="text1"/>
          <w:sz w:val="24"/>
          <w:szCs w:val="24"/>
        </w:rPr>
        <w:tab/>
      </w:r>
      <w:r w:rsidRPr="003C17FD">
        <w:rPr>
          <w:rFonts w:ascii="Cambria" w:hAnsi="Cambria"/>
          <w:color w:val="000000" w:themeColor="text1"/>
          <w:sz w:val="24"/>
          <w:szCs w:val="24"/>
        </w:rPr>
        <w:t>Radovi se planiraju početkom 2019.g.</w:t>
      </w:r>
      <w:r>
        <w:rPr>
          <w:rFonts w:ascii="Cambria" w:hAnsi="Cambria"/>
          <w:color w:val="000000" w:themeColor="text1"/>
          <w:sz w:val="24"/>
          <w:szCs w:val="24"/>
        </w:rPr>
        <w:t xml:space="preserve"> </w:t>
      </w:r>
    </w:p>
    <w:p w:rsidR="000D2599" w:rsidRDefault="000D2599" w:rsidP="000D2599">
      <w:pPr>
        <w:jc w:val="both"/>
        <w:rPr>
          <w:rFonts w:ascii="Cambria" w:hAnsi="Cambria"/>
          <w:color w:val="000000" w:themeColor="text1"/>
          <w:sz w:val="24"/>
          <w:szCs w:val="24"/>
        </w:rPr>
      </w:pPr>
      <w:r>
        <w:rPr>
          <w:rFonts w:ascii="Cambria" w:hAnsi="Cambria"/>
          <w:color w:val="000000" w:themeColor="text1"/>
          <w:sz w:val="24"/>
          <w:szCs w:val="24"/>
        </w:rPr>
        <w:tab/>
        <w:t>Treba napomenuti da su na dijelu ŽC 2089 (dio Križevačke ulice, klanac „</w:t>
      </w:r>
      <w:proofErr w:type="spellStart"/>
      <w:r>
        <w:rPr>
          <w:rFonts w:ascii="Cambria" w:hAnsi="Cambria"/>
          <w:color w:val="000000" w:themeColor="text1"/>
          <w:sz w:val="24"/>
          <w:szCs w:val="24"/>
        </w:rPr>
        <w:t>Margić</w:t>
      </w:r>
      <w:proofErr w:type="spellEnd"/>
      <w:r>
        <w:rPr>
          <w:rFonts w:ascii="Cambria" w:hAnsi="Cambria"/>
          <w:color w:val="000000" w:themeColor="text1"/>
          <w:sz w:val="24"/>
          <w:szCs w:val="24"/>
        </w:rPr>
        <w:t xml:space="preserve">“ u Vinogradima </w:t>
      </w:r>
      <w:proofErr w:type="spellStart"/>
      <w:r>
        <w:rPr>
          <w:rFonts w:ascii="Cambria" w:hAnsi="Cambria"/>
          <w:color w:val="000000" w:themeColor="text1"/>
          <w:sz w:val="24"/>
          <w:szCs w:val="24"/>
        </w:rPr>
        <w:t>Ludbreškim</w:t>
      </w:r>
      <w:proofErr w:type="spellEnd"/>
      <w:r>
        <w:rPr>
          <w:rFonts w:ascii="Cambria" w:hAnsi="Cambria"/>
          <w:color w:val="000000" w:themeColor="text1"/>
          <w:sz w:val="24"/>
          <w:szCs w:val="24"/>
        </w:rPr>
        <w:t>) izgrađeni potporni zidovi i nogostupi, a ove radove je ŽUC financirao sa 75%, a Grad Ludbreg sa 25% (</w:t>
      </w:r>
      <w:proofErr w:type="spellStart"/>
      <w:r>
        <w:rPr>
          <w:rFonts w:ascii="Cambria" w:hAnsi="Cambria"/>
          <w:color w:val="000000" w:themeColor="text1"/>
          <w:sz w:val="24"/>
          <w:szCs w:val="24"/>
        </w:rPr>
        <w:t>ukp</w:t>
      </w:r>
      <w:proofErr w:type="spellEnd"/>
      <w:r>
        <w:rPr>
          <w:rFonts w:ascii="Cambria" w:hAnsi="Cambria"/>
          <w:color w:val="000000" w:themeColor="text1"/>
          <w:sz w:val="24"/>
          <w:szCs w:val="24"/>
        </w:rPr>
        <w:t xml:space="preserve">. vrijednost: 426.682,50 kn). </w:t>
      </w:r>
    </w:p>
    <w:p w:rsidR="000D2599" w:rsidRPr="00DA41EC" w:rsidRDefault="000D2599" w:rsidP="000D2599">
      <w:pPr>
        <w:jc w:val="both"/>
        <w:rPr>
          <w:rFonts w:ascii="Cambria" w:hAnsi="Cambria"/>
          <w:sz w:val="24"/>
          <w:szCs w:val="24"/>
        </w:rPr>
      </w:pPr>
      <w:r w:rsidRPr="00DA41EC">
        <w:rPr>
          <w:rFonts w:ascii="Cambria" w:hAnsi="Cambria"/>
          <w:sz w:val="24"/>
          <w:szCs w:val="24"/>
        </w:rPr>
        <w:tab/>
        <w:t>Treba napomenuti da je u sklopu ovog projekta izvršena je ugradnja rasvjetnih stupova i LED svjetiljki cijelom dužinom trase (točka C).</w:t>
      </w:r>
    </w:p>
    <w:p w:rsidR="000D2599" w:rsidRDefault="000D2599" w:rsidP="000D2599">
      <w:pPr>
        <w:jc w:val="both"/>
        <w:rPr>
          <w:rFonts w:ascii="Cambria" w:hAnsi="Cambria"/>
          <w:color w:val="C00000"/>
          <w:sz w:val="24"/>
          <w:szCs w:val="24"/>
        </w:rPr>
      </w:pPr>
      <w:r w:rsidRPr="00DA41EC">
        <w:rPr>
          <w:rFonts w:ascii="Cambria" w:hAnsi="Cambria"/>
          <w:sz w:val="24"/>
          <w:szCs w:val="24"/>
        </w:rPr>
        <w:tab/>
        <w:t xml:space="preserve">U </w:t>
      </w:r>
      <w:proofErr w:type="spellStart"/>
      <w:r w:rsidRPr="00DA41EC">
        <w:rPr>
          <w:rFonts w:ascii="Cambria" w:hAnsi="Cambria"/>
          <w:sz w:val="24"/>
          <w:szCs w:val="24"/>
        </w:rPr>
        <w:t>Sigecu</w:t>
      </w:r>
      <w:proofErr w:type="spellEnd"/>
      <w:r w:rsidRPr="00DA41EC">
        <w:rPr>
          <w:rFonts w:ascii="Cambria" w:hAnsi="Cambria"/>
          <w:sz w:val="24"/>
          <w:szCs w:val="24"/>
        </w:rPr>
        <w:t xml:space="preserve"> </w:t>
      </w:r>
      <w:proofErr w:type="spellStart"/>
      <w:r w:rsidRPr="00DA41EC">
        <w:rPr>
          <w:rFonts w:ascii="Cambria" w:hAnsi="Cambria"/>
          <w:sz w:val="24"/>
          <w:szCs w:val="24"/>
        </w:rPr>
        <w:t>Ludbreškom</w:t>
      </w:r>
      <w:proofErr w:type="spellEnd"/>
      <w:r w:rsidRPr="00DA41EC">
        <w:rPr>
          <w:rFonts w:ascii="Cambria" w:hAnsi="Cambria"/>
          <w:sz w:val="24"/>
          <w:szCs w:val="24"/>
        </w:rPr>
        <w:t xml:space="preserve"> izvedeni su radovi na sanaciji dijela Ulice M. Gupca odvodnjom</w:t>
      </w:r>
      <w:r>
        <w:rPr>
          <w:rFonts w:ascii="Cambria" w:hAnsi="Cambria"/>
          <w:color w:val="000000" w:themeColor="text1"/>
          <w:sz w:val="24"/>
          <w:szCs w:val="24"/>
        </w:rPr>
        <w:t xml:space="preserve"> </w:t>
      </w:r>
      <w:proofErr w:type="spellStart"/>
      <w:r>
        <w:rPr>
          <w:rFonts w:ascii="Cambria" w:hAnsi="Cambria"/>
          <w:color w:val="000000" w:themeColor="text1"/>
          <w:sz w:val="24"/>
          <w:szCs w:val="24"/>
        </w:rPr>
        <w:t>oborinskih</w:t>
      </w:r>
      <w:proofErr w:type="spellEnd"/>
      <w:r>
        <w:rPr>
          <w:rFonts w:ascii="Cambria" w:hAnsi="Cambria"/>
          <w:color w:val="000000" w:themeColor="text1"/>
          <w:sz w:val="24"/>
          <w:szCs w:val="24"/>
        </w:rPr>
        <w:t xml:space="preserve"> voda sa kolnika (vrijednost radova: 76.712,50 kn), a za ostale manje zahvate na asfaltiranu odvojaka i ulica na području Grada Ludbrega uloženo je 247.364,00 kn.</w:t>
      </w:r>
    </w:p>
    <w:p w:rsidR="000D2599" w:rsidRPr="00595EB6" w:rsidRDefault="000D2599" w:rsidP="000D2599">
      <w:pPr>
        <w:numPr>
          <w:ilvl w:val="0"/>
          <w:numId w:val="10"/>
        </w:numPr>
        <w:tabs>
          <w:tab w:val="left" w:pos="709"/>
        </w:tabs>
        <w:ind w:right="-7"/>
        <w:rPr>
          <w:rFonts w:ascii="Cambria" w:hAnsi="Cambria"/>
          <w:b/>
          <w:color w:val="000000"/>
          <w:sz w:val="24"/>
          <w:szCs w:val="24"/>
        </w:rPr>
      </w:pPr>
      <w:r w:rsidRPr="00595EB6">
        <w:rPr>
          <w:rFonts w:ascii="Cambria" w:hAnsi="Cambria"/>
          <w:b/>
          <w:color w:val="000000"/>
          <w:sz w:val="24"/>
          <w:szCs w:val="24"/>
        </w:rPr>
        <w:lastRenderedPageBreak/>
        <w:t xml:space="preserve">GRAĐENJE JAVNE RASVJETE  </w:t>
      </w:r>
    </w:p>
    <w:p w:rsidR="000D2599" w:rsidRPr="00C021A3" w:rsidRDefault="000D2599" w:rsidP="000D2599">
      <w:pPr>
        <w:shd w:val="clear" w:color="auto" w:fill="FFFFFF"/>
        <w:jc w:val="both"/>
        <w:rPr>
          <w:rFonts w:ascii="Cambria" w:hAnsi="Cambria"/>
          <w:color w:val="FF0000"/>
          <w:sz w:val="16"/>
          <w:szCs w:val="16"/>
        </w:rPr>
      </w:pPr>
      <w:r>
        <w:rPr>
          <w:rFonts w:ascii="Cambria" w:hAnsi="Cambria"/>
          <w:color w:val="FF0000"/>
          <w:sz w:val="24"/>
          <w:szCs w:val="24"/>
        </w:rPr>
        <w:tab/>
      </w:r>
    </w:p>
    <w:p w:rsidR="000D2599" w:rsidRDefault="000D2599" w:rsidP="000D2599">
      <w:pPr>
        <w:shd w:val="clear" w:color="auto" w:fill="FFFFFF"/>
        <w:jc w:val="both"/>
        <w:rPr>
          <w:rFonts w:ascii="Cambria" w:hAnsi="Cambria"/>
          <w:color w:val="FF0000"/>
          <w:sz w:val="24"/>
          <w:szCs w:val="24"/>
        </w:rPr>
      </w:pPr>
      <w:r w:rsidRPr="00326DD0">
        <w:rPr>
          <w:rFonts w:ascii="Cambria" w:hAnsi="Cambria"/>
          <w:color w:val="FF0000"/>
          <w:sz w:val="24"/>
          <w:szCs w:val="24"/>
        </w:rPr>
        <w:tab/>
      </w:r>
      <w:r>
        <w:rPr>
          <w:rFonts w:ascii="Cambria" w:hAnsi="Cambria"/>
          <w:color w:val="000000"/>
          <w:sz w:val="24"/>
          <w:szCs w:val="24"/>
        </w:rPr>
        <w:t>U izvještajnom razdoblju nastavljeno je</w:t>
      </w:r>
      <w:r w:rsidRPr="0051268D">
        <w:rPr>
          <w:rFonts w:ascii="Cambria" w:hAnsi="Cambria"/>
          <w:color w:val="000000"/>
          <w:sz w:val="24"/>
          <w:szCs w:val="24"/>
        </w:rPr>
        <w:t xml:space="preserve"> se sa izradom projektne dokumentacije za izgradnju nedostajuće ja</w:t>
      </w:r>
      <w:r>
        <w:rPr>
          <w:rFonts w:ascii="Cambria" w:hAnsi="Cambria"/>
          <w:color w:val="000000"/>
          <w:sz w:val="24"/>
          <w:szCs w:val="24"/>
        </w:rPr>
        <w:t xml:space="preserve">vne rasvjete u Zagorskoj ulici  u </w:t>
      </w:r>
      <w:r w:rsidRPr="0051268D">
        <w:rPr>
          <w:rFonts w:ascii="Cambria" w:hAnsi="Cambria"/>
          <w:color w:val="000000"/>
          <w:sz w:val="24"/>
          <w:szCs w:val="24"/>
        </w:rPr>
        <w:t>Ludbreg</w:t>
      </w:r>
      <w:r>
        <w:rPr>
          <w:rFonts w:ascii="Cambria" w:hAnsi="Cambria"/>
          <w:color w:val="000000"/>
          <w:sz w:val="24"/>
          <w:szCs w:val="24"/>
        </w:rPr>
        <w:t xml:space="preserve">u te Cvjetnoj ulici u </w:t>
      </w:r>
      <w:r w:rsidRPr="0051268D">
        <w:rPr>
          <w:rFonts w:ascii="Cambria" w:hAnsi="Cambria"/>
          <w:color w:val="000000"/>
          <w:sz w:val="24"/>
          <w:szCs w:val="24"/>
        </w:rPr>
        <w:t>Vinogradi</w:t>
      </w:r>
      <w:r>
        <w:rPr>
          <w:rFonts w:ascii="Cambria" w:hAnsi="Cambria"/>
          <w:color w:val="000000"/>
          <w:sz w:val="24"/>
          <w:szCs w:val="24"/>
        </w:rPr>
        <w:t>ma L.,</w:t>
      </w:r>
      <w:r w:rsidRPr="0051268D">
        <w:rPr>
          <w:rFonts w:ascii="Cambria" w:hAnsi="Cambria" w:cs="Arial"/>
          <w:color w:val="000000"/>
          <w:sz w:val="24"/>
          <w:szCs w:val="24"/>
        </w:rPr>
        <w:t xml:space="preserve"> a tijekom ovog izvj</w:t>
      </w:r>
      <w:r>
        <w:rPr>
          <w:rFonts w:ascii="Cambria" w:hAnsi="Cambria" w:cs="Arial"/>
          <w:color w:val="000000"/>
          <w:sz w:val="24"/>
          <w:szCs w:val="24"/>
        </w:rPr>
        <w:t xml:space="preserve">eštajnog razdoblja su započeli ili završeni radovi na realizaciji </w:t>
      </w:r>
      <w:r w:rsidRPr="00292486">
        <w:rPr>
          <w:rFonts w:ascii="Cambria" w:hAnsi="Cambria"/>
          <w:color w:val="000000" w:themeColor="text1"/>
          <w:sz w:val="24"/>
          <w:szCs w:val="24"/>
        </w:rPr>
        <w:t xml:space="preserve">projekata manjeg obima, ali svakako značajnih za građane koji žive u ulicama i naseljima obuhvaćenim projektima ili se koriste navedenim prometnicama, a radi se o ili o izgradnji nedostajuće javne rasvjete i/ili popune postojeće rasvjete sa nedostajućim rasvjetnim tijelima čime će se doprinijeti </w:t>
      </w:r>
      <w:proofErr w:type="spellStart"/>
      <w:r w:rsidRPr="00292486">
        <w:rPr>
          <w:rFonts w:ascii="Cambria" w:hAnsi="Cambria"/>
          <w:color w:val="000000" w:themeColor="text1"/>
          <w:sz w:val="24"/>
          <w:szCs w:val="24"/>
        </w:rPr>
        <w:t>unaprijeđenju</w:t>
      </w:r>
      <w:proofErr w:type="spellEnd"/>
      <w:r w:rsidRPr="00292486">
        <w:rPr>
          <w:rFonts w:ascii="Cambria" w:hAnsi="Cambria"/>
          <w:color w:val="000000" w:themeColor="text1"/>
          <w:sz w:val="24"/>
          <w:szCs w:val="24"/>
        </w:rPr>
        <w:t xml:space="preserve"> sigurnosti u prometu.</w:t>
      </w:r>
      <w:r w:rsidRPr="00292486">
        <w:rPr>
          <w:rFonts w:ascii="Cambria" w:hAnsi="Cambria"/>
          <w:color w:val="FF0000"/>
          <w:sz w:val="24"/>
          <w:szCs w:val="24"/>
        </w:rPr>
        <w:t xml:space="preserve"> </w:t>
      </w:r>
      <w:r>
        <w:rPr>
          <w:rFonts w:ascii="Cambria" w:hAnsi="Cambria"/>
          <w:color w:val="FF0000"/>
          <w:sz w:val="24"/>
          <w:szCs w:val="24"/>
        </w:rPr>
        <w:t xml:space="preserve">  </w:t>
      </w:r>
    </w:p>
    <w:p w:rsidR="000D2599" w:rsidRDefault="000D2599" w:rsidP="000D2599">
      <w:pPr>
        <w:shd w:val="clear" w:color="auto" w:fill="FFFFFF"/>
        <w:jc w:val="both"/>
        <w:rPr>
          <w:rFonts w:ascii="Cambria" w:hAnsi="Cambria" w:cs="Arial"/>
          <w:color w:val="000000"/>
          <w:sz w:val="24"/>
          <w:szCs w:val="24"/>
        </w:rPr>
      </w:pPr>
      <w:r>
        <w:rPr>
          <w:rFonts w:ascii="Cambria" w:hAnsi="Cambria" w:cs="Arial"/>
          <w:color w:val="000000"/>
          <w:sz w:val="24"/>
          <w:szCs w:val="24"/>
        </w:rPr>
        <w:tab/>
        <w:t xml:space="preserve">U razdoblju srpanj – prosinac 2018.g. su započeli ili u </w:t>
      </w:r>
      <w:proofErr w:type="spellStart"/>
      <w:r>
        <w:rPr>
          <w:rFonts w:ascii="Cambria" w:hAnsi="Cambria" w:cs="Arial"/>
          <w:color w:val="000000"/>
          <w:sz w:val="24"/>
          <w:szCs w:val="24"/>
        </w:rPr>
        <w:t>cjelosti</w:t>
      </w:r>
      <w:proofErr w:type="spellEnd"/>
      <w:r>
        <w:rPr>
          <w:rFonts w:ascii="Cambria" w:hAnsi="Cambria" w:cs="Arial"/>
          <w:color w:val="000000"/>
          <w:sz w:val="24"/>
          <w:szCs w:val="24"/>
        </w:rPr>
        <w:t xml:space="preserve"> završeni slijedeći radovi:</w:t>
      </w:r>
    </w:p>
    <w:p w:rsidR="000D2599" w:rsidRPr="00496ACB"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Započeli su radovi na izgradnji</w:t>
      </w:r>
      <w:r w:rsidRPr="00D83F0B">
        <w:rPr>
          <w:rFonts w:ascii="Cambria" w:hAnsi="Cambria"/>
          <w:sz w:val="24"/>
          <w:szCs w:val="24"/>
        </w:rPr>
        <w:t xml:space="preserve"> javne rasvjete na dionici državne ceste DC-2 između kružnog toka kod „Plodina“ do ulaza u naselje </w:t>
      </w:r>
      <w:proofErr w:type="spellStart"/>
      <w:r w:rsidRPr="00D83F0B">
        <w:rPr>
          <w:rFonts w:ascii="Cambria" w:hAnsi="Cambria"/>
          <w:sz w:val="24"/>
          <w:szCs w:val="24"/>
        </w:rPr>
        <w:t>Globočec</w:t>
      </w:r>
      <w:proofErr w:type="spellEnd"/>
      <w:r w:rsidRPr="00D83F0B">
        <w:rPr>
          <w:rFonts w:ascii="Cambria" w:hAnsi="Cambria"/>
          <w:sz w:val="24"/>
          <w:szCs w:val="24"/>
        </w:rPr>
        <w:t xml:space="preserve"> </w:t>
      </w:r>
      <w:r>
        <w:rPr>
          <w:rFonts w:ascii="Cambria" w:hAnsi="Cambria"/>
          <w:sz w:val="24"/>
          <w:szCs w:val="24"/>
        </w:rPr>
        <w:t>(završetak se očekuje u prvom tromjesečju 2019.g., a vrijednost investicije je: 310.000,00 kn).</w:t>
      </w:r>
      <w:r w:rsidRPr="00496ACB">
        <w:rPr>
          <w:rFonts w:ascii="Cambria" w:hAnsi="Cambria"/>
          <w:sz w:val="24"/>
          <w:szCs w:val="24"/>
        </w:rPr>
        <w:t xml:space="preserve"> </w:t>
      </w:r>
    </w:p>
    <w:p w:rsidR="000D2599" w:rsidRPr="00D83F0B"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 xml:space="preserve">Izvršena je </w:t>
      </w:r>
      <w:r w:rsidRPr="00D83F0B">
        <w:rPr>
          <w:rFonts w:ascii="Cambria" w:hAnsi="Cambria"/>
          <w:sz w:val="24"/>
          <w:szCs w:val="24"/>
        </w:rPr>
        <w:t xml:space="preserve">zamjena </w:t>
      </w:r>
      <w:r>
        <w:rPr>
          <w:rFonts w:ascii="Cambria" w:hAnsi="Cambria"/>
          <w:sz w:val="24"/>
          <w:szCs w:val="24"/>
        </w:rPr>
        <w:t xml:space="preserve">starih i dotrajalih </w:t>
      </w:r>
      <w:r w:rsidRPr="00D83F0B">
        <w:rPr>
          <w:rFonts w:ascii="Cambria" w:hAnsi="Cambria"/>
          <w:sz w:val="24"/>
          <w:szCs w:val="24"/>
        </w:rPr>
        <w:t>stupova</w:t>
      </w:r>
      <w:r>
        <w:rPr>
          <w:rFonts w:ascii="Cambria" w:hAnsi="Cambria"/>
          <w:sz w:val="24"/>
          <w:szCs w:val="24"/>
        </w:rPr>
        <w:t xml:space="preserve"> neadekvatne visine</w:t>
      </w:r>
      <w:r w:rsidRPr="00D83F0B">
        <w:rPr>
          <w:rFonts w:ascii="Cambria" w:hAnsi="Cambria"/>
          <w:sz w:val="24"/>
          <w:szCs w:val="24"/>
        </w:rPr>
        <w:t xml:space="preserve"> i rasvjetnih tijela u </w:t>
      </w:r>
      <w:proofErr w:type="spellStart"/>
      <w:r w:rsidRPr="00D83F0B">
        <w:rPr>
          <w:rFonts w:ascii="Cambria" w:hAnsi="Cambria"/>
          <w:sz w:val="24"/>
          <w:szCs w:val="24"/>
        </w:rPr>
        <w:t>Gundulićevoj</w:t>
      </w:r>
      <w:proofErr w:type="spellEnd"/>
      <w:r w:rsidRPr="00D83F0B">
        <w:rPr>
          <w:rFonts w:ascii="Cambria" w:hAnsi="Cambria"/>
          <w:sz w:val="24"/>
          <w:szCs w:val="24"/>
        </w:rPr>
        <w:t xml:space="preserve"> ulici (od spoja na Uli</w:t>
      </w:r>
      <w:r>
        <w:rPr>
          <w:rFonts w:ascii="Cambria" w:hAnsi="Cambria"/>
          <w:sz w:val="24"/>
          <w:szCs w:val="24"/>
        </w:rPr>
        <w:t xml:space="preserve">cu M. Gupca do Trga Slobode) i prema stadionu NK Podravine sa novim stupovima visine 6m i LED svjetiljkama adekvatne snage, čime je poboljšana </w:t>
      </w:r>
      <w:proofErr w:type="spellStart"/>
      <w:r>
        <w:rPr>
          <w:rFonts w:ascii="Cambria" w:hAnsi="Cambria"/>
          <w:sz w:val="24"/>
          <w:szCs w:val="24"/>
        </w:rPr>
        <w:t>ravjetljenost</w:t>
      </w:r>
      <w:proofErr w:type="spellEnd"/>
      <w:r>
        <w:rPr>
          <w:rFonts w:ascii="Cambria" w:hAnsi="Cambria"/>
          <w:sz w:val="24"/>
          <w:szCs w:val="24"/>
        </w:rPr>
        <w:t xml:space="preserve"> ulice i sigurnost prometa (vrijednost investicije: 106.036,25 kn).</w:t>
      </w:r>
    </w:p>
    <w:p w:rsidR="000D2599" w:rsidRDefault="000D2599" w:rsidP="000D2599">
      <w:pPr>
        <w:pStyle w:val="Odlomakpopisa"/>
        <w:numPr>
          <w:ilvl w:val="0"/>
          <w:numId w:val="27"/>
        </w:numPr>
        <w:shd w:val="clear" w:color="auto" w:fill="FFFFFF"/>
        <w:jc w:val="both"/>
        <w:rPr>
          <w:rFonts w:ascii="Cambria" w:hAnsi="Cambria"/>
          <w:sz w:val="24"/>
          <w:szCs w:val="24"/>
        </w:rPr>
      </w:pPr>
      <w:r>
        <w:rPr>
          <w:rFonts w:ascii="Cambria" w:hAnsi="Cambria"/>
          <w:sz w:val="24"/>
          <w:szCs w:val="24"/>
        </w:rPr>
        <w:t>izvršeni su radovi na ugradnji</w:t>
      </w:r>
      <w:r w:rsidRPr="00D83F0B">
        <w:rPr>
          <w:rFonts w:ascii="Cambria" w:hAnsi="Cambria"/>
          <w:sz w:val="24"/>
          <w:szCs w:val="24"/>
        </w:rPr>
        <w:t xml:space="preserve"> stupova za javnu rasvjete te montaža LED svjetiljki u Prigorskoj ulici (Ludbreg) te Križevačkoj ulici</w:t>
      </w:r>
      <w:r>
        <w:rPr>
          <w:rFonts w:ascii="Cambria" w:hAnsi="Cambria"/>
          <w:sz w:val="24"/>
          <w:szCs w:val="24"/>
        </w:rPr>
        <w:t xml:space="preserve">  u Vinogradima L.</w:t>
      </w:r>
      <w:r w:rsidRPr="00D83F0B">
        <w:rPr>
          <w:rFonts w:ascii="Cambria" w:hAnsi="Cambria"/>
          <w:sz w:val="24"/>
          <w:szCs w:val="24"/>
        </w:rPr>
        <w:t xml:space="preserve"> (dionica ŽC 2089)</w:t>
      </w:r>
      <w:r>
        <w:rPr>
          <w:rFonts w:ascii="Cambria" w:hAnsi="Cambria"/>
          <w:sz w:val="24"/>
          <w:szCs w:val="24"/>
        </w:rPr>
        <w:t>,</w:t>
      </w:r>
      <w:r w:rsidRPr="00D83F0B">
        <w:rPr>
          <w:rFonts w:ascii="Cambria" w:hAnsi="Cambria"/>
          <w:sz w:val="24"/>
          <w:szCs w:val="24"/>
        </w:rPr>
        <w:t xml:space="preserve"> od spoja sa Cvjetnom ulic</w:t>
      </w:r>
      <w:r>
        <w:rPr>
          <w:rFonts w:ascii="Cambria" w:hAnsi="Cambria"/>
          <w:sz w:val="24"/>
          <w:szCs w:val="24"/>
        </w:rPr>
        <w:t xml:space="preserve">om do završetka klanjca </w:t>
      </w:r>
      <w:proofErr w:type="spellStart"/>
      <w:r>
        <w:rPr>
          <w:rFonts w:ascii="Cambria" w:hAnsi="Cambria"/>
          <w:sz w:val="24"/>
          <w:szCs w:val="24"/>
        </w:rPr>
        <w:t>Margić</w:t>
      </w:r>
      <w:proofErr w:type="spellEnd"/>
      <w:r>
        <w:rPr>
          <w:rFonts w:ascii="Cambria" w:hAnsi="Cambria"/>
          <w:sz w:val="24"/>
          <w:szCs w:val="24"/>
        </w:rPr>
        <w:t xml:space="preserve"> (24 stupa, 25 svjetiljki LED)</w:t>
      </w:r>
    </w:p>
    <w:p w:rsidR="000D2599" w:rsidRPr="00C021A3" w:rsidRDefault="000D2599" w:rsidP="000D2599">
      <w:pPr>
        <w:shd w:val="clear" w:color="auto" w:fill="FFFFFF"/>
        <w:jc w:val="both"/>
        <w:rPr>
          <w:rFonts w:ascii="Cambria" w:hAnsi="Cambria" w:cs="Arial"/>
          <w:color w:val="000000"/>
          <w:sz w:val="16"/>
          <w:szCs w:val="16"/>
        </w:rPr>
      </w:pPr>
      <w:r>
        <w:rPr>
          <w:rFonts w:ascii="Cambria" w:hAnsi="Cambria"/>
          <w:color w:val="000000"/>
          <w:sz w:val="24"/>
          <w:szCs w:val="24"/>
        </w:rPr>
        <w:tab/>
      </w:r>
    </w:p>
    <w:p w:rsidR="000D2599" w:rsidRDefault="000D2599" w:rsidP="000D2599">
      <w:pPr>
        <w:tabs>
          <w:tab w:val="left" w:pos="426"/>
        </w:tabs>
        <w:ind w:left="708"/>
        <w:jc w:val="both"/>
        <w:rPr>
          <w:rFonts w:ascii="Cambria" w:hAnsi="Cambria"/>
          <w:b/>
          <w:color w:val="000000"/>
          <w:sz w:val="24"/>
          <w:szCs w:val="24"/>
        </w:rPr>
      </w:pPr>
      <w:r>
        <w:rPr>
          <w:rFonts w:ascii="Cambria" w:hAnsi="Cambria"/>
          <w:b/>
          <w:color w:val="000000"/>
          <w:sz w:val="24"/>
          <w:szCs w:val="24"/>
        </w:rPr>
        <w:t>D</w:t>
      </w:r>
      <w:r w:rsidRPr="00055C7E">
        <w:rPr>
          <w:rFonts w:ascii="Cambria" w:hAnsi="Cambria"/>
          <w:b/>
          <w:color w:val="000000"/>
          <w:sz w:val="24"/>
          <w:szCs w:val="24"/>
        </w:rPr>
        <w:t>) IZGRADNJA I ADAPTACIJA OBJEKATA TE OSTALI PROJEKTI</w:t>
      </w:r>
    </w:p>
    <w:p w:rsidR="000D2599" w:rsidRPr="00C021A3" w:rsidRDefault="000D2599" w:rsidP="000D2599">
      <w:pPr>
        <w:tabs>
          <w:tab w:val="left" w:pos="426"/>
        </w:tabs>
        <w:ind w:left="708"/>
        <w:jc w:val="both"/>
        <w:rPr>
          <w:rFonts w:ascii="Cambria" w:hAnsi="Cambria"/>
          <w:b/>
          <w:color w:val="000000"/>
          <w:sz w:val="16"/>
          <w:szCs w:val="16"/>
        </w:rPr>
      </w:pPr>
    </w:p>
    <w:p w:rsidR="000D2599" w:rsidRDefault="000D2599" w:rsidP="000D2599">
      <w:pPr>
        <w:tabs>
          <w:tab w:val="left" w:pos="426"/>
        </w:tabs>
        <w:ind w:left="708"/>
        <w:jc w:val="both"/>
        <w:rPr>
          <w:rFonts w:ascii="Cambria" w:hAnsi="Cambria"/>
          <w:b/>
          <w:color w:val="000000"/>
          <w:sz w:val="24"/>
          <w:szCs w:val="24"/>
        </w:rPr>
      </w:pPr>
      <w:r>
        <w:rPr>
          <w:rFonts w:ascii="Cambria" w:hAnsi="Cambria"/>
          <w:b/>
          <w:color w:val="000000"/>
          <w:sz w:val="24"/>
          <w:szCs w:val="24"/>
        </w:rPr>
        <w:t>D</w:t>
      </w:r>
      <w:r w:rsidRPr="00BD18A7">
        <w:rPr>
          <w:rFonts w:ascii="Cambria" w:hAnsi="Cambria"/>
          <w:b/>
          <w:color w:val="000000"/>
          <w:sz w:val="24"/>
          <w:szCs w:val="24"/>
        </w:rPr>
        <w:t xml:space="preserve">1) Radovi na sanaciji i adaptaciji i objekata u vlasništvu Grada Ludbrega </w:t>
      </w:r>
    </w:p>
    <w:p w:rsidR="000D2599" w:rsidRPr="00C021A3" w:rsidRDefault="000D2599" w:rsidP="000D2599">
      <w:pPr>
        <w:tabs>
          <w:tab w:val="left" w:pos="426"/>
        </w:tabs>
        <w:ind w:left="708"/>
        <w:jc w:val="both"/>
        <w:rPr>
          <w:rFonts w:ascii="Cambria" w:hAnsi="Cambria"/>
          <w:b/>
          <w:color w:val="000000"/>
          <w:sz w:val="16"/>
          <w:szCs w:val="16"/>
        </w:rPr>
      </w:pPr>
    </w:p>
    <w:p w:rsidR="000D2599" w:rsidRDefault="000D2599" w:rsidP="000D2599">
      <w:pPr>
        <w:ind w:firstLine="641"/>
        <w:jc w:val="both"/>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 xml:space="preserve">U izvještajnom razdoblju </w:t>
      </w:r>
      <w:r w:rsidRPr="004E5272">
        <w:rPr>
          <w:rFonts w:ascii="Cambria" w:hAnsi="Cambria" w:cs="Arial"/>
          <w:b/>
          <w:color w:val="000000"/>
          <w:sz w:val="24"/>
          <w:szCs w:val="24"/>
          <w:shd w:val="clear" w:color="auto" w:fill="FFFFFF"/>
        </w:rPr>
        <w:t>započeli su pripremni radovi</w:t>
      </w:r>
      <w:r>
        <w:rPr>
          <w:rFonts w:ascii="Cambria" w:hAnsi="Cambria" w:cs="Arial"/>
          <w:color w:val="000000"/>
          <w:sz w:val="24"/>
          <w:szCs w:val="24"/>
          <w:shd w:val="clear" w:color="auto" w:fill="FFFFFF"/>
        </w:rPr>
        <w:t xml:space="preserve">  u sklopu projekta: </w:t>
      </w:r>
      <w:r w:rsidRPr="004E5272">
        <w:rPr>
          <w:rFonts w:ascii="Cambria" w:hAnsi="Cambria" w:cs="Arial"/>
          <w:b/>
          <w:i/>
          <w:color w:val="000000"/>
          <w:sz w:val="24"/>
          <w:szCs w:val="24"/>
        </w:rPr>
        <w:t xml:space="preserve">infrastrukturni radovi na izgradnje "Kuće </w:t>
      </w:r>
      <w:proofErr w:type="spellStart"/>
      <w:r w:rsidRPr="004E5272">
        <w:rPr>
          <w:rFonts w:ascii="Cambria" w:hAnsi="Cambria" w:cs="Arial"/>
          <w:b/>
          <w:i/>
          <w:color w:val="000000"/>
          <w:sz w:val="24"/>
          <w:szCs w:val="24"/>
        </w:rPr>
        <w:t>Somođi</w:t>
      </w:r>
      <w:proofErr w:type="spellEnd"/>
      <w:r w:rsidRPr="004E5272">
        <w:rPr>
          <w:rFonts w:ascii="Cambria" w:hAnsi="Cambria" w:cs="Arial"/>
          <w:b/>
          <w:i/>
          <w:color w:val="000000"/>
          <w:sz w:val="24"/>
          <w:szCs w:val="24"/>
        </w:rPr>
        <w:t xml:space="preserve">" </w:t>
      </w:r>
      <w:r w:rsidRPr="004E5272">
        <w:rPr>
          <w:rFonts w:ascii="Cambria" w:hAnsi="Cambria" w:cs="Lucida Sans Unicode"/>
          <w:bCs/>
          <w:i/>
          <w:sz w:val="24"/>
          <w:szCs w:val="24"/>
        </w:rPr>
        <w:t xml:space="preserve">uključujući nabavu i ugradnju dizala za osobe s invaliditetom te izvođenje građevinskih radova i drenaže u "Vrtu </w:t>
      </w:r>
      <w:proofErr w:type="spellStart"/>
      <w:r w:rsidRPr="004E5272">
        <w:rPr>
          <w:rFonts w:ascii="Cambria" w:hAnsi="Cambria" w:cs="Lucida Sans Unicode"/>
          <w:bCs/>
          <w:i/>
          <w:sz w:val="24"/>
          <w:szCs w:val="24"/>
        </w:rPr>
        <w:t>Somođi</w:t>
      </w:r>
      <w:proofErr w:type="spellEnd"/>
      <w:r w:rsidRPr="004E5272">
        <w:rPr>
          <w:rFonts w:ascii="Cambria" w:hAnsi="Cambria" w:cs="Lucida Sans Unicode"/>
          <w:bCs/>
          <w:i/>
          <w:sz w:val="24"/>
          <w:szCs w:val="24"/>
        </w:rPr>
        <w:t>" u Ludbregu</w:t>
      </w:r>
      <w:r w:rsidRPr="005C01DF">
        <w:rPr>
          <w:rFonts w:ascii="Cambria" w:hAnsi="Cambria" w:cs="Arial"/>
          <w:color w:val="000000"/>
          <w:sz w:val="24"/>
          <w:szCs w:val="24"/>
        </w:rPr>
        <w:t>.</w:t>
      </w:r>
      <w:bookmarkStart w:id="1" w:name="_Toc517949299"/>
    </w:p>
    <w:p w:rsidR="000D2599" w:rsidRDefault="000D2599" w:rsidP="000D2599">
      <w:pPr>
        <w:ind w:firstLine="641"/>
        <w:jc w:val="both"/>
        <w:rPr>
          <w:rFonts w:ascii="Cambria" w:hAnsi="Cambria"/>
          <w:noProof/>
          <w:sz w:val="24"/>
          <w:szCs w:val="24"/>
        </w:rPr>
      </w:pPr>
      <w:r>
        <w:rPr>
          <w:rFonts w:ascii="Cambria" w:hAnsi="Cambria" w:cs="Arial"/>
          <w:color w:val="000000"/>
          <w:sz w:val="24"/>
          <w:szCs w:val="24"/>
          <w:shd w:val="clear" w:color="auto" w:fill="FFFFFF"/>
        </w:rPr>
        <w:t xml:space="preserve">Nakon provedenog postupka javne nabave </w:t>
      </w:r>
      <w:proofErr w:type="spellStart"/>
      <w:r>
        <w:rPr>
          <w:rFonts w:ascii="Cambria" w:hAnsi="Cambria" w:cs="Arial"/>
          <w:color w:val="000000"/>
          <w:sz w:val="24"/>
          <w:szCs w:val="24"/>
          <w:shd w:val="clear" w:color="auto" w:fill="FFFFFF"/>
        </w:rPr>
        <w:t>procjenjene</w:t>
      </w:r>
      <w:proofErr w:type="spellEnd"/>
      <w:r>
        <w:rPr>
          <w:rFonts w:ascii="Cambria" w:hAnsi="Cambria" w:cs="Arial"/>
          <w:color w:val="000000"/>
          <w:sz w:val="24"/>
          <w:szCs w:val="24"/>
          <w:shd w:val="clear" w:color="auto" w:fill="FFFFFF"/>
        </w:rPr>
        <w:t xml:space="preserve"> vrijednosti 7.307.303,00 kn (bez PDV-a), sklopljen je ugovor sa odabranim izvođačem </w:t>
      </w:r>
      <w:proofErr w:type="spellStart"/>
      <w:r>
        <w:rPr>
          <w:rFonts w:ascii="Cambria" w:hAnsi="Cambria" w:cs="Arial"/>
          <w:color w:val="000000"/>
          <w:sz w:val="24"/>
          <w:szCs w:val="24"/>
          <w:shd w:val="clear" w:color="auto" w:fill="FFFFFF"/>
        </w:rPr>
        <w:t>Teh</w:t>
      </w:r>
      <w:proofErr w:type="spellEnd"/>
      <w:r>
        <w:rPr>
          <w:rFonts w:ascii="Cambria" w:hAnsi="Cambria" w:cs="Arial"/>
          <w:color w:val="000000"/>
          <w:sz w:val="24"/>
          <w:szCs w:val="24"/>
          <w:shd w:val="clear" w:color="auto" w:fill="FFFFFF"/>
        </w:rPr>
        <w:t xml:space="preserve">-gradnja d.o.o. Zagreb, a </w:t>
      </w:r>
      <w:r>
        <w:rPr>
          <w:rFonts w:ascii="Cambria" w:hAnsi="Cambria"/>
          <w:noProof/>
          <w:sz w:val="24"/>
          <w:szCs w:val="24"/>
        </w:rPr>
        <w:t xml:space="preserve">vrijednost ugovorenih radova iznosi: </w:t>
      </w:r>
      <w:r w:rsidRPr="00777F00">
        <w:rPr>
          <w:rFonts w:asciiTheme="majorHAnsi" w:hAnsiTheme="majorHAnsi" w:cs="Arial"/>
          <w:b/>
          <w:bCs/>
          <w:color w:val="000000" w:themeColor="text1"/>
          <w:sz w:val="24"/>
        </w:rPr>
        <w:t xml:space="preserve">7.267.484,62 </w:t>
      </w:r>
      <w:r w:rsidRPr="00777F00">
        <w:rPr>
          <w:rFonts w:ascii="Cambria" w:hAnsi="Cambria" w:cs="Arial"/>
          <w:b/>
          <w:bCs/>
          <w:color w:val="000000" w:themeColor="text1"/>
          <w:sz w:val="24"/>
        </w:rPr>
        <w:t>kn</w:t>
      </w:r>
      <w:r>
        <w:rPr>
          <w:rFonts w:ascii="Cambria" w:hAnsi="Cambria" w:cs="Arial"/>
          <w:b/>
          <w:sz w:val="24"/>
        </w:rPr>
        <w:t xml:space="preserve"> </w:t>
      </w:r>
      <w:r w:rsidRPr="00CC741D">
        <w:rPr>
          <w:rFonts w:ascii="Cambria" w:hAnsi="Cambria" w:cs="Arial"/>
          <w:b/>
          <w:sz w:val="24"/>
        </w:rPr>
        <w:t>bez PDV-a</w:t>
      </w:r>
      <w:r>
        <w:rPr>
          <w:rFonts w:ascii="Cambria" w:hAnsi="Cambria" w:cs="Arial"/>
          <w:b/>
          <w:sz w:val="24"/>
        </w:rPr>
        <w:t xml:space="preserve">, odnosno </w:t>
      </w:r>
      <w:r w:rsidRPr="00777F00">
        <w:rPr>
          <w:rFonts w:asciiTheme="majorHAnsi" w:hAnsiTheme="majorHAnsi" w:cs="Arial"/>
          <w:b/>
          <w:bCs/>
          <w:color w:val="000000" w:themeColor="text1"/>
          <w:sz w:val="24"/>
        </w:rPr>
        <w:t xml:space="preserve">9.084.355,78 </w:t>
      </w:r>
      <w:r w:rsidRPr="00777F00">
        <w:rPr>
          <w:rFonts w:ascii="Cambria" w:hAnsi="Cambria" w:cs="Arial"/>
          <w:b/>
          <w:sz w:val="24"/>
        </w:rPr>
        <w:t>kn</w:t>
      </w:r>
      <w:r>
        <w:rPr>
          <w:rFonts w:ascii="Cambria" w:hAnsi="Cambria" w:cs="Arial"/>
          <w:b/>
          <w:sz w:val="24"/>
        </w:rPr>
        <w:t xml:space="preserve"> sa uključenim PDV-om.</w:t>
      </w:r>
    </w:p>
    <w:p w:rsidR="000D2599" w:rsidRPr="009C7F91" w:rsidRDefault="000D2599" w:rsidP="000D2599">
      <w:pPr>
        <w:ind w:firstLine="641"/>
        <w:jc w:val="both"/>
        <w:rPr>
          <w:rFonts w:ascii="Cambria" w:hAnsi="Cambria"/>
          <w:noProof/>
          <w:sz w:val="24"/>
          <w:szCs w:val="24"/>
        </w:rPr>
      </w:pPr>
      <w:r w:rsidRPr="00636E3C">
        <w:rPr>
          <w:rFonts w:ascii="Cambria" w:hAnsi="Cambria" w:cs="Arial"/>
          <w:sz w:val="24"/>
        </w:rPr>
        <w:t>Sredstva za financiranje realizacije cijelo</w:t>
      </w:r>
      <w:r>
        <w:rPr>
          <w:rFonts w:ascii="Cambria" w:hAnsi="Cambria" w:cs="Arial"/>
          <w:sz w:val="24"/>
        </w:rPr>
        <w:t>g Projekta uključivo i izvođenje radova koji su predmet ovog Ugovora</w:t>
      </w:r>
      <w:r w:rsidRPr="00636E3C">
        <w:rPr>
          <w:rFonts w:ascii="Cambria" w:hAnsi="Cambria" w:cs="Arial"/>
          <w:sz w:val="24"/>
        </w:rPr>
        <w:t xml:space="preserve">, </w:t>
      </w:r>
      <w:r w:rsidRPr="00391C85">
        <w:rPr>
          <w:rFonts w:ascii="Cambria" w:hAnsi="Cambria" w:cs="Arial"/>
          <w:color w:val="000000" w:themeColor="text1"/>
          <w:sz w:val="24"/>
        </w:rPr>
        <w:t>osigurana su</w:t>
      </w:r>
      <w:r w:rsidRPr="00391C85">
        <w:rPr>
          <w:rFonts w:ascii="Cambria" w:hAnsi="Cambria" w:cs="Calibri"/>
          <w:bCs/>
          <w:color w:val="000000" w:themeColor="text1"/>
          <w:sz w:val="24"/>
        </w:rPr>
        <w:t xml:space="preserve"> u iznosu od 15% iz Proračuna Grada Ludbrega, a u iznosu od 85% </w:t>
      </w:r>
      <w:r w:rsidRPr="00391C85">
        <w:rPr>
          <w:rStyle w:val="Brojstranice"/>
          <w:rFonts w:asciiTheme="majorHAnsi" w:hAnsiTheme="majorHAnsi" w:cs="Arial"/>
          <w:color w:val="000000" w:themeColor="text1"/>
          <w:sz w:val="24"/>
        </w:rPr>
        <w:t>u okviru</w:t>
      </w:r>
      <w:r w:rsidRPr="0027408C">
        <w:rPr>
          <w:rStyle w:val="Brojstranice"/>
          <w:rFonts w:asciiTheme="majorHAnsi" w:hAnsiTheme="majorHAnsi" w:cs="Arial"/>
          <w:color w:val="FF0000"/>
          <w:sz w:val="24"/>
        </w:rPr>
        <w:t xml:space="preserve"> </w:t>
      </w:r>
      <w:r w:rsidRPr="720EBDAB">
        <w:rPr>
          <w:rFonts w:asciiTheme="majorHAnsi" w:hAnsiTheme="majorHAnsi" w:cs="Lucida Sans Unicode"/>
          <w:sz w:val="24"/>
        </w:rPr>
        <w:t>projekta</w:t>
      </w:r>
      <w:r w:rsidRPr="720EBDAB">
        <w:rPr>
          <w:rFonts w:asciiTheme="majorHAnsi" w:hAnsiTheme="majorHAnsi" w:cs="Lucida Sans Unicode"/>
          <w:b/>
          <w:bCs/>
          <w:sz w:val="24"/>
        </w:rPr>
        <w:t xml:space="preserve"> „</w:t>
      </w:r>
      <w:r w:rsidRPr="004E5272">
        <w:rPr>
          <w:rFonts w:asciiTheme="majorHAnsi" w:hAnsiTheme="majorHAnsi"/>
          <w:bCs/>
          <w:i/>
          <w:sz w:val="24"/>
        </w:rPr>
        <w:t>Unapređenje kontinentalnog</w:t>
      </w:r>
      <w:r w:rsidRPr="004E5272">
        <w:rPr>
          <w:rFonts w:asciiTheme="majorHAnsi" w:hAnsiTheme="majorHAnsi" w:cs="Lucida Sans Unicode"/>
          <w:i/>
          <w:sz w:val="24"/>
        </w:rPr>
        <w:t xml:space="preserve"> </w:t>
      </w:r>
      <w:r w:rsidRPr="004E5272">
        <w:rPr>
          <w:rFonts w:asciiTheme="majorHAnsi" w:hAnsiTheme="majorHAnsi"/>
          <w:bCs/>
          <w:i/>
          <w:sz w:val="24"/>
        </w:rPr>
        <w:t>turizma turističkom valorizacijom povijesno-kulturne baštine Grada Ludbrega“,</w:t>
      </w:r>
      <w:r>
        <w:rPr>
          <w:rFonts w:asciiTheme="majorHAnsi" w:hAnsiTheme="majorHAnsi" w:cs="Lucida Sans Unicode"/>
          <w:sz w:val="24"/>
        </w:rPr>
        <w:t xml:space="preserve"> </w:t>
      </w:r>
      <w:r w:rsidRPr="720EBDAB">
        <w:rPr>
          <w:rFonts w:asciiTheme="majorHAnsi" w:hAnsiTheme="majorHAnsi"/>
          <w:b/>
          <w:bCs/>
          <w:sz w:val="24"/>
        </w:rPr>
        <w:t xml:space="preserve">koji se sufinancira </w:t>
      </w:r>
      <w:r w:rsidRPr="004E5272">
        <w:rPr>
          <w:rFonts w:ascii="Cambria" w:hAnsi="Cambria"/>
          <w:b/>
          <w:color w:val="000000" w:themeColor="text1"/>
          <w:sz w:val="24"/>
        </w:rPr>
        <w:t>temeljem</w:t>
      </w:r>
      <w:r w:rsidRPr="720EBDAB">
        <w:rPr>
          <w:rFonts w:ascii="Cambria" w:hAnsi="Cambria"/>
          <w:color w:val="000000" w:themeColor="text1"/>
          <w:sz w:val="24"/>
        </w:rPr>
        <w:t xml:space="preserve"> </w:t>
      </w:r>
      <w:r w:rsidRPr="004E5272">
        <w:rPr>
          <w:rFonts w:ascii="Cambria" w:hAnsi="Cambria"/>
          <w:b/>
          <w:color w:val="000000" w:themeColor="text1"/>
          <w:sz w:val="24"/>
        </w:rPr>
        <w:t>Ugovora o dodjeli bespovratnih sredstava</w:t>
      </w:r>
      <w:r w:rsidRPr="720EBDAB">
        <w:rPr>
          <w:rFonts w:ascii="Cambria" w:hAnsi="Cambria"/>
          <w:color w:val="000000" w:themeColor="text1"/>
          <w:sz w:val="24"/>
        </w:rPr>
        <w:t xml:space="preserve"> za projekte financirane iz europskih strukturnih i investicijskih fondova u financijskom razdoblju 2014. – 2020. kroz Operativni program </w:t>
      </w:r>
      <w:r w:rsidRPr="720EBDAB">
        <w:rPr>
          <w:rFonts w:ascii="Cambria" w:hAnsi="Cambria"/>
          <w:i/>
          <w:color w:val="000000" w:themeColor="text1"/>
          <w:sz w:val="24"/>
        </w:rPr>
        <w:t>Konkurentnost i kohezija 2014. - 2020.</w:t>
      </w:r>
      <w:r w:rsidRPr="720EBDAB">
        <w:rPr>
          <w:rFonts w:ascii="Cambria" w:hAnsi="Cambria"/>
          <w:color w:val="000000" w:themeColor="text1"/>
          <w:sz w:val="24"/>
        </w:rPr>
        <w:t xml:space="preserve"> </w:t>
      </w:r>
    </w:p>
    <w:p w:rsidR="000D2599" w:rsidRDefault="000D2599" w:rsidP="000D2599">
      <w:pPr>
        <w:ind w:firstLine="641"/>
        <w:jc w:val="both"/>
        <w:rPr>
          <w:rFonts w:ascii="Cambria" w:hAnsi="Cambria"/>
          <w:noProof/>
          <w:sz w:val="24"/>
          <w:szCs w:val="24"/>
        </w:rPr>
      </w:pPr>
      <w:r>
        <w:rPr>
          <w:rFonts w:ascii="Cambria" w:hAnsi="Cambria"/>
          <w:noProof/>
          <w:sz w:val="24"/>
          <w:szCs w:val="24"/>
        </w:rPr>
        <w:t>U sklopu navedenog projekta proveden je i postupak javne nabave za stručni nadzor ovih radova te sklopljen ugovor sa društvom „Ekonerg d.d.“ iz Zagreba.</w:t>
      </w:r>
      <w:bookmarkEnd w:id="1"/>
    </w:p>
    <w:p w:rsidR="000D2599"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t xml:space="preserve">Nakon što je početkom godine završen projekt uređenja centralnog dječjeg igrališta, krajem izvještajnog razdoblja započeli su radovi na uređenju okoliša Dječjeg vrtića Radost Ludbreg te priprema terena za postavu višenamjenskog dječjeg igrala (izrada zida ograde, ploče platoa za igru, uređenje prostorije za vježbu) – u sklopu projekta ulaganja u objekte dječjih vrtića (sufinanciranje od strane Ministarstva za demografiju, obitelj, mlade i </w:t>
      </w:r>
      <w:proofErr w:type="spellStart"/>
      <w:r>
        <w:rPr>
          <w:rFonts w:ascii="Cambria" w:hAnsi="Cambria" w:cs="Arial"/>
          <w:bCs/>
          <w:color w:val="000000"/>
          <w:sz w:val="24"/>
          <w:szCs w:val="24"/>
        </w:rPr>
        <w:t>socijal</w:t>
      </w:r>
      <w:proofErr w:type="spellEnd"/>
      <w:r>
        <w:rPr>
          <w:rFonts w:ascii="Cambria" w:hAnsi="Cambria" w:cs="Arial"/>
          <w:bCs/>
          <w:color w:val="000000"/>
          <w:sz w:val="24"/>
          <w:szCs w:val="24"/>
        </w:rPr>
        <w:t xml:space="preserve">. politiku u iznosu od 100.000 kn). </w:t>
      </w:r>
    </w:p>
    <w:p w:rsidR="000D2599"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t>Ukupna vrijednost projekta uključujući nabavu višenamjenskog igrala je: 382.092,70 kn.</w:t>
      </w:r>
    </w:p>
    <w:p w:rsidR="000D2599" w:rsidRPr="00D56820" w:rsidRDefault="000D2599" w:rsidP="000D2599">
      <w:pPr>
        <w:ind w:firstLine="641"/>
        <w:jc w:val="both"/>
        <w:rPr>
          <w:rFonts w:ascii="Cambria" w:hAnsi="Cambria" w:cs="Arial"/>
          <w:bCs/>
          <w:color w:val="000000"/>
          <w:sz w:val="24"/>
          <w:szCs w:val="24"/>
        </w:rPr>
      </w:pPr>
      <w:r>
        <w:rPr>
          <w:rFonts w:ascii="Cambria" w:hAnsi="Cambria" w:cs="Arial"/>
          <w:bCs/>
          <w:color w:val="000000"/>
          <w:sz w:val="24"/>
          <w:szCs w:val="24"/>
        </w:rPr>
        <w:lastRenderedPageBreak/>
        <w:t xml:space="preserve">U sklopu ove točke izvršeni su i radovi na </w:t>
      </w:r>
      <w:proofErr w:type="spellStart"/>
      <w:r>
        <w:rPr>
          <w:rFonts w:ascii="Cambria" w:hAnsi="Cambria" w:cs="Arial"/>
          <w:bCs/>
          <w:color w:val="000000"/>
          <w:sz w:val="24"/>
          <w:szCs w:val="24"/>
        </w:rPr>
        <w:t>adptaciji</w:t>
      </w:r>
      <w:proofErr w:type="spellEnd"/>
      <w:r>
        <w:rPr>
          <w:rFonts w:ascii="Cambria" w:hAnsi="Cambria" w:cs="Arial"/>
          <w:bCs/>
          <w:color w:val="000000"/>
          <w:sz w:val="24"/>
          <w:szCs w:val="24"/>
        </w:rPr>
        <w:t xml:space="preserve"> više društvenih domova (</w:t>
      </w:r>
      <w:proofErr w:type="spellStart"/>
      <w:r>
        <w:rPr>
          <w:rFonts w:ascii="Cambria" w:hAnsi="Cambria" w:cs="Arial"/>
          <w:bCs/>
          <w:color w:val="000000"/>
          <w:sz w:val="24"/>
          <w:szCs w:val="24"/>
        </w:rPr>
        <w:t>Segovina</w:t>
      </w:r>
      <w:proofErr w:type="spellEnd"/>
      <w:r>
        <w:rPr>
          <w:rFonts w:ascii="Cambria" w:hAnsi="Cambria" w:cs="Arial"/>
          <w:bCs/>
          <w:color w:val="000000"/>
          <w:sz w:val="24"/>
          <w:szCs w:val="24"/>
        </w:rPr>
        <w:t xml:space="preserve">, </w:t>
      </w:r>
      <w:proofErr w:type="spellStart"/>
      <w:r>
        <w:rPr>
          <w:rFonts w:ascii="Cambria" w:hAnsi="Cambria" w:cs="Arial"/>
          <w:bCs/>
          <w:color w:val="000000"/>
          <w:sz w:val="24"/>
          <w:szCs w:val="24"/>
        </w:rPr>
        <w:t>Globočec</w:t>
      </w:r>
      <w:proofErr w:type="spellEnd"/>
      <w:r>
        <w:rPr>
          <w:rFonts w:ascii="Cambria" w:hAnsi="Cambria" w:cs="Arial"/>
          <w:bCs/>
          <w:color w:val="000000"/>
          <w:sz w:val="24"/>
          <w:szCs w:val="24"/>
        </w:rPr>
        <w:t xml:space="preserve">, </w:t>
      </w:r>
      <w:proofErr w:type="spellStart"/>
      <w:r>
        <w:rPr>
          <w:rFonts w:ascii="Cambria" w:hAnsi="Cambria" w:cs="Arial"/>
          <w:bCs/>
          <w:color w:val="000000"/>
          <w:sz w:val="24"/>
          <w:szCs w:val="24"/>
        </w:rPr>
        <w:t>Čukovec</w:t>
      </w:r>
      <w:proofErr w:type="spellEnd"/>
      <w:r>
        <w:rPr>
          <w:rFonts w:ascii="Cambria" w:hAnsi="Cambria" w:cs="Arial"/>
          <w:bCs/>
          <w:color w:val="000000"/>
          <w:sz w:val="24"/>
          <w:szCs w:val="24"/>
        </w:rPr>
        <w:t xml:space="preserve">) te adaptacija zgrade (sanacija krovišta) u Romskom naselju, a treba naglasiti da su radovi na </w:t>
      </w:r>
      <w:proofErr w:type="spellStart"/>
      <w:r>
        <w:rPr>
          <w:rFonts w:ascii="Cambria" w:hAnsi="Cambria" w:cs="Arial"/>
          <w:bCs/>
          <w:color w:val="000000"/>
          <w:sz w:val="24"/>
          <w:szCs w:val="24"/>
        </w:rPr>
        <w:t>adaptacijji</w:t>
      </w:r>
      <w:proofErr w:type="spellEnd"/>
      <w:r>
        <w:rPr>
          <w:rFonts w:ascii="Cambria" w:hAnsi="Cambria" w:cs="Arial"/>
          <w:bCs/>
          <w:color w:val="000000"/>
          <w:sz w:val="24"/>
          <w:szCs w:val="24"/>
        </w:rPr>
        <w:t xml:space="preserve"> dijela društvenog doma u </w:t>
      </w:r>
      <w:proofErr w:type="spellStart"/>
      <w:r>
        <w:rPr>
          <w:rFonts w:ascii="Cambria" w:hAnsi="Cambria" w:cs="Arial"/>
          <w:bCs/>
          <w:color w:val="000000"/>
          <w:sz w:val="24"/>
          <w:szCs w:val="24"/>
        </w:rPr>
        <w:t>Segovini</w:t>
      </w:r>
      <w:proofErr w:type="spellEnd"/>
      <w:r>
        <w:rPr>
          <w:rFonts w:ascii="Cambria" w:hAnsi="Cambria" w:cs="Arial"/>
          <w:bCs/>
          <w:color w:val="000000"/>
          <w:sz w:val="24"/>
          <w:szCs w:val="24"/>
        </w:rPr>
        <w:t xml:space="preserve"> i ugradnji novog podnog sustava u </w:t>
      </w:r>
      <w:proofErr w:type="spellStart"/>
      <w:r>
        <w:rPr>
          <w:rFonts w:ascii="Cambria" w:hAnsi="Cambria" w:cs="Arial"/>
          <w:bCs/>
          <w:color w:val="000000"/>
          <w:sz w:val="24"/>
          <w:szCs w:val="24"/>
        </w:rPr>
        <w:t>društ</w:t>
      </w:r>
      <w:proofErr w:type="spellEnd"/>
      <w:r>
        <w:rPr>
          <w:rFonts w:ascii="Cambria" w:hAnsi="Cambria" w:cs="Arial"/>
          <w:bCs/>
          <w:color w:val="000000"/>
          <w:sz w:val="24"/>
          <w:szCs w:val="24"/>
        </w:rPr>
        <w:t xml:space="preserve">. domu u </w:t>
      </w:r>
      <w:proofErr w:type="spellStart"/>
      <w:r>
        <w:rPr>
          <w:rFonts w:ascii="Cambria" w:hAnsi="Cambria" w:cs="Arial"/>
          <w:bCs/>
          <w:color w:val="000000"/>
          <w:sz w:val="24"/>
          <w:szCs w:val="24"/>
        </w:rPr>
        <w:t>Čukovcu</w:t>
      </w:r>
      <w:proofErr w:type="spellEnd"/>
      <w:r>
        <w:rPr>
          <w:rFonts w:ascii="Cambria" w:hAnsi="Cambria" w:cs="Arial"/>
          <w:bCs/>
          <w:color w:val="000000"/>
          <w:sz w:val="24"/>
          <w:szCs w:val="24"/>
        </w:rPr>
        <w:t xml:space="preserve"> sufinancirani od strane SNV-a (Srpskog narodnog vijeća), a u Romskom naselju od strane Ureda za ljudska prava i prava </w:t>
      </w:r>
      <w:proofErr w:type="spellStart"/>
      <w:r>
        <w:rPr>
          <w:rFonts w:ascii="Cambria" w:hAnsi="Cambria" w:cs="Arial"/>
          <w:bCs/>
          <w:color w:val="000000"/>
          <w:sz w:val="24"/>
          <w:szCs w:val="24"/>
        </w:rPr>
        <w:t>nac</w:t>
      </w:r>
      <w:proofErr w:type="spellEnd"/>
      <w:r>
        <w:rPr>
          <w:rFonts w:ascii="Cambria" w:hAnsi="Cambria" w:cs="Arial"/>
          <w:bCs/>
          <w:color w:val="000000"/>
          <w:sz w:val="24"/>
          <w:szCs w:val="24"/>
        </w:rPr>
        <w:t>. manjina.</w:t>
      </w:r>
    </w:p>
    <w:p w:rsidR="000D2599" w:rsidRPr="00C021A3" w:rsidRDefault="000D2599" w:rsidP="000D2599">
      <w:pPr>
        <w:tabs>
          <w:tab w:val="left" w:pos="0"/>
        </w:tabs>
        <w:jc w:val="both"/>
        <w:rPr>
          <w:rFonts w:ascii="Cambria" w:hAnsi="Cambria"/>
          <w:b/>
          <w:color w:val="FF0000"/>
          <w:sz w:val="16"/>
          <w:szCs w:val="16"/>
        </w:rPr>
      </w:pPr>
    </w:p>
    <w:p w:rsidR="000D2599" w:rsidRPr="009A34BA" w:rsidRDefault="000D2599" w:rsidP="000D2599">
      <w:pPr>
        <w:rPr>
          <w:rFonts w:ascii="Cambria" w:hAnsi="Cambria"/>
          <w:b/>
          <w:i/>
          <w:color w:val="000000"/>
          <w:sz w:val="24"/>
          <w:szCs w:val="24"/>
        </w:rPr>
      </w:pPr>
      <w:r>
        <w:rPr>
          <w:rFonts w:ascii="Cambria" w:hAnsi="Cambria"/>
          <w:b/>
          <w:color w:val="000000"/>
          <w:sz w:val="24"/>
          <w:szCs w:val="24"/>
        </w:rPr>
        <w:tab/>
        <w:t>D2</w:t>
      </w:r>
      <w:r w:rsidRPr="009A34BA">
        <w:rPr>
          <w:rFonts w:ascii="Cambria" w:hAnsi="Cambria"/>
          <w:b/>
          <w:color w:val="000000"/>
          <w:sz w:val="24"/>
          <w:szCs w:val="24"/>
        </w:rPr>
        <w:t>)</w:t>
      </w:r>
      <w:r w:rsidRPr="009A34BA">
        <w:rPr>
          <w:rFonts w:ascii="Cambria" w:hAnsi="Cambria"/>
          <w:b/>
          <w:i/>
          <w:color w:val="000000"/>
          <w:sz w:val="24"/>
          <w:szCs w:val="24"/>
        </w:rPr>
        <w:tab/>
        <w:t xml:space="preserve"> Ostali projekti</w:t>
      </w:r>
    </w:p>
    <w:p w:rsidR="000D2599" w:rsidRPr="00C021A3" w:rsidRDefault="000D2599" w:rsidP="000D2599">
      <w:pPr>
        <w:autoSpaceDE w:val="0"/>
        <w:autoSpaceDN w:val="0"/>
        <w:adjustRightInd w:val="0"/>
        <w:jc w:val="both"/>
        <w:rPr>
          <w:rFonts w:ascii="Cambria" w:hAnsi="Cambria" w:cs="Arial"/>
          <w:bCs/>
          <w:sz w:val="16"/>
          <w:szCs w:val="16"/>
        </w:rPr>
      </w:pPr>
    </w:p>
    <w:p w:rsidR="000D2599" w:rsidRPr="009C7F91" w:rsidRDefault="000D2599" w:rsidP="000D2599">
      <w:pPr>
        <w:autoSpaceDE w:val="0"/>
        <w:autoSpaceDN w:val="0"/>
        <w:adjustRightInd w:val="0"/>
        <w:jc w:val="both"/>
        <w:rPr>
          <w:rFonts w:ascii="Cambria" w:hAnsi="Cambria" w:cs="Arial"/>
          <w:bCs/>
          <w:sz w:val="24"/>
          <w:szCs w:val="24"/>
        </w:rPr>
      </w:pPr>
      <w:r>
        <w:rPr>
          <w:rFonts w:ascii="Cambria" w:hAnsi="Cambria" w:cs="Arial"/>
          <w:bCs/>
          <w:sz w:val="24"/>
          <w:szCs w:val="24"/>
        </w:rPr>
        <w:tab/>
        <w:t xml:space="preserve">Nakon što je u prethodnom razdoblju uspješno realiziran projekt izgradnje i opremanja </w:t>
      </w:r>
      <w:proofErr w:type="spellStart"/>
      <w:r>
        <w:rPr>
          <w:rFonts w:ascii="Cambria" w:hAnsi="Cambria" w:cs="Arial"/>
          <w:bCs/>
          <w:sz w:val="24"/>
          <w:szCs w:val="24"/>
        </w:rPr>
        <w:t>Reciklažnog</w:t>
      </w:r>
      <w:proofErr w:type="spellEnd"/>
      <w:r>
        <w:rPr>
          <w:rFonts w:ascii="Cambria" w:hAnsi="Cambria" w:cs="Arial"/>
          <w:bCs/>
          <w:sz w:val="24"/>
          <w:szCs w:val="24"/>
        </w:rPr>
        <w:t xml:space="preserve"> dvorišta Meka, u </w:t>
      </w:r>
      <w:r w:rsidRPr="00FD211A">
        <w:rPr>
          <w:rFonts w:ascii="Cambria" w:hAnsi="Cambria" w:cs="Arial"/>
          <w:color w:val="000000"/>
          <w:sz w:val="24"/>
          <w:szCs w:val="24"/>
          <w:shd w:val="clear" w:color="auto" w:fill="FFFFFF"/>
        </w:rPr>
        <w:t xml:space="preserve">izvještajnom razdoblju </w:t>
      </w:r>
      <w:r>
        <w:rPr>
          <w:rFonts w:ascii="Cambria" w:hAnsi="Cambria" w:cs="Arial"/>
          <w:color w:val="000000"/>
          <w:sz w:val="24"/>
          <w:szCs w:val="24"/>
          <w:shd w:val="clear" w:color="auto" w:fill="FFFFFF"/>
        </w:rPr>
        <w:t xml:space="preserve">je realiziran </w:t>
      </w:r>
      <w:r w:rsidRPr="009C7F91">
        <w:rPr>
          <w:rFonts w:ascii="Cambria" w:hAnsi="Cambria" w:cs="Arial"/>
          <w:b/>
          <w:color w:val="000000"/>
          <w:sz w:val="24"/>
          <w:szCs w:val="24"/>
          <w:shd w:val="clear" w:color="auto" w:fill="FFFFFF"/>
        </w:rPr>
        <w:t xml:space="preserve">projekt podzemnih kontejnera za otpad sa inteligentnim upravljanjem </w:t>
      </w:r>
      <w:r w:rsidRPr="00431B93">
        <w:rPr>
          <w:rFonts w:ascii="Cambria" w:hAnsi="Cambria" w:cs="Arial"/>
          <w:color w:val="000000"/>
          <w:sz w:val="24"/>
          <w:szCs w:val="24"/>
        </w:rPr>
        <w:t>(lokacije: Ulica I. Gundulića i A. Šenoe)</w:t>
      </w:r>
      <w:r w:rsidRPr="00921D7A">
        <w:rPr>
          <w:rFonts w:ascii="Cambria" w:hAnsi="Cambria" w:cs="Arial"/>
          <w:color w:val="000000"/>
          <w:sz w:val="24"/>
          <w:szCs w:val="24"/>
          <w:shd w:val="clear" w:color="auto" w:fill="FFFFFF"/>
        </w:rPr>
        <w:t xml:space="preserve">, </w:t>
      </w:r>
      <w:r>
        <w:rPr>
          <w:rFonts w:ascii="Cambria" w:hAnsi="Cambria" w:cs="Arial"/>
          <w:color w:val="000000"/>
          <w:sz w:val="24"/>
          <w:szCs w:val="24"/>
          <w:shd w:val="clear" w:color="auto" w:fill="FFFFFF"/>
        </w:rPr>
        <w:t>u vrijednosti od</w:t>
      </w:r>
      <w:r w:rsidRPr="00921D7A">
        <w:rPr>
          <w:rFonts w:ascii="Cambria" w:hAnsi="Cambria" w:cs="Arial"/>
          <w:bCs/>
          <w:color w:val="000000"/>
          <w:sz w:val="24"/>
          <w:szCs w:val="24"/>
        </w:rPr>
        <w:t xml:space="preserve"> 173.128,08 </w:t>
      </w:r>
      <w:r w:rsidRPr="00921D7A">
        <w:rPr>
          <w:rFonts w:ascii="Cambria" w:eastAsia="Tahoma" w:hAnsi="Cambria" w:cs="Arial"/>
          <w:color w:val="000000"/>
          <w:sz w:val="24"/>
          <w:szCs w:val="24"/>
        </w:rPr>
        <w:t xml:space="preserve"> kn (bez PDV-a), </w:t>
      </w:r>
      <w:proofErr w:type="spellStart"/>
      <w:r>
        <w:rPr>
          <w:rFonts w:ascii="Cambria" w:eastAsia="Tahoma" w:hAnsi="Cambria" w:cs="Arial"/>
          <w:color w:val="000000"/>
          <w:sz w:val="24"/>
          <w:szCs w:val="24"/>
        </w:rPr>
        <w:t>tj</w:t>
      </w:r>
      <w:proofErr w:type="spellEnd"/>
      <w:r>
        <w:rPr>
          <w:rFonts w:ascii="Cambria" w:eastAsia="Tahoma" w:hAnsi="Cambria" w:cs="Arial"/>
          <w:color w:val="000000"/>
          <w:sz w:val="24"/>
          <w:szCs w:val="24"/>
        </w:rPr>
        <w:t>.</w:t>
      </w:r>
      <w:r w:rsidRPr="00921D7A">
        <w:rPr>
          <w:rFonts w:ascii="Cambria" w:eastAsia="Tahoma" w:hAnsi="Cambria" w:cs="Arial"/>
          <w:color w:val="000000"/>
          <w:sz w:val="24"/>
          <w:szCs w:val="24"/>
        </w:rPr>
        <w:t xml:space="preserve"> </w:t>
      </w:r>
      <w:r w:rsidRPr="00921D7A">
        <w:rPr>
          <w:rFonts w:ascii="Cambria" w:hAnsi="Cambria" w:cs="Arial"/>
          <w:bCs/>
          <w:color w:val="000000"/>
          <w:sz w:val="24"/>
          <w:szCs w:val="24"/>
        </w:rPr>
        <w:t>216.410,10  kn s</w:t>
      </w:r>
      <w:r>
        <w:rPr>
          <w:rFonts w:ascii="Cambria" w:hAnsi="Cambria" w:cs="Arial"/>
          <w:bCs/>
          <w:color w:val="000000"/>
          <w:sz w:val="24"/>
          <w:szCs w:val="24"/>
        </w:rPr>
        <w:t xml:space="preserve"> PDV-om.</w:t>
      </w:r>
    </w:p>
    <w:p w:rsidR="000D2599" w:rsidRDefault="000D2599" w:rsidP="000D2599">
      <w:pPr>
        <w:spacing w:after="120"/>
        <w:jc w:val="both"/>
        <w:rPr>
          <w:rFonts w:ascii="Cambria" w:hAnsi="Cambria" w:cs="Arial"/>
          <w:iCs/>
          <w:sz w:val="24"/>
          <w:szCs w:val="24"/>
        </w:rPr>
      </w:pPr>
      <w:r w:rsidRPr="00752293">
        <w:rPr>
          <w:rFonts w:ascii="Cambria" w:hAnsi="Cambria" w:cs="Arial"/>
          <w:color w:val="000000"/>
          <w:sz w:val="24"/>
          <w:szCs w:val="24"/>
          <w:shd w:val="clear" w:color="auto" w:fill="FFFFFF"/>
        </w:rPr>
        <w:tab/>
        <w:t xml:space="preserve">Ovaj projekt se provodi i sufinancira u sklopu </w:t>
      </w:r>
      <w:r w:rsidRPr="00752293">
        <w:rPr>
          <w:rFonts w:ascii="Cambria" w:hAnsi="Cambria" w:cs="Arial"/>
          <w:sz w:val="24"/>
          <w:szCs w:val="24"/>
        </w:rPr>
        <w:t xml:space="preserve">Programa prekogranične suradnje </w:t>
      </w:r>
      <w:proofErr w:type="spellStart"/>
      <w:r w:rsidRPr="00752293">
        <w:rPr>
          <w:rFonts w:ascii="Cambria" w:hAnsi="Cambria" w:cs="Arial"/>
          <w:sz w:val="24"/>
          <w:szCs w:val="24"/>
        </w:rPr>
        <w:t>Interreg</w:t>
      </w:r>
      <w:proofErr w:type="spellEnd"/>
      <w:r w:rsidRPr="00752293">
        <w:rPr>
          <w:rFonts w:ascii="Cambria" w:hAnsi="Cambria" w:cs="Arial"/>
          <w:sz w:val="24"/>
          <w:szCs w:val="24"/>
        </w:rPr>
        <w:t xml:space="preserve"> V-A Mađarska - Hrvatska za programsko razdoblje 2014.-2020., a Grad Ludbreg kao korisnik granta i </w:t>
      </w:r>
      <w:proofErr w:type="spellStart"/>
      <w:r w:rsidRPr="00752293">
        <w:rPr>
          <w:rFonts w:ascii="Cambria" w:hAnsi="Cambria" w:cs="Arial"/>
          <w:sz w:val="24"/>
          <w:szCs w:val="24"/>
        </w:rPr>
        <w:t>ugovarateljsko</w:t>
      </w:r>
      <w:proofErr w:type="spellEnd"/>
      <w:r w:rsidRPr="00752293">
        <w:rPr>
          <w:rFonts w:ascii="Cambria" w:hAnsi="Cambria" w:cs="Arial"/>
          <w:sz w:val="24"/>
          <w:szCs w:val="24"/>
        </w:rPr>
        <w:t xml:space="preserve"> tijelo započeo je sa implementacijom </w:t>
      </w:r>
      <w:r w:rsidRPr="00752293">
        <w:rPr>
          <w:rFonts w:ascii="Cambria" w:hAnsi="Cambria" w:cs="Arial"/>
          <w:iCs/>
          <w:sz w:val="24"/>
          <w:szCs w:val="24"/>
        </w:rPr>
        <w:t>projekta "</w:t>
      </w:r>
      <w:proofErr w:type="spellStart"/>
      <w:r w:rsidRPr="00752293">
        <w:rPr>
          <w:rFonts w:ascii="Cambria" w:hAnsi="Cambria" w:cs="Arial"/>
          <w:iCs/>
          <w:sz w:val="24"/>
          <w:szCs w:val="24"/>
        </w:rPr>
        <w:t>Ecological</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Smart</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and</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Sustainable</w:t>
      </w:r>
      <w:proofErr w:type="spellEnd"/>
      <w:r w:rsidRPr="00752293">
        <w:rPr>
          <w:rFonts w:ascii="Cambria" w:hAnsi="Cambria" w:cs="Arial"/>
          <w:iCs/>
          <w:sz w:val="24"/>
          <w:szCs w:val="24"/>
        </w:rPr>
        <w:t xml:space="preserve"> </w:t>
      </w:r>
      <w:proofErr w:type="spellStart"/>
      <w:r w:rsidRPr="00752293">
        <w:rPr>
          <w:rFonts w:ascii="Cambria" w:hAnsi="Cambria" w:cs="Arial"/>
          <w:iCs/>
          <w:sz w:val="24"/>
          <w:szCs w:val="24"/>
        </w:rPr>
        <w:t>Cities</w:t>
      </w:r>
      <w:proofErr w:type="spellEnd"/>
      <w:r w:rsidRPr="00752293">
        <w:rPr>
          <w:rFonts w:ascii="Cambria" w:hAnsi="Cambria" w:cs="Arial"/>
          <w:iCs/>
          <w:sz w:val="24"/>
          <w:szCs w:val="24"/>
        </w:rPr>
        <w:t>”  (</w:t>
      </w:r>
      <w:r w:rsidRPr="00752293">
        <w:rPr>
          <w:rFonts w:ascii="Cambria" w:hAnsi="Cambria" w:cs="Arial"/>
          <w:sz w:val="24"/>
          <w:szCs w:val="24"/>
        </w:rPr>
        <w:t>akronim projekta: ECO SMART CITIES)</w:t>
      </w:r>
      <w:r w:rsidRPr="00752293">
        <w:rPr>
          <w:rFonts w:ascii="Cambria" w:hAnsi="Cambria" w:cs="Arial"/>
          <w:iCs/>
          <w:sz w:val="24"/>
          <w:szCs w:val="24"/>
        </w:rPr>
        <w:t xml:space="preserve">  u listopadu 2017.g.</w:t>
      </w:r>
      <w:r>
        <w:rPr>
          <w:rFonts w:ascii="Cambria" w:hAnsi="Cambria" w:cs="Arial"/>
          <w:iCs/>
          <w:sz w:val="24"/>
          <w:szCs w:val="24"/>
        </w:rPr>
        <w:t xml:space="preserve">  </w:t>
      </w:r>
    </w:p>
    <w:p w:rsidR="00FF611C" w:rsidRPr="00C021A3" w:rsidRDefault="00FF611C" w:rsidP="000D2599">
      <w:pPr>
        <w:autoSpaceDE w:val="0"/>
        <w:autoSpaceDN w:val="0"/>
        <w:adjustRightInd w:val="0"/>
        <w:jc w:val="both"/>
        <w:rPr>
          <w:rFonts w:ascii="Cambria" w:hAnsi="Cambria" w:cs="Arial"/>
          <w:bCs/>
          <w:sz w:val="16"/>
          <w:szCs w:val="16"/>
        </w:rPr>
      </w:pPr>
    </w:p>
    <w:p w:rsidR="000D2599" w:rsidRPr="009630EE" w:rsidRDefault="000D2599" w:rsidP="000D2599">
      <w:pPr>
        <w:autoSpaceDE w:val="0"/>
        <w:autoSpaceDN w:val="0"/>
        <w:adjustRightInd w:val="0"/>
        <w:jc w:val="both"/>
        <w:rPr>
          <w:rFonts w:ascii="Cambria" w:hAnsi="Cambria" w:cs="Arial"/>
          <w:bCs/>
          <w:sz w:val="24"/>
          <w:szCs w:val="24"/>
        </w:rPr>
      </w:pPr>
      <w:r w:rsidRPr="009630EE">
        <w:rPr>
          <w:rFonts w:ascii="Cambria" w:hAnsi="Cambria" w:cs="Arial"/>
          <w:bCs/>
          <w:sz w:val="24"/>
          <w:szCs w:val="24"/>
        </w:rPr>
        <w:tab/>
      </w:r>
      <w:r w:rsidRPr="0027614B">
        <w:rPr>
          <w:rFonts w:ascii="Cambria" w:hAnsi="Cambria"/>
          <w:b/>
          <w:sz w:val="24"/>
          <w:szCs w:val="24"/>
        </w:rPr>
        <w:t>II</w:t>
      </w:r>
      <w:r>
        <w:rPr>
          <w:rFonts w:ascii="Cambria" w:hAnsi="Cambria"/>
          <w:b/>
          <w:sz w:val="24"/>
          <w:szCs w:val="24"/>
        </w:rPr>
        <w:t>I</w:t>
      </w:r>
      <w:r w:rsidRPr="0027614B">
        <w:rPr>
          <w:rFonts w:ascii="Cambria" w:hAnsi="Cambria"/>
          <w:b/>
          <w:sz w:val="24"/>
          <w:szCs w:val="24"/>
        </w:rPr>
        <w:t>. 2. PROSTORNO UREĐENJE</w:t>
      </w:r>
      <w:r w:rsidRPr="009630EE">
        <w:rPr>
          <w:rFonts w:ascii="Cambria" w:hAnsi="Cambria"/>
          <w:b/>
          <w:sz w:val="24"/>
          <w:szCs w:val="24"/>
        </w:rPr>
        <w:tab/>
      </w:r>
    </w:p>
    <w:p w:rsidR="000D2599" w:rsidRPr="00C021A3" w:rsidRDefault="000D2599" w:rsidP="000D2599">
      <w:pPr>
        <w:ind w:right="-7"/>
        <w:jc w:val="both"/>
        <w:rPr>
          <w:rFonts w:ascii="Cambria" w:hAnsi="Cambria"/>
          <w:sz w:val="16"/>
          <w:szCs w:val="16"/>
        </w:rPr>
      </w:pPr>
      <w:r w:rsidRPr="00057E45">
        <w:rPr>
          <w:rFonts w:ascii="Cambria" w:hAnsi="Cambria"/>
          <w:b/>
          <w:sz w:val="24"/>
          <w:szCs w:val="24"/>
          <w:u w:val="single"/>
        </w:rPr>
        <w:t xml:space="preserve">  </w:t>
      </w:r>
    </w:p>
    <w:p w:rsidR="000D2599" w:rsidRPr="00057E45" w:rsidRDefault="000D2599" w:rsidP="000D2599">
      <w:pPr>
        <w:ind w:right="-7"/>
        <w:jc w:val="both"/>
        <w:rPr>
          <w:rFonts w:ascii="Cambria" w:hAnsi="Cambria"/>
          <w:b/>
          <w:sz w:val="24"/>
          <w:szCs w:val="24"/>
        </w:rPr>
      </w:pPr>
      <w:r w:rsidRPr="00057E45">
        <w:rPr>
          <w:rFonts w:ascii="Cambria" w:hAnsi="Cambria"/>
          <w:b/>
          <w:sz w:val="24"/>
          <w:szCs w:val="24"/>
        </w:rPr>
        <w:tab/>
        <w:t>Donošenje III. izmjena i dopuna Urbanističkog plana uređenja Ludbreg (u daljnjem tekstu Plan)</w:t>
      </w:r>
    </w:p>
    <w:p w:rsidR="000D2599" w:rsidRPr="00C021A3" w:rsidRDefault="000D2599" w:rsidP="000D2599">
      <w:pPr>
        <w:ind w:right="-7"/>
        <w:jc w:val="both"/>
        <w:rPr>
          <w:rFonts w:ascii="Cambria" w:hAnsi="Cambria"/>
          <w:sz w:val="16"/>
          <w:szCs w:val="16"/>
        </w:rPr>
      </w:pP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 xml:space="preserve">Nakon potpisa ugovora sa najpovoljnijim ponuđačem </w:t>
      </w:r>
      <w:proofErr w:type="spellStart"/>
      <w:r w:rsidRPr="00057E45">
        <w:rPr>
          <w:rFonts w:ascii="Cambria" w:hAnsi="Cambria"/>
          <w:sz w:val="24"/>
          <w:szCs w:val="24"/>
        </w:rPr>
        <w:t>t.d</w:t>
      </w:r>
      <w:proofErr w:type="spellEnd"/>
      <w:r w:rsidRPr="00057E45">
        <w:rPr>
          <w:rFonts w:ascii="Cambria" w:hAnsi="Cambria"/>
          <w:sz w:val="24"/>
          <w:szCs w:val="24"/>
        </w:rPr>
        <w:t xml:space="preserve">. URBING d.o.o. iz Zagreba u vrijednosti od </w:t>
      </w:r>
      <w:r w:rsidRPr="00057E45">
        <w:rPr>
          <w:rFonts w:ascii="Cambria" w:hAnsi="Cambria"/>
          <w:bCs/>
          <w:sz w:val="24"/>
          <w:szCs w:val="24"/>
        </w:rPr>
        <w:t>40.000,00</w:t>
      </w:r>
      <w:r w:rsidRPr="00057E45">
        <w:rPr>
          <w:rFonts w:ascii="Cambria" w:hAnsi="Cambria"/>
          <w:sz w:val="24"/>
          <w:szCs w:val="24"/>
        </w:rPr>
        <w:t xml:space="preserve"> </w:t>
      </w:r>
      <w:r w:rsidRPr="00057E45">
        <w:rPr>
          <w:rFonts w:ascii="Cambria" w:hAnsi="Cambria"/>
          <w:bCs/>
          <w:sz w:val="24"/>
          <w:szCs w:val="24"/>
        </w:rPr>
        <w:t>kn</w:t>
      </w:r>
      <w:r w:rsidRPr="00057E45">
        <w:rPr>
          <w:rFonts w:ascii="Cambria" w:hAnsi="Cambria"/>
          <w:sz w:val="24"/>
          <w:szCs w:val="24"/>
        </w:rPr>
        <w:t xml:space="preserve"> bez PDV-a,</w:t>
      </w:r>
      <w:r w:rsidRPr="00057E45">
        <w:rPr>
          <w:rFonts w:ascii="Cambria" w:hAnsi="Cambria"/>
          <w:bCs/>
          <w:sz w:val="24"/>
          <w:szCs w:val="24"/>
        </w:rPr>
        <w:t xml:space="preserve"> </w:t>
      </w:r>
      <w:r w:rsidRPr="00057E45">
        <w:rPr>
          <w:rFonts w:ascii="Cambria" w:hAnsi="Cambria"/>
          <w:sz w:val="24"/>
          <w:szCs w:val="24"/>
        </w:rPr>
        <w:t>(odnosno</w:t>
      </w:r>
      <w:r w:rsidRPr="00057E45">
        <w:rPr>
          <w:rFonts w:ascii="Cambria" w:hAnsi="Cambria"/>
          <w:bCs/>
          <w:sz w:val="24"/>
          <w:szCs w:val="24"/>
        </w:rPr>
        <w:t xml:space="preserve"> 50.625,00 </w:t>
      </w:r>
      <w:r w:rsidRPr="00057E45">
        <w:rPr>
          <w:rFonts w:ascii="Cambria" w:hAnsi="Cambria"/>
          <w:sz w:val="24"/>
          <w:szCs w:val="24"/>
        </w:rPr>
        <w:t xml:space="preserve">kn s PDV-om) iz prethodnog izvještajnog razdoblja, nastavlja se postupak donošenja izmjena i dopuna Plana. Tijekom mjeseca srpnja ishođeni su prethodni zahtjevi javnopravnih tijela. Temeljem dobivenih primjedbi javnopravnih tijela, 12. rujna 2018. godine na Gradskom vijeću Grada Ludbrega donosi se Odluka o izmjenama i dopunama odluke o izradi III. izmjena i dopuna urbanističkog plana uređenja Ludbreg. Izmjene Odluke su tehničke naravi te se početkom listopada 2018. godine priprema prijedlog Plana za javnu raspravu. Javna rasprava se održava u periodu od 10. listopada do 25. listopada 2018. godine sa javnim izlaganjem Plana održanim 17. listopada 2018. godine. </w:t>
      </w: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Nakon razmatranja prijedloga i primjedbi zaprimljenih tijekom javne rasprave, 12. studenoga 2018. godine završeno je Izvješće o javnoj raspravi i pripremljen konačni prijedlog Plana koji je Zaključkom gradonačelnika od 20. studenoga 2018. godine upućen na usvajanje Gradskom vijeću Grada Ludbrega. Gradsko vijeće Grada Ludbrega na sjednici dana 07. prosinca 2018. godine usvaja konačni prijedlog Plana i donosi Odluku o donošenju III. izmjena i dopuna Urbanističkog plana uređenja Ludbreg. Plan je stupio na snagu 16. prosinca 2018. godine.</w:t>
      </w:r>
    </w:p>
    <w:p w:rsidR="00C021A3" w:rsidRPr="00C021A3" w:rsidRDefault="00C021A3" w:rsidP="000D2599">
      <w:pPr>
        <w:ind w:right="-7"/>
        <w:jc w:val="both"/>
        <w:rPr>
          <w:rFonts w:ascii="Cambria" w:hAnsi="Cambria"/>
          <w:b/>
          <w:sz w:val="16"/>
          <w:szCs w:val="16"/>
        </w:rPr>
      </w:pPr>
    </w:p>
    <w:p w:rsidR="000D2599" w:rsidRPr="00057E45" w:rsidRDefault="000D2599" w:rsidP="000D2599">
      <w:pPr>
        <w:ind w:right="-7"/>
        <w:jc w:val="both"/>
        <w:rPr>
          <w:rFonts w:ascii="Cambria" w:hAnsi="Cambria"/>
          <w:sz w:val="24"/>
          <w:szCs w:val="24"/>
        </w:rPr>
      </w:pPr>
      <w:r>
        <w:rPr>
          <w:rFonts w:ascii="Cambria" w:hAnsi="Cambria"/>
          <w:b/>
          <w:sz w:val="24"/>
          <w:szCs w:val="24"/>
        </w:rPr>
        <w:tab/>
      </w:r>
      <w:r w:rsidRPr="00057E45">
        <w:rPr>
          <w:rFonts w:ascii="Cambria" w:hAnsi="Cambria"/>
          <w:b/>
          <w:sz w:val="24"/>
          <w:szCs w:val="24"/>
        </w:rPr>
        <w:t xml:space="preserve">Donošenje izmjena i dopuna Urbanističkog plana uređenja "Gospodarske zone Sjever" u Ludbregu </w:t>
      </w:r>
      <w:r w:rsidRPr="00057E45">
        <w:rPr>
          <w:rFonts w:ascii="Cambria" w:hAnsi="Cambria"/>
          <w:sz w:val="24"/>
          <w:szCs w:val="24"/>
        </w:rPr>
        <w:t>(u daljnjem tekstu Plan)</w:t>
      </w:r>
    </w:p>
    <w:p w:rsidR="000D2599" w:rsidRPr="00057E45" w:rsidRDefault="000D2599" w:rsidP="000D2599">
      <w:pPr>
        <w:ind w:right="-7"/>
        <w:jc w:val="both"/>
        <w:rPr>
          <w:rFonts w:ascii="Cambria" w:hAnsi="Cambria"/>
          <w:sz w:val="24"/>
          <w:szCs w:val="24"/>
        </w:rPr>
      </w:pPr>
    </w:p>
    <w:p w:rsidR="000D2599" w:rsidRPr="00057E45" w:rsidRDefault="000D2599" w:rsidP="000D2599">
      <w:pPr>
        <w:ind w:right="-7"/>
        <w:jc w:val="both"/>
        <w:rPr>
          <w:rFonts w:ascii="Cambria" w:hAnsi="Cambria"/>
          <w:sz w:val="24"/>
          <w:szCs w:val="24"/>
        </w:rPr>
      </w:pPr>
      <w:r w:rsidRPr="00057E45">
        <w:rPr>
          <w:rFonts w:ascii="Cambria" w:hAnsi="Cambria"/>
          <w:sz w:val="24"/>
          <w:szCs w:val="24"/>
        </w:rPr>
        <w:tab/>
        <w:t xml:space="preserve">Nakon potpisa ugovora sa najpovoljnijim ponuđačem </w:t>
      </w:r>
      <w:proofErr w:type="spellStart"/>
      <w:r w:rsidRPr="00057E45">
        <w:rPr>
          <w:rFonts w:ascii="Cambria" w:hAnsi="Cambria"/>
          <w:sz w:val="24"/>
          <w:szCs w:val="24"/>
        </w:rPr>
        <w:t>t.d</w:t>
      </w:r>
      <w:proofErr w:type="spellEnd"/>
      <w:r w:rsidRPr="00057E45">
        <w:rPr>
          <w:rFonts w:ascii="Cambria" w:hAnsi="Cambria"/>
          <w:sz w:val="24"/>
          <w:szCs w:val="24"/>
        </w:rPr>
        <w:t xml:space="preserve">. URBING d.o.o. iz Zagreba u vrijednosti od </w:t>
      </w:r>
      <w:r w:rsidRPr="00057E45">
        <w:rPr>
          <w:rFonts w:ascii="Cambria" w:hAnsi="Cambria"/>
          <w:bCs/>
          <w:sz w:val="24"/>
          <w:szCs w:val="24"/>
        </w:rPr>
        <w:t>40.000,00</w:t>
      </w:r>
      <w:r w:rsidRPr="00057E45">
        <w:rPr>
          <w:rFonts w:ascii="Cambria" w:hAnsi="Cambria"/>
          <w:sz w:val="24"/>
          <w:szCs w:val="24"/>
        </w:rPr>
        <w:t xml:space="preserve"> </w:t>
      </w:r>
      <w:r w:rsidRPr="00057E45">
        <w:rPr>
          <w:rFonts w:ascii="Cambria" w:hAnsi="Cambria"/>
          <w:bCs/>
          <w:sz w:val="24"/>
          <w:szCs w:val="24"/>
        </w:rPr>
        <w:t>kn</w:t>
      </w:r>
      <w:r w:rsidRPr="00057E45">
        <w:rPr>
          <w:rFonts w:ascii="Cambria" w:hAnsi="Cambria"/>
          <w:sz w:val="24"/>
          <w:szCs w:val="24"/>
        </w:rPr>
        <w:t xml:space="preserve"> bez PDV-a,</w:t>
      </w:r>
      <w:r w:rsidRPr="00057E45">
        <w:rPr>
          <w:rFonts w:ascii="Cambria" w:hAnsi="Cambria"/>
          <w:bCs/>
          <w:sz w:val="24"/>
          <w:szCs w:val="24"/>
        </w:rPr>
        <w:t xml:space="preserve"> </w:t>
      </w:r>
      <w:r w:rsidRPr="00057E45">
        <w:rPr>
          <w:rFonts w:ascii="Cambria" w:hAnsi="Cambria"/>
          <w:sz w:val="24"/>
          <w:szCs w:val="24"/>
        </w:rPr>
        <w:t>(odnosno</w:t>
      </w:r>
      <w:r w:rsidRPr="00057E45">
        <w:rPr>
          <w:rFonts w:ascii="Cambria" w:hAnsi="Cambria"/>
          <w:bCs/>
          <w:sz w:val="24"/>
          <w:szCs w:val="24"/>
        </w:rPr>
        <w:t xml:space="preserve"> 50.625,00 </w:t>
      </w:r>
      <w:r w:rsidRPr="00057E45">
        <w:rPr>
          <w:rFonts w:ascii="Cambria" w:hAnsi="Cambria"/>
          <w:sz w:val="24"/>
          <w:szCs w:val="24"/>
        </w:rPr>
        <w:t xml:space="preserve">kn s PDV-om) iz prethodnog izvještajnog razdoblja, nastavlja se postupak donošenja izmjena i dopuna Plana. Tijekom mjeseca srpnja ishođeni su prethodni zahtjevi javnopravnih tijela. Temeljem dobivenih primjedbi javno pravnih tijela, 12. rujna 2018. godine na Gradskom vijeću Grada Ludbrega </w:t>
      </w:r>
      <w:r w:rsidRPr="00057E45">
        <w:rPr>
          <w:rFonts w:ascii="Cambria" w:hAnsi="Cambria"/>
          <w:sz w:val="24"/>
          <w:szCs w:val="24"/>
        </w:rPr>
        <w:lastRenderedPageBreak/>
        <w:t xml:space="preserve">donosi se Odluka o izmjenama i dopunama odluke o izradi izmjena i dopuna urbanističkog plana uređenja "Gospodarske zone Sjever" u Ludbregu. Izmjene Odluke su tehničke naravi te se početkom listopada 2018. godine priprema prijedlog Plana za javnu raspravu. Javna rasprava se održava u periodu od 10. listopada do 25. listopada 2018. godine sa javnim izlaganjem Plana održanim 17. listopada 2018. godine. </w:t>
      </w:r>
    </w:p>
    <w:p w:rsidR="000D2599" w:rsidRDefault="000D2599" w:rsidP="000D2599">
      <w:pPr>
        <w:ind w:right="-7"/>
        <w:jc w:val="both"/>
        <w:rPr>
          <w:rFonts w:ascii="Cambria" w:hAnsi="Cambria"/>
          <w:sz w:val="24"/>
          <w:szCs w:val="24"/>
        </w:rPr>
      </w:pPr>
      <w:r w:rsidRPr="00057E45">
        <w:rPr>
          <w:rFonts w:ascii="Cambria" w:hAnsi="Cambria"/>
          <w:sz w:val="24"/>
          <w:szCs w:val="24"/>
        </w:rPr>
        <w:tab/>
        <w:t>Nakon razmatranja prijedloga i primjedbi zaprimljenih tijekom javne rasprave, 12. studenoga 2018. godine završeno je Izvješće o javnoj raspravi i pripremljen konačni prijedlog Plana koji je Zaključkom gradonačelnika od 20. studenoga 2018. godine upućen na usvajanje Gradskom vijeću Grada Ludbrega. Gradsko vijeće Grada Ludbrega na sjednici dana 07. prosinca 2018. godine usvaja konačni prijedlog Plana i donosi Odluku o donošenju izmjena i dopuna Urbanističkog plana uređenje "Gospodarske zone Sjever" u Ludbregu. Plan je stupio na snagu 16. prosinca 2018. godine.</w:t>
      </w:r>
    </w:p>
    <w:p w:rsidR="000D2599" w:rsidRDefault="000D2599" w:rsidP="000D2599">
      <w:pPr>
        <w:ind w:right="-7"/>
        <w:jc w:val="both"/>
        <w:rPr>
          <w:rFonts w:ascii="Cambria" w:hAnsi="Cambria"/>
          <w:sz w:val="24"/>
          <w:szCs w:val="24"/>
        </w:rPr>
      </w:pPr>
    </w:p>
    <w:p w:rsidR="000D2599" w:rsidRDefault="000D2599" w:rsidP="000D2599">
      <w:pPr>
        <w:autoSpaceDE w:val="0"/>
        <w:jc w:val="both"/>
        <w:rPr>
          <w:rFonts w:ascii="Cambria" w:hAnsi="Cambria" w:cs="Cambria"/>
        </w:rPr>
      </w:pPr>
      <w:r>
        <w:rPr>
          <w:rFonts w:ascii="Cambria" w:hAnsi="Cambria" w:cs="Cambria"/>
          <w:b/>
          <w:color w:val="000000"/>
          <w:sz w:val="24"/>
          <w:szCs w:val="24"/>
        </w:rPr>
        <w:tab/>
        <w:t>III. 3.  IMOVINSKO – PRAVNI  ODNOSI</w:t>
      </w:r>
    </w:p>
    <w:p w:rsidR="000D2599" w:rsidRPr="006605BA" w:rsidRDefault="000D2599" w:rsidP="000D2599">
      <w:pPr>
        <w:pStyle w:val="Naslov"/>
        <w:jc w:val="both"/>
        <w:rPr>
          <w:rFonts w:ascii="Cambria" w:hAnsi="Cambria" w:cs="Cambria"/>
          <w:szCs w:val="24"/>
        </w:rPr>
      </w:pPr>
    </w:p>
    <w:p w:rsidR="000D2599" w:rsidRPr="006605BA" w:rsidRDefault="000D2599" w:rsidP="000D2599">
      <w:pPr>
        <w:numPr>
          <w:ilvl w:val="0"/>
          <w:numId w:val="23"/>
        </w:numPr>
        <w:jc w:val="both"/>
        <w:rPr>
          <w:rFonts w:ascii="Cambria" w:hAnsi="Cambria" w:cs="Cambria"/>
          <w:sz w:val="24"/>
          <w:szCs w:val="24"/>
        </w:rPr>
      </w:pPr>
      <w:r w:rsidRPr="006605BA">
        <w:rPr>
          <w:rFonts w:ascii="Cambria" w:hAnsi="Cambria" w:cs="Cambria"/>
          <w:b/>
          <w:sz w:val="24"/>
          <w:szCs w:val="24"/>
        </w:rPr>
        <w:t>KUPOPRODAJA NEKRETNINA</w:t>
      </w:r>
    </w:p>
    <w:p w:rsidR="000D2599" w:rsidRPr="00C8378B" w:rsidRDefault="000D2599" w:rsidP="000D2599">
      <w:pPr>
        <w:pStyle w:val="Naslov"/>
        <w:jc w:val="both"/>
        <w:rPr>
          <w:rFonts w:ascii="Cambria" w:hAnsi="Cambria"/>
          <w:b w:val="0"/>
          <w:szCs w:val="24"/>
        </w:rPr>
      </w:pPr>
    </w:p>
    <w:p w:rsidR="000D2599" w:rsidRPr="00C8378B" w:rsidRDefault="000D2599" w:rsidP="000D2599">
      <w:pPr>
        <w:pStyle w:val="Naslov"/>
        <w:jc w:val="both"/>
        <w:rPr>
          <w:rFonts w:ascii="Cambria" w:hAnsi="Cambria"/>
          <w:b w:val="0"/>
          <w:szCs w:val="24"/>
        </w:rPr>
      </w:pPr>
      <w:r w:rsidRPr="00C8378B">
        <w:rPr>
          <w:rFonts w:ascii="Cambria" w:hAnsi="Cambria"/>
          <w:b w:val="0"/>
        </w:rPr>
        <w:tab/>
        <w:t xml:space="preserve">U izvještajnom razdoblju, sukladno Odluci o ukidanju svojstva javnog dobra u </w:t>
      </w:r>
      <w:proofErr w:type="spellStart"/>
      <w:r w:rsidRPr="00C8378B">
        <w:rPr>
          <w:rFonts w:ascii="Cambria" w:hAnsi="Cambria"/>
          <w:b w:val="0"/>
        </w:rPr>
        <w:t>k.o</w:t>
      </w:r>
      <w:proofErr w:type="spellEnd"/>
      <w:r w:rsidRPr="00C8378B">
        <w:rPr>
          <w:rFonts w:ascii="Cambria" w:hAnsi="Cambria"/>
          <w:b w:val="0"/>
        </w:rPr>
        <w:t xml:space="preserve">. Ludbreg, donijete od Gradskog vijeća Grada Ludbrega, dana 18.06.2018., s kupcem: </w:t>
      </w:r>
      <w:r w:rsidRPr="00C8378B">
        <w:rPr>
          <w:rFonts w:ascii="Cambria" w:hAnsi="Cambria"/>
        </w:rPr>
        <w:t>LIM-MONT d.o.o.</w:t>
      </w:r>
      <w:r w:rsidRPr="00C8378B">
        <w:rPr>
          <w:rFonts w:ascii="Cambria" w:hAnsi="Cambria"/>
          <w:b w:val="0"/>
        </w:rPr>
        <w:t xml:space="preserve">, </w:t>
      </w:r>
      <w:proofErr w:type="spellStart"/>
      <w:r w:rsidRPr="00C8378B">
        <w:rPr>
          <w:rFonts w:ascii="Cambria" w:hAnsi="Cambria"/>
          <w:b w:val="0"/>
        </w:rPr>
        <w:t>Vrbanovec</w:t>
      </w:r>
      <w:proofErr w:type="spellEnd"/>
      <w:r w:rsidRPr="00C8378B">
        <w:rPr>
          <w:rFonts w:ascii="Cambria" w:hAnsi="Cambria"/>
          <w:b w:val="0"/>
        </w:rPr>
        <w:t xml:space="preserve">, Brigada Braće Radić 8, sklopljen je dana 02.07.2018., Ugovor o kupoprodaji za </w:t>
      </w:r>
      <w:proofErr w:type="spellStart"/>
      <w:r w:rsidRPr="00C8378B">
        <w:rPr>
          <w:rFonts w:ascii="Cambria" w:hAnsi="Cambria"/>
          <w:b w:val="0"/>
        </w:rPr>
        <w:t>čkbr</w:t>
      </w:r>
      <w:proofErr w:type="spellEnd"/>
      <w:r w:rsidRPr="00C8378B">
        <w:rPr>
          <w:rFonts w:ascii="Cambria" w:hAnsi="Cambria"/>
          <w:b w:val="0"/>
        </w:rPr>
        <w:t xml:space="preserve">. </w:t>
      </w:r>
      <w:r w:rsidRPr="00C8378B">
        <w:rPr>
          <w:rFonts w:ascii="Cambria" w:hAnsi="Cambria"/>
          <w:b w:val="0"/>
          <w:bCs/>
        </w:rPr>
        <w:t>2722/2</w:t>
      </w:r>
      <w:r w:rsidRPr="00C8378B">
        <w:rPr>
          <w:rFonts w:ascii="Cambria" w:hAnsi="Cambria"/>
          <w:b w:val="0"/>
        </w:rPr>
        <w:t xml:space="preserve"> – put Tri Lipe od 1268 m2, za kupoprodajnu cijenu od 77.626,96 kn.</w:t>
      </w:r>
    </w:p>
    <w:p w:rsidR="000D2599" w:rsidRPr="00C8378B" w:rsidRDefault="000D2599" w:rsidP="000D2599">
      <w:pPr>
        <w:pStyle w:val="Naslov"/>
        <w:jc w:val="both"/>
        <w:rPr>
          <w:rFonts w:ascii="Cambria" w:hAnsi="Cambria"/>
          <w:b w:val="0"/>
        </w:rPr>
      </w:pPr>
      <w:r w:rsidRPr="00C8378B">
        <w:rPr>
          <w:rFonts w:ascii="Cambria" w:hAnsi="Cambria"/>
          <w:b w:val="0"/>
          <w:szCs w:val="24"/>
        </w:rPr>
        <w:tab/>
        <w:t xml:space="preserve">Nadalje, s kupcem: </w:t>
      </w:r>
      <w:r w:rsidRPr="00C8378B">
        <w:rPr>
          <w:rFonts w:ascii="Cambria" w:hAnsi="Cambria"/>
          <w:bCs/>
          <w:szCs w:val="24"/>
        </w:rPr>
        <w:t xml:space="preserve">OPREMA </w:t>
      </w:r>
      <w:proofErr w:type="spellStart"/>
      <w:r w:rsidRPr="00C8378B">
        <w:rPr>
          <w:rFonts w:ascii="Cambria" w:hAnsi="Cambria"/>
          <w:bCs/>
          <w:szCs w:val="24"/>
        </w:rPr>
        <w:t>d.d</w:t>
      </w:r>
      <w:proofErr w:type="spellEnd"/>
      <w:r w:rsidRPr="00C8378B">
        <w:rPr>
          <w:rFonts w:ascii="Cambria" w:hAnsi="Cambria"/>
          <w:bCs/>
          <w:szCs w:val="24"/>
        </w:rPr>
        <w:t>.</w:t>
      </w:r>
      <w:r w:rsidRPr="00C8378B">
        <w:rPr>
          <w:rFonts w:ascii="Cambria" w:hAnsi="Cambria"/>
          <w:b w:val="0"/>
          <w:bCs/>
          <w:szCs w:val="24"/>
        </w:rPr>
        <w:t xml:space="preserve">, Gospodarska ulica 5, Ludbreg, sklopljen je dana 25.10.2018., </w:t>
      </w:r>
      <w:r w:rsidRPr="00C8378B">
        <w:rPr>
          <w:rFonts w:ascii="Cambria" w:hAnsi="Cambria"/>
          <w:b w:val="0"/>
        </w:rPr>
        <w:t xml:space="preserve">Ugovor o kupoprodaji za </w:t>
      </w:r>
      <w:proofErr w:type="spellStart"/>
      <w:r w:rsidRPr="00C8378B">
        <w:rPr>
          <w:rFonts w:ascii="Cambria" w:hAnsi="Cambria"/>
          <w:b w:val="0"/>
          <w:bCs/>
        </w:rPr>
        <w:t>čkbr</w:t>
      </w:r>
      <w:proofErr w:type="spellEnd"/>
      <w:r w:rsidRPr="00C8378B">
        <w:rPr>
          <w:rFonts w:ascii="Cambria" w:hAnsi="Cambria"/>
          <w:b w:val="0"/>
          <w:bCs/>
        </w:rPr>
        <w:t>. 1931</w:t>
      </w:r>
      <w:r w:rsidRPr="00C8378B">
        <w:rPr>
          <w:rFonts w:ascii="Cambria" w:hAnsi="Cambria"/>
          <w:b w:val="0"/>
        </w:rPr>
        <w:t xml:space="preserve"> – livada </w:t>
      </w:r>
      <w:proofErr w:type="spellStart"/>
      <w:r w:rsidRPr="00C8378B">
        <w:rPr>
          <w:rFonts w:ascii="Cambria" w:hAnsi="Cambria"/>
          <w:b w:val="0"/>
        </w:rPr>
        <w:t>Lasno</w:t>
      </w:r>
      <w:proofErr w:type="spellEnd"/>
      <w:r w:rsidRPr="00C8378B">
        <w:rPr>
          <w:rFonts w:ascii="Cambria" w:hAnsi="Cambria"/>
          <w:b w:val="0"/>
        </w:rPr>
        <w:t xml:space="preserve"> od 1379 m2, za kupoprodajnu cijenu od 31.441,20 kn. Kupoprodaja ove nekretnine obavljena je direktnom pogodbom s obzirom da čestica zbog svojeg trokutastog oblika, nedostatne širine i okolnosti da nema pristupa na javnu prometnu površinu, ne predstavlja samostalnu građevnu parcelu na kojoj je moguće graditi, ali graniči s proizvodnim pogonima kupca kojemu je ista potrebna radi proširenja njegovog gospodarskog dvorišta.</w:t>
      </w:r>
    </w:p>
    <w:p w:rsidR="000D2599" w:rsidRPr="00C8378B" w:rsidRDefault="000D2599" w:rsidP="000D2599">
      <w:pPr>
        <w:pStyle w:val="Naslov"/>
        <w:jc w:val="both"/>
        <w:rPr>
          <w:rFonts w:ascii="Cambria" w:hAnsi="Cambria"/>
          <w:b w:val="0"/>
        </w:rPr>
      </w:pPr>
      <w:r w:rsidRPr="00C8378B">
        <w:rPr>
          <w:rFonts w:ascii="Cambria" w:hAnsi="Cambria"/>
          <w:b w:val="0"/>
        </w:rPr>
        <w:tab/>
        <w:t>U izvještajnom razdoblju kupljene su dvije nekretnine sukladno Odluci Gradskog vijeća Grada Ludbrega od 12.09.2018., i to od prodavatelja:</w:t>
      </w:r>
      <w:r w:rsidRPr="00C8378B">
        <w:rPr>
          <w:rFonts w:ascii="Cambria" w:hAnsi="Cambria"/>
          <w:szCs w:val="24"/>
        </w:rPr>
        <w:t xml:space="preserve"> </w:t>
      </w:r>
      <w:r w:rsidRPr="00C8378B">
        <w:rPr>
          <w:rFonts w:ascii="Cambria" w:hAnsi="Cambria"/>
        </w:rPr>
        <w:t>Marijan Petković</w:t>
      </w:r>
      <w:r w:rsidRPr="00C8378B">
        <w:rPr>
          <w:rFonts w:ascii="Cambria" w:hAnsi="Cambria"/>
          <w:b w:val="0"/>
        </w:rPr>
        <w:t xml:space="preserve">, Ludbreg, </w:t>
      </w:r>
      <w:proofErr w:type="spellStart"/>
      <w:r w:rsidRPr="00C8378B">
        <w:rPr>
          <w:rFonts w:ascii="Cambria" w:hAnsi="Cambria"/>
          <w:b w:val="0"/>
        </w:rPr>
        <w:t>Frankopanska</w:t>
      </w:r>
      <w:proofErr w:type="spellEnd"/>
      <w:r w:rsidRPr="00C8378B">
        <w:rPr>
          <w:rFonts w:ascii="Cambria" w:hAnsi="Cambria"/>
          <w:b w:val="0"/>
        </w:rPr>
        <w:t xml:space="preserve"> ulica 28, Ugovorom u kupoprodaji od 02.07.2018. kupljene su </w:t>
      </w:r>
      <w:proofErr w:type="spellStart"/>
      <w:r w:rsidRPr="00C8378B">
        <w:rPr>
          <w:rFonts w:ascii="Cambria" w:hAnsi="Cambria"/>
          <w:b w:val="0"/>
        </w:rPr>
        <w:t>čkbr</w:t>
      </w:r>
      <w:proofErr w:type="spellEnd"/>
      <w:r w:rsidRPr="00C8378B">
        <w:rPr>
          <w:rFonts w:ascii="Cambria" w:hAnsi="Cambria"/>
          <w:b w:val="0"/>
        </w:rPr>
        <w:t xml:space="preserve">. 434 – oranica Rakitje od 2998 m2 i </w:t>
      </w:r>
      <w:proofErr w:type="spellStart"/>
      <w:r w:rsidRPr="00C8378B">
        <w:rPr>
          <w:rFonts w:ascii="Cambria" w:hAnsi="Cambria"/>
          <w:b w:val="0"/>
        </w:rPr>
        <w:t>čkbr</w:t>
      </w:r>
      <w:proofErr w:type="spellEnd"/>
      <w:r w:rsidRPr="00C8378B">
        <w:rPr>
          <w:rFonts w:ascii="Cambria" w:hAnsi="Cambria"/>
          <w:b w:val="0"/>
        </w:rPr>
        <w:t xml:space="preserve">. 435 – oranica Rakitje od 1928 m2, s obzirom da se obje čestice nalaze u Gospodarskoj zoni sjever u Ludbregu, za ukupnu kupoprodajnu cijenu od </w:t>
      </w:r>
      <w:r w:rsidRPr="00C8378B">
        <w:rPr>
          <w:rFonts w:ascii="Cambria" w:hAnsi="Cambria"/>
          <w:b w:val="0"/>
          <w:bCs/>
        </w:rPr>
        <w:t>374.376,00 kn.</w:t>
      </w:r>
    </w:p>
    <w:p w:rsidR="000D2599" w:rsidRPr="00C8378B" w:rsidRDefault="000D2599" w:rsidP="000D2599">
      <w:pPr>
        <w:pStyle w:val="Naslov"/>
        <w:jc w:val="both"/>
        <w:rPr>
          <w:rFonts w:ascii="Cambria" w:hAnsi="Cambria"/>
          <w:b w:val="0"/>
          <w:bCs/>
        </w:rPr>
      </w:pPr>
      <w:r w:rsidRPr="00C8378B">
        <w:rPr>
          <w:rFonts w:ascii="Cambria" w:hAnsi="Cambria"/>
          <w:b w:val="0"/>
          <w:bCs/>
        </w:rPr>
        <w:tab/>
        <w:t xml:space="preserve">Tijekom cijele 2018. g. </w:t>
      </w:r>
      <w:r w:rsidRPr="00C8378B">
        <w:rPr>
          <w:rFonts w:ascii="Cambria" w:hAnsi="Cambria"/>
          <w:bCs/>
        </w:rPr>
        <w:t>ostvaren je ukupni</w:t>
      </w:r>
      <w:r w:rsidRPr="00C8378B">
        <w:rPr>
          <w:rFonts w:ascii="Cambria" w:hAnsi="Cambria"/>
          <w:b w:val="0"/>
          <w:bCs/>
        </w:rPr>
        <w:t xml:space="preserve"> </w:t>
      </w:r>
      <w:r w:rsidRPr="00C8378B">
        <w:rPr>
          <w:rFonts w:ascii="Cambria" w:hAnsi="Cambria"/>
          <w:bCs/>
        </w:rPr>
        <w:t>prihod od prodaje nekretnina u iznosu od 3.175.513,08 kn</w:t>
      </w:r>
      <w:r w:rsidRPr="00C8378B">
        <w:rPr>
          <w:rFonts w:ascii="Cambria" w:hAnsi="Cambria"/>
          <w:b w:val="0"/>
          <w:bCs/>
        </w:rPr>
        <w:t>, dok istodobno nije bilo kupnje nekretnina od strane Grada Ludbrega.</w:t>
      </w:r>
    </w:p>
    <w:p w:rsidR="000D2599" w:rsidRPr="00C8378B" w:rsidRDefault="000D2599" w:rsidP="000D2599">
      <w:pPr>
        <w:pStyle w:val="Naslov"/>
        <w:jc w:val="both"/>
        <w:rPr>
          <w:rFonts w:ascii="Cambria" w:hAnsi="Cambria"/>
          <w:b w:val="0"/>
          <w:bCs/>
          <w:szCs w:val="24"/>
        </w:rPr>
      </w:pPr>
      <w:r w:rsidRPr="00C8378B">
        <w:rPr>
          <w:rFonts w:ascii="Cambria" w:hAnsi="Cambria"/>
          <w:b w:val="0"/>
          <w:bCs/>
        </w:rPr>
        <w:tab/>
        <w:t xml:space="preserve">Tijekom cijele 2018. g. </w:t>
      </w:r>
      <w:r w:rsidRPr="00C8378B">
        <w:rPr>
          <w:rFonts w:ascii="Cambria" w:hAnsi="Cambria"/>
          <w:bCs/>
        </w:rPr>
        <w:t>kupljene su nekretnine u vrijednosti od 374.376,00 kn.</w:t>
      </w:r>
    </w:p>
    <w:p w:rsidR="000D2599" w:rsidRPr="00C8378B" w:rsidRDefault="000D2599" w:rsidP="000D2599">
      <w:pPr>
        <w:pStyle w:val="Naslov"/>
        <w:jc w:val="both"/>
        <w:rPr>
          <w:rFonts w:ascii="Cambria" w:hAnsi="Cambria"/>
          <w:b w:val="0"/>
          <w:bCs/>
          <w:szCs w:val="24"/>
        </w:rPr>
      </w:pPr>
    </w:p>
    <w:p w:rsidR="000D2599" w:rsidRPr="006605BA" w:rsidRDefault="000D2599" w:rsidP="000D2599">
      <w:pPr>
        <w:jc w:val="both"/>
        <w:rPr>
          <w:rFonts w:ascii="Cambria" w:hAnsi="Cambria"/>
          <w:b/>
          <w:sz w:val="24"/>
          <w:szCs w:val="24"/>
        </w:rPr>
      </w:pPr>
      <w:r w:rsidRPr="006605BA">
        <w:rPr>
          <w:rFonts w:ascii="Cambria" w:hAnsi="Cambria"/>
          <w:b/>
          <w:sz w:val="24"/>
          <w:szCs w:val="24"/>
        </w:rPr>
        <w:tab/>
        <w:t xml:space="preserve">B) ZAKUP </w:t>
      </w:r>
      <w:r>
        <w:rPr>
          <w:rFonts w:ascii="Cambria" w:hAnsi="Cambria"/>
          <w:b/>
          <w:sz w:val="24"/>
          <w:szCs w:val="24"/>
        </w:rPr>
        <w:t xml:space="preserve">I KORIŠTENJE </w:t>
      </w:r>
      <w:r w:rsidRPr="006605BA">
        <w:rPr>
          <w:rFonts w:ascii="Cambria" w:hAnsi="Cambria"/>
          <w:b/>
          <w:sz w:val="24"/>
          <w:szCs w:val="24"/>
        </w:rPr>
        <w:t>POSLOVNOG PROSTORA</w:t>
      </w:r>
    </w:p>
    <w:p w:rsidR="000D2599" w:rsidRPr="00864F20" w:rsidRDefault="000D2599" w:rsidP="000D2599">
      <w:pPr>
        <w:pStyle w:val="Odlomakpopisa"/>
        <w:ind w:left="0" w:firstLine="708"/>
        <w:jc w:val="both"/>
        <w:rPr>
          <w:rFonts w:ascii="Cambria" w:hAnsi="Cambria"/>
          <w:sz w:val="24"/>
          <w:szCs w:val="24"/>
        </w:rPr>
      </w:pPr>
      <w:r w:rsidRPr="00864F20">
        <w:rPr>
          <w:rFonts w:ascii="Cambria" w:hAnsi="Cambria"/>
          <w:sz w:val="24"/>
          <w:szCs w:val="24"/>
        </w:rPr>
        <w:t xml:space="preserve">U izvještajnom razdoblju, </w:t>
      </w:r>
      <w:r w:rsidRPr="00864F20">
        <w:rPr>
          <w:rFonts w:ascii="Cambria" w:hAnsi="Cambria"/>
          <w:b/>
          <w:sz w:val="24"/>
          <w:szCs w:val="24"/>
        </w:rPr>
        <w:t>s dosadašnjim zakupcem gradskih poslovnih prostora kojemu je istekao zakup poslovnog prostora</w:t>
      </w:r>
      <w:r w:rsidRPr="00864F20">
        <w:rPr>
          <w:rFonts w:ascii="Cambria" w:hAnsi="Cambria"/>
          <w:sz w:val="24"/>
          <w:szCs w:val="24"/>
        </w:rPr>
        <w:t xml:space="preserve">, sukladno odredbi članka 6. Zakona o zakupu i kupoprodaji poslovnog prostora (NN br. 125/2011. </w:t>
      </w:r>
      <w:r w:rsidRPr="00864F20">
        <w:rPr>
          <w:rFonts w:ascii="Cambria" w:hAnsi="Cambria"/>
          <w:color w:val="000000"/>
          <w:sz w:val="24"/>
          <w:szCs w:val="24"/>
        </w:rPr>
        <w:t>i 64/2015.</w:t>
      </w:r>
      <w:r w:rsidRPr="00864F20">
        <w:rPr>
          <w:rFonts w:ascii="Cambria" w:hAnsi="Cambria"/>
          <w:sz w:val="24"/>
          <w:szCs w:val="24"/>
        </w:rPr>
        <w:t>), produljen je zakup na novo petogodišnje razdoblje, i to sa slijedećim zakupcem:</w:t>
      </w:r>
    </w:p>
    <w:p w:rsidR="000D2599" w:rsidRPr="00864F20" w:rsidRDefault="000D2599" w:rsidP="000D2599">
      <w:pPr>
        <w:pStyle w:val="Odlomakpopisa"/>
        <w:numPr>
          <w:ilvl w:val="0"/>
          <w:numId w:val="22"/>
        </w:numPr>
        <w:jc w:val="both"/>
        <w:rPr>
          <w:rFonts w:ascii="Cambria" w:hAnsi="Cambria"/>
          <w:sz w:val="24"/>
          <w:szCs w:val="24"/>
        </w:rPr>
      </w:pPr>
      <w:r w:rsidRPr="00864F20">
        <w:rPr>
          <w:rFonts w:ascii="Cambria" w:hAnsi="Cambria"/>
          <w:b/>
          <w:sz w:val="24"/>
          <w:szCs w:val="24"/>
        </w:rPr>
        <w:t>VIDOVIĆ-COMMERCE d.o.o.</w:t>
      </w:r>
      <w:r w:rsidRPr="00864F20">
        <w:rPr>
          <w:rFonts w:ascii="Cambria" w:hAnsi="Cambria"/>
          <w:sz w:val="24"/>
          <w:szCs w:val="24"/>
        </w:rPr>
        <w:t xml:space="preserve">, Donji </w:t>
      </w:r>
      <w:proofErr w:type="spellStart"/>
      <w:r w:rsidRPr="00864F20">
        <w:rPr>
          <w:rFonts w:ascii="Cambria" w:hAnsi="Cambria"/>
          <w:sz w:val="24"/>
          <w:szCs w:val="24"/>
        </w:rPr>
        <w:t>Hrašćan</w:t>
      </w:r>
      <w:proofErr w:type="spellEnd"/>
      <w:r w:rsidRPr="00864F20">
        <w:rPr>
          <w:rFonts w:ascii="Cambria" w:hAnsi="Cambria"/>
          <w:sz w:val="24"/>
          <w:szCs w:val="24"/>
        </w:rPr>
        <w:t xml:space="preserve"> 53, u pogledu poslovnog prostora u sportskoj dvorani u Ludbregu, i to 4. etaže, koji posebni dio čini: </w:t>
      </w:r>
      <w:proofErr w:type="spellStart"/>
      <w:r w:rsidRPr="00864F20">
        <w:rPr>
          <w:rFonts w:ascii="Cambria" w:hAnsi="Cambria"/>
          <w:sz w:val="24"/>
          <w:szCs w:val="24"/>
        </w:rPr>
        <w:t>caffe</w:t>
      </w:r>
      <w:proofErr w:type="spellEnd"/>
      <w:r w:rsidRPr="00864F20">
        <w:rPr>
          <w:rFonts w:ascii="Cambria" w:hAnsi="Cambria"/>
          <w:sz w:val="24"/>
          <w:szCs w:val="24"/>
        </w:rPr>
        <w:t xml:space="preserve"> bar sa </w:t>
      </w:r>
      <w:smartTag w:uri="urn:schemas-microsoft-com:office:smarttags" w:element="metricconverter">
        <w:smartTagPr>
          <w:attr w:name="ProductID" w:val="67,76 m2"/>
        </w:smartTagPr>
        <w:r w:rsidRPr="00864F20">
          <w:rPr>
            <w:rFonts w:ascii="Cambria" w:hAnsi="Cambria"/>
            <w:sz w:val="24"/>
            <w:szCs w:val="24"/>
          </w:rPr>
          <w:t>67,76 m2</w:t>
        </w:r>
      </w:smartTag>
      <w:r w:rsidRPr="00864F20">
        <w:rPr>
          <w:rFonts w:ascii="Cambria" w:hAnsi="Cambria"/>
          <w:sz w:val="24"/>
          <w:szCs w:val="24"/>
        </w:rPr>
        <w:t xml:space="preserve"> i spremišta s </w:t>
      </w:r>
      <w:smartTag w:uri="urn:schemas-microsoft-com:office:smarttags" w:element="metricconverter">
        <w:smartTagPr>
          <w:attr w:name="ProductID" w:val="3,33 m2"/>
        </w:smartTagPr>
        <w:r w:rsidRPr="00864F20">
          <w:rPr>
            <w:rFonts w:ascii="Cambria" w:hAnsi="Cambria"/>
            <w:sz w:val="24"/>
            <w:szCs w:val="24"/>
          </w:rPr>
          <w:t xml:space="preserve">3,33 m2, </w:t>
        </w:r>
      </w:smartTag>
      <w:r w:rsidRPr="00864F20">
        <w:rPr>
          <w:rFonts w:ascii="Cambria" w:hAnsi="Cambria"/>
          <w:sz w:val="24"/>
          <w:szCs w:val="24"/>
        </w:rPr>
        <w:t xml:space="preserve">u ukupnoj površini od 71,09 m2, za mjesečnu zakupninu od 1.800,00 kn i 5. etaže, </w:t>
      </w:r>
      <w:r w:rsidRPr="00864F20">
        <w:rPr>
          <w:rFonts w:ascii="Cambria" w:hAnsi="Cambria"/>
          <w:sz w:val="24"/>
          <w:szCs w:val="24"/>
        </w:rPr>
        <w:lastRenderedPageBreak/>
        <w:t>koji posebni dio čini: salon s 29,69 m2, spremište s 2,28 m2 i wc s 2,11 m2 u prizemlju sportskog objekta u ukupnoj površini od 34,08 m2, za mjesečnu zakupninu od 681,60 kn,</w:t>
      </w:r>
    </w:p>
    <w:p w:rsidR="000D2599" w:rsidRPr="00864F20" w:rsidRDefault="000D2599" w:rsidP="000D2599">
      <w:pPr>
        <w:pStyle w:val="Naslov"/>
        <w:jc w:val="both"/>
        <w:rPr>
          <w:rFonts w:ascii="Cambria" w:hAnsi="Cambria"/>
          <w:b w:val="0"/>
          <w:szCs w:val="24"/>
        </w:rPr>
      </w:pPr>
      <w:r w:rsidRPr="00864F20">
        <w:rPr>
          <w:rFonts w:ascii="Cambria" w:hAnsi="Cambria"/>
          <w:b w:val="0"/>
          <w:szCs w:val="24"/>
        </w:rPr>
        <w:tab/>
        <w:t xml:space="preserve">Sa </w:t>
      </w:r>
      <w:r w:rsidRPr="00864F20">
        <w:rPr>
          <w:rFonts w:ascii="Cambria" w:hAnsi="Cambria"/>
          <w:szCs w:val="24"/>
        </w:rPr>
        <w:t>Srednjom školom Ludbreg</w:t>
      </w:r>
      <w:r w:rsidRPr="00864F20">
        <w:rPr>
          <w:rFonts w:ascii="Cambria" w:hAnsi="Cambria"/>
          <w:b w:val="0"/>
          <w:szCs w:val="24"/>
        </w:rPr>
        <w:t xml:space="preserve"> sklopljen je Aneks II. Ugovora o zakupu kojemu se pristupilo s obzirom da je Grad Ludbreg otkazao Ugovor o zakupu poslovnih prostora koje je u zakupu imao KUD "Anka </w:t>
      </w:r>
      <w:proofErr w:type="spellStart"/>
      <w:r w:rsidRPr="00864F20">
        <w:rPr>
          <w:rFonts w:ascii="Cambria" w:hAnsi="Cambria"/>
          <w:b w:val="0"/>
          <w:szCs w:val="24"/>
        </w:rPr>
        <w:t>Ošpuh</w:t>
      </w:r>
      <w:proofErr w:type="spellEnd"/>
      <w:r w:rsidRPr="00864F20">
        <w:rPr>
          <w:rFonts w:ascii="Cambria" w:hAnsi="Cambria"/>
          <w:b w:val="0"/>
          <w:szCs w:val="24"/>
        </w:rPr>
        <w:t>" Ludbreg, a koji su poslovni prostori potrebni Srednjoj školi Ludbreg radi uređenje dodatnih prostora za potrebe održavanja nastave, pa je zakupniku bilo potrebno povećati površinu poslovnog prostora kojega koristi, a u skladu s time razmjerno povećati i postotak sudjelovanja u podmirenju troškova grijanja i računa za vodu.</w:t>
      </w:r>
    </w:p>
    <w:p w:rsidR="000D2599" w:rsidRPr="00864F20" w:rsidRDefault="000D2599" w:rsidP="000D2599">
      <w:pPr>
        <w:pStyle w:val="Naslov"/>
        <w:jc w:val="both"/>
        <w:rPr>
          <w:rFonts w:ascii="Cambria" w:hAnsi="Cambria"/>
          <w:b w:val="0"/>
          <w:bCs/>
          <w:szCs w:val="24"/>
        </w:rPr>
      </w:pPr>
      <w:r w:rsidRPr="00864F20">
        <w:rPr>
          <w:rFonts w:ascii="Cambria" w:hAnsi="Cambria"/>
          <w:b w:val="0"/>
          <w:szCs w:val="24"/>
        </w:rPr>
        <w:tab/>
        <w:t xml:space="preserve">Sa </w:t>
      </w:r>
      <w:r w:rsidRPr="00864F20">
        <w:rPr>
          <w:rFonts w:ascii="Cambria" w:hAnsi="Cambria"/>
          <w:szCs w:val="24"/>
        </w:rPr>
        <w:t>Srednjom školom Ludbreg</w:t>
      </w:r>
      <w:r w:rsidRPr="00864F20">
        <w:rPr>
          <w:rFonts w:ascii="Cambria" w:hAnsi="Cambria"/>
          <w:b w:val="0"/>
          <w:szCs w:val="24"/>
        </w:rPr>
        <w:t xml:space="preserve"> je također sklopljen Ugovor o korištenju Sportske dvorane u Ludbregu, za održavanje nastave tjelesne i zdravstvene kulture, </w:t>
      </w:r>
      <w:r w:rsidRPr="00864F20">
        <w:rPr>
          <w:rFonts w:ascii="Cambria" w:hAnsi="Cambria"/>
          <w:b w:val="0"/>
          <w:bCs/>
          <w:szCs w:val="24"/>
        </w:rPr>
        <w:t>nastavnim danom od 8:00 do 15:00 sati, uz plaćanje mjesečne naknade u iznosu od 4.000,00 kn tijekom 10  mjeseci u godini tijekom kojih se održava srednjoškolska nastava i to za period od siječnja do lipnja te od rujna do prosinca svake tekuće godine korištenja sportske dvorane, dok za mjesece srpanj i kolovoz, korisnik nije obvezan plaćati naknadu za korištenje.</w:t>
      </w:r>
    </w:p>
    <w:p w:rsidR="000D2599" w:rsidRPr="00864F20" w:rsidRDefault="000D2599" w:rsidP="000D2599">
      <w:pPr>
        <w:pStyle w:val="Naslov"/>
        <w:jc w:val="both"/>
        <w:rPr>
          <w:rFonts w:ascii="Cambria" w:hAnsi="Cambria"/>
          <w:b w:val="0"/>
          <w:bCs/>
          <w:szCs w:val="24"/>
        </w:rPr>
      </w:pPr>
      <w:r w:rsidRPr="00864F20">
        <w:rPr>
          <w:rFonts w:ascii="Cambria" w:hAnsi="Cambria"/>
          <w:b w:val="0"/>
          <w:bCs/>
          <w:szCs w:val="24"/>
        </w:rPr>
        <w:tab/>
        <w:t xml:space="preserve">S </w:t>
      </w:r>
      <w:r w:rsidRPr="00864F20">
        <w:rPr>
          <w:rFonts w:ascii="Cambria" w:hAnsi="Cambria"/>
          <w:bCs/>
          <w:szCs w:val="24"/>
        </w:rPr>
        <w:t>Centrom za kulturu i informiranje “Dragutin Novak” Ludbreg</w:t>
      </w:r>
      <w:r w:rsidRPr="00864F20">
        <w:rPr>
          <w:rFonts w:ascii="Cambria" w:hAnsi="Cambria"/>
          <w:b w:val="0"/>
          <w:bCs/>
          <w:szCs w:val="24"/>
        </w:rPr>
        <w:t>, sklopljen je Ugovor o korištenju</w:t>
      </w:r>
      <w:r w:rsidRPr="00864F20">
        <w:rPr>
          <w:rFonts w:ascii="Cambria" w:hAnsi="Cambria"/>
          <w:szCs w:val="24"/>
        </w:rPr>
        <w:t xml:space="preserve"> </w:t>
      </w:r>
      <w:r w:rsidRPr="00864F20">
        <w:rPr>
          <w:rFonts w:ascii="Cambria" w:hAnsi="Cambria"/>
          <w:b w:val="0"/>
          <w:bCs/>
          <w:szCs w:val="24"/>
        </w:rPr>
        <w:t xml:space="preserve">poslovnog prostora u centralnoj zgradi dvorca </w:t>
      </w:r>
      <w:proofErr w:type="spellStart"/>
      <w:r w:rsidRPr="00864F20">
        <w:rPr>
          <w:rFonts w:ascii="Cambria" w:hAnsi="Cambria"/>
          <w:b w:val="0"/>
          <w:bCs/>
          <w:szCs w:val="24"/>
        </w:rPr>
        <w:t>Batthyany</w:t>
      </w:r>
      <w:proofErr w:type="spellEnd"/>
      <w:r w:rsidRPr="00864F20">
        <w:rPr>
          <w:rFonts w:ascii="Cambria" w:hAnsi="Cambria"/>
          <w:b w:val="0"/>
          <w:bCs/>
          <w:szCs w:val="24"/>
        </w:rPr>
        <w:t xml:space="preserve"> u Ludbregu, Trg Svetog Trojstva 15, izgrađenog na </w:t>
      </w:r>
      <w:proofErr w:type="spellStart"/>
      <w:r w:rsidRPr="00864F20">
        <w:rPr>
          <w:rFonts w:ascii="Cambria" w:hAnsi="Cambria"/>
          <w:b w:val="0"/>
          <w:bCs/>
          <w:szCs w:val="24"/>
        </w:rPr>
        <w:t>čkbr</w:t>
      </w:r>
      <w:proofErr w:type="spellEnd"/>
      <w:r w:rsidRPr="00864F20">
        <w:rPr>
          <w:rFonts w:ascii="Cambria" w:hAnsi="Cambria"/>
          <w:b w:val="0"/>
          <w:bCs/>
          <w:szCs w:val="24"/>
        </w:rPr>
        <w:t xml:space="preserve">. 1290 u </w:t>
      </w:r>
      <w:proofErr w:type="spellStart"/>
      <w:r w:rsidRPr="00864F20">
        <w:rPr>
          <w:rFonts w:ascii="Cambria" w:hAnsi="Cambria"/>
          <w:b w:val="0"/>
          <w:bCs/>
          <w:szCs w:val="24"/>
        </w:rPr>
        <w:t>k.o</w:t>
      </w:r>
      <w:proofErr w:type="spellEnd"/>
      <w:r w:rsidRPr="00864F20">
        <w:rPr>
          <w:rFonts w:ascii="Cambria" w:hAnsi="Cambria"/>
          <w:b w:val="0"/>
          <w:bCs/>
          <w:szCs w:val="24"/>
        </w:rPr>
        <w:t>. Ludbreg, ukupne neto korisne površine od 756,97 m2, prvenstveno radi obavljanja muzejske i galerijske djelatnosti, bez naknade sukladno odredbi članka 29. Odluke o davanju u zakup poslovnog prostora na području Grada Ludbrega („Službeni vjesnik Varaždinske županije“ br. 32/2005. i 42/2013.).</w:t>
      </w:r>
    </w:p>
    <w:p w:rsidR="000D2599" w:rsidRPr="00864F20" w:rsidRDefault="000D2599" w:rsidP="000D2599">
      <w:pPr>
        <w:jc w:val="both"/>
        <w:rPr>
          <w:rFonts w:ascii="Cambria" w:hAnsi="Cambria"/>
          <w:sz w:val="24"/>
          <w:szCs w:val="24"/>
        </w:rPr>
      </w:pPr>
      <w:r w:rsidRPr="00864F20">
        <w:rPr>
          <w:rFonts w:ascii="Cambria" w:hAnsi="Cambria"/>
          <w:bCs/>
          <w:sz w:val="24"/>
          <w:szCs w:val="24"/>
        </w:rPr>
        <w:tab/>
        <w:t xml:space="preserve">S društvom </w:t>
      </w:r>
      <w:r w:rsidRPr="00864F20">
        <w:rPr>
          <w:rFonts w:ascii="Cambria" w:hAnsi="Cambria"/>
          <w:b/>
          <w:bCs/>
          <w:sz w:val="24"/>
          <w:szCs w:val="24"/>
        </w:rPr>
        <w:t xml:space="preserve">TISAK </w:t>
      </w:r>
      <w:proofErr w:type="spellStart"/>
      <w:r w:rsidRPr="00864F20">
        <w:rPr>
          <w:rFonts w:ascii="Cambria" w:hAnsi="Cambria"/>
          <w:b/>
          <w:bCs/>
          <w:sz w:val="24"/>
          <w:szCs w:val="24"/>
        </w:rPr>
        <w:t>d.d</w:t>
      </w:r>
      <w:proofErr w:type="spellEnd"/>
      <w:r w:rsidRPr="00864F20">
        <w:rPr>
          <w:rFonts w:ascii="Cambria" w:hAnsi="Cambria"/>
          <w:b/>
          <w:bCs/>
          <w:sz w:val="24"/>
          <w:szCs w:val="24"/>
        </w:rPr>
        <w:t>.</w:t>
      </w:r>
      <w:r w:rsidRPr="00864F20">
        <w:rPr>
          <w:rFonts w:ascii="Cambria" w:hAnsi="Cambria"/>
          <w:bCs/>
          <w:sz w:val="24"/>
          <w:szCs w:val="24"/>
        </w:rPr>
        <w:t xml:space="preserve">, Zagreb, Slavonska avenija 11a, kao dosadašnjim zakupcem javnih površina Grada Ludbrega radi postavljanja kioska, produljen je zakup javnih površina </w:t>
      </w:r>
      <w:r w:rsidRPr="00864F20">
        <w:rPr>
          <w:rFonts w:ascii="Cambria" w:hAnsi="Cambria"/>
          <w:sz w:val="24"/>
          <w:szCs w:val="24"/>
        </w:rPr>
        <w:t>radi držanja kioska za sljedećih 5 godina, i to: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1295 u </w:t>
      </w:r>
      <w:proofErr w:type="spellStart"/>
      <w:r w:rsidRPr="00864F20">
        <w:rPr>
          <w:rFonts w:ascii="Cambria" w:hAnsi="Cambria"/>
          <w:sz w:val="24"/>
          <w:szCs w:val="24"/>
        </w:rPr>
        <w:t>k.o</w:t>
      </w:r>
      <w:proofErr w:type="spellEnd"/>
      <w:r w:rsidRPr="00864F20">
        <w:rPr>
          <w:rFonts w:ascii="Cambria" w:hAnsi="Cambria"/>
          <w:sz w:val="24"/>
          <w:szCs w:val="24"/>
        </w:rPr>
        <w:t>. Ludbreg, na Trgu slobode u Ludbregu, bruto površine od 9 m2, za zakupninu od 100,00 kn/m2 mjesečno, odnosno ukupno 900,00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2716 u </w:t>
      </w:r>
      <w:proofErr w:type="spellStart"/>
      <w:r w:rsidRPr="00864F20">
        <w:rPr>
          <w:rFonts w:ascii="Cambria" w:hAnsi="Cambria"/>
          <w:sz w:val="24"/>
          <w:szCs w:val="24"/>
        </w:rPr>
        <w:t>k.o</w:t>
      </w:r>
      <w:proofErr w:type="spellEnd"/>
      <w:r w:rsidRPr="00864F20">
        <w:rPr>
          <w:rFonts w:ascii="Cambria" w:hAnsi="Cambria"/>
          <w:sz w:val="24"/>
          <w:szCs w:val="24"/>
        </w:rPr>
        <w:t xml:space="preserve">. Ludbreg,  u </w:t>
      </w:r>
      <w:proofErr w:type="spellStart"/>
      <w:r w:rsidRPr="00864F20">
        <w:rPr>
          <w:rFonts w:ascii="Cambria" w:hAnsi="Cambria"/>
          <w:sz w:val="24"/>
          <w:szCs w:val="24"/>
        </w:rPr>
        <w:t>Ul</w:t>
      </w:r>
      <w:proofErr w:type="spellEnd"/>
      <w:r w:rsidRPr="00864F20">
        <w:rPr>
          <w:rFonts w:ascii="Cambria" w:hAnsi="Cambria"/>
          <w:sz w:val="24"/>
          <w:szCs w:val="24"/>
        </w:rPr>
        <w:t>. I. Gundulića u Ludbregu kod apoteke, bruto površine od 9 m2, za zakupninu od 100,00 kn/m2 mjesečno, odnosno ukupno 900,00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1894 u </w:t>
      </w:r>
      <w:proofErr w:type="spellStart"/>
      <w:r w:rsidRPr="00864F20">
        <w:rPr>
          <w:rFonts w:ascii="Cambria" w:hAnsi="Cambria"/>
          <w:sz w:val="24"/>
          <w:szCs w:val="24"/>
        </w:rPr>
        <w:t>k.o</w:t>
      </w:r>
      <w:proofErr w:type="spellEnd"/>
      <w:r w:rsidRPr="00864F20">
        <w:rPr>
          <w:rFonts w:ascii="Cambria" w:hAnsi="Cambria"/>
          <w:sz w:val="24"/>
          <w:szCs w:val="24"/>
        </w:rPr>
        <w:t xml:space="preserve">. Ludbreg, u Koprivničkoj </w:t>
      </w:r>
      <w:proofErr w:type="spellStart"/>
      <w:r w:rsidRPr="00864F20">
        <w:rPr>
          <w:rFonts w:ascii="Cambria" w:hAnsi="Cambria"/>
          <w:sz w:val="24"/>
          <w:szCs w:val="24"/>
        </w:rPr>
        <w:t>ul</w:t>
      </w:r>
      <w:proofErr w:type="spellEnd"/>
      <w:r w:rsidRPr="00864F20">
        <w:rPr>
          <w:rFonts w:ascii="Cambria" w:hAnsi="Cambria"/>
          <w:sz w:val="24"/>
          <w:szCs w:val="24"/>
        </w:rPr>
        <w:t>. u Ludbregu, nasuprot vatrogasnog doma, bruto površine od 12 m2, za zakupninu od 80,00 kn/m2 mjesečno, odnosno ukupno 960,00 kn mjesečno,</w:t>
      </w:r>
    </w:p>
    <w:p w:rsidR="000D2599" w:rsidRPr="00864F20" w:rsidRDefault="000D2599" w:rsidP="000D2599">
      <w:pPr>
        <w:numPr>
          <w:ilvl w:val="0"/>
          <w:numId w:val="28"/>
        </w:numPr>
        <w:jc w:val="both"/>
        <w:rPr>
          <w:rFonts w:ascii="Cambria" w:hAnsi="Cambria"/>
          <w:sz w:val="24"/>
          <w:szCs w:val="24"/>
        </w:rPr>
      </w:pPr>
      <w:r w:rsidRPr="00864F20">
        <w:rPr>
          <w:rFonts w:ascii="Cambria" w:hAnsi="Cambria"/>
          <w:sz w:val="24"/>
          <w:szCs w:val="24"/>
        </w:rPr>
        <w:t xml:space="preserve">dio </w:t>
      </w:r>
      <w:proofErr w:type="spellStart"/>
      <w:r w:rsidRPr="00864F20">
        <w:rPr>
          <w:rFonts w:ascii="Cambria" w:hAnsi="Cambria"/>
          <w:sz w:val="24"/>
          <w:szCs w:val="24"/>
        </w:rPr>
        <w:t>čkbr</w:t>
      </w:r>
      <w:proofErr w:type="spellEnd"/>
      <w:r w:rsidRPr="00864F20">
        <w:rPr>
          <w:rFonts w:ascii="Cambria" w:hAnsi="Cambria"/>
          <w:sz w:val="24"/>
          <w:szCs w:val="24"/>
        </w:rPr>
        <w:t xml:space="preserve">. 1238/2 u </w:t>
      </w:r>
      <w:proofErr w:type="spellStart"/>
      <w:r w:rsidRPr="00864F20">
        <w:rPr>
          <w:rFonts w:ascii="Cambria" w:hAnsi="Cambria"/>
          <w:sz w:val="24"/>
          <w:szCs w:val="24"/>
        </w:rPr>
        <w:t>k.o</w:t>
      </w:r>
      <w:proofErr w:type="spellEnd"/>
      <w:r w:rsidRPr="00864F20">
        <w:rPr>
          <w:rFonts w:ascii="Cambria" w:hAnsi="Cambria"/>
          <w:sz w:val="24"/>
          <w:szCs w:val="24"/>
        </w:rPr>
        <w:t xml:space="preserve">. Ludbreg, u </w:t>
      </w:r>
      <w:proofErr w:type="spellStart"/>
      <w:r w:rsidRPr="00864F20">
        <w:rPr>
          <w:rFonts w:ascii="Cambria" w:hAnsi="Cambria"/>
          <w:sz w:val="24"/>
          <w:szCs w:val="24"/>
        </w:rPr>
        <w:t>Ul</w:t>
      </w:r>
      <w:proofErr w:type="spellEnd"/>
      <w:r w:rsidRPr="00864F20">
        <w:rPr>
          <w:rFonts w:ascii="Cambria" w:hAnsi="Cambria"/>
          <w:sz w:val="24"/>
          <w:szCs w:val="24"/>
        </w:rPr>
        <w:t>. K. Franje Kuharića u Ludbregu, kod tržnice, bruto površine od 12 m2, za zakupninu od 80,00 kn/m2 mjesečno, odnosno ukupno 960,00 kn mjesečno.</w:t>
      </w:r>
    </w:p>
    <w:p w:rsidR="000D2599" w:rsidRPr="00864F20" w:rsidRDefault="000D2599" w:rsidP="000D2599">
      <w:pPr>
        <w:pStyle w:val="Naslov"/>
        <w:jc w:val="both"/>
        <w:rPr>
          <w:rFonts w:ascii="Cambria" w:hAnsi="Cambria"/>
          <w:b w:val="0"/>
          <w:szCs w:val="24"/>
        </w:rPr>
      </w:pPr>
      <w:r w:rsidRPr="00864F20">
        <w:rPr>
          <w:rFonts w:ascii="Cambria" w:hAnsi="Cambria"/>
          <w:b w:val="0"/>
          <w:szCs w:val="24"/>
        </w:rPr>
        <w:tab/>
        <w:t xml:space="preserve">Nadalje, tijekom cijele 2018. g. sklapani su ugovori </w:t>
      </w:r>
      <w:r w:rsidRPr="00864F20">
        <w:rPr>
          <w:rFonts w:ascii="Cambria" w:hAnsi="Cambria"/>
          <w:szCs w:val="24"/>
        </w:rPr>
        <w:t>o povremenom korištenju društvenih domova</w:t>
      </w:r>
      <w:r w:rsidRPr="00864F20">
        <w:rPr>
          <w:rFonts w:ascii="Cambria" w:hAnsi="Cambria"/>
          <w:b w:val="0"/>
          <w:szCs w:val="24"/>
        </w:rPr>
        <w:t xml:space="preserve"> radi održavanje proslava i </w:t>
      </w:r>
      <w:proofErr w:type="spellStart"/>
      <w:r w:rsidRPr="00864F20">
        <w:rPr>
          <w:rFonts w:ascii="Cambria" w:hAnsi="Cambria"/>
          <w:b w:val="0"/>
          <w:szCs w:val="24"/>
        </w:rPr>
        <w:t>sl</w:t>
      </w:r>
      <w:proofErr w:type="spellEnd"/>
      <w:r w:rsidRPr="00864F20">
        <w:rPr>
          <w:rFonts w:ascii="Cambria" w:hAnsi="Cambria"/>
          <w:b w:val="0"/>
          <w:szCs w:val="24"/>
        </w:rPr>
        <w:t xml:space="preserve">., i to: 2 ugovora za društveni dom </w:t>
      </w:r>
      <w:proofErr w:type="spellStart"/>
      <w:r w:rsidRPr="00864F20">
        <w:rPr>
          <w:rFonts w:ascii="Cambria" w:hAnsi="Cambria"/>
          <w:b w:val="0"/>
          <w:szCs w:val="24"/>
        </w:rPr>
        <w:t>Čukovec</w:t>
      </w:r>
      <w:proofErr w:type="spellEnd"/>
      <w:r w:rsidRPr="00864F20">
        <w:rPr>
          <w:rFonts w:ascii="Cambria" w:hAnsi="Cambria"/>
          <w:b w:val="0"/>
          <w:szCs w:val="24"/>
        </w:rPr>
        <w:t xml:space="preserve">, 7 ugovora za društveni dom </w:t>
      </w:r>
      <w:proofErr w:type="spellStart"/>
      <w:r w:rsidRPr="00864F20">
        <w:rPr>
          <w:rFonts w:ascii="Cambria" w:hAnsi="Cambria"/>
          <w:b w:val="0"/>
          <w:szCs w:val="24"/>
        </w:rPr>
        <w:t>Poljanec</w:t>
      </w:r>
      <w:proofErr w:type="spellEnd"/>
      <w:r w:rsidRPr="00864F20">
        <w:rPr>
          <w:rFonts w:ascii="Cambria" w:hAnsi="Cambria"/>
          <w:b w:val="0"/>
          <w:szCs w:val="24"/>
        </w:rPr>
        <w:t xml:space="preserve">, 8 ugovora za društveni dom </w:t>
      </w:r>
      <w:proofErr w:type="spellStart"/>
      <w:r w:rsidRPr="00864F20">
        <w:rPr>
          <w:rFonts w:ascii="Cambria" w:hAnsi="Cambria"/>
          <w:b w:val="0"/>
          <w:szCs w:val="24"/>
        </w:rPr>
        <w:t>Selnik</w:t>
      </w:r>
      <w:proofErr w:type="spellEnd"/>
      <w:r w:rsidRPr="00864F20">
        <w:rPr>
          <w:rFonts w:ascii="Cambria" w:hAnsi="Cambria"/>
          <w:b w:val="0"/>
          <w:szCs w:val="24"/>
        </w:rPr>
        <w:t>, 30 ugovora za društveni dom Vinogradi L., te 2 ugovora o povremenom korištenju sportske dvorane u Ludbregu.</w:t>
      </w:r>
    </w:p>
    <w:p w:rsidR="000D2599" w:rsidRDefault="000D2599"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8240AC" w:rsidRDefault="008240AC"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Default="00C021A3" w:rsidP="000D2599">
      <w:pPr>
        <w:jc w:val="both"/>
        <w:rPr>
          <w:rFonts w:ascii="Cambria" w:hAnsi="Cambria"/>
          <w:color w:val="7030A0"/>
          <w:sz w:val="24"/>
          <w:szCs w:val="24"/>
        </w:rPr>
      </w:pPr>
    </w:p>
    <w:p w:rsidR="00C021A3" w:rsidRPr="00864F20" w:rsidRDefault="00C021A3" w:rsidP="000D2599">
      <w:pPr>
        <w:jc w:val="both"/>
        <w:rPr>
          <w:rFonts w:ascii="Cambria" w:hAnsi="Cambria"/>
          <w:color w:val="7030A0"/>
          <w:sz w:val="24"/>
          <w:szCs w:val="24"/>
        </w:rPr>
      </w:pPr>
    </w:p>
    <w:p w:rsidR="000D2599" w:rsidRPr="00955809" w:rsidRDefault="000D2599" w:rsidP="000D2599">
      <w:pPr>
        <w:ind w:firstLine="708"/>
        <w:rPr>
          <w:rFonts w:ascii="Cambria" w:hAnsi="Cambria" w:cs="Arial"/>
          <w:b/>
          <w:sz w:val="24"/>
          <w:szCs w:val="24"/>
        </w:rPr>
      </w:pPr>
      <w:r w:rsidRPr="00505595">
        <w:rPr>
          <w:rFonts w:ascii="Cambria" w:hAnsi="Cambria"/>
          <w:b/>
          <w:sz w:val="24"/>
          <w:szCs w:val="24"/>
        </w:rPr>
        <w:t>II</w:t>
      </w:r>
      <w:r>
        <w:rPr>
          <w:rFonts w:ascii="Cambria" w:hAnsi="Cambria"/>
          <w:b/>
          <w:sz w:val="24"/>
          <w:szCs w:val="24"/>
        </w:rPr>
        <w:t>I</w:t>
      </w:r>
      <w:r w:rsidRPr="00505595">
        <w:rPr>
          <w:rFonts w:ascii="Cambria" w:hAnsi="Cambria"/>
          <w:b/>
          <w:sz w:val="24"/>
          <w:szCs w:val="24"/>
        </w:rPr>
        <w:t xml:space="preserve">. </w:t>
      </w:r>
      <w:r>
        <w:rPr>
          <w:rFonts w:ascii="Cambria" w:hAnsi="Cambria"/>
          <w:b/>
          <w:sz w:val="24"/>
          <w:szCs w:val="24"/>
        </w:rPr>
        <w:t>4</w:t>
      </w:r>
      <w:r w:rsidRPr="00505595">
        <w:rPr>
          <w:rFonts w:ascii="Cambria" w:hAnsi="Cambria"/>
          <w:b/>
          <w:sz w:val="24"/>
          <w:szCs w:val="24"/>
        </w:rPr>
        <w:t xml:space="preserve">.  </w:t>
      </w:r>
      <w:r w:rsidRPr="00505595">
        <w:rPr>
          <w:rFonts w:ascii="Cambria" w:hAnsi="Cambria" w:cs="Arial"/>
          <w:b/>
          <w:sz w:val="24"/>
          <w:szCs w:val="24"/>
        </w:rPr>
        <w:t xml:space="preserve"> KOMUN</w:t>
      </w:r>
      <w:r>
        <w:rPr>
          <w:rFonts w:ascii="Cambria" w:hAnsi="Cambria" w:cs="Arial"/>
          <w:b/>
          <w:sz w:val="24"/>
          <w:szCs w:val="24"/>
        </w:rPr>
        <w:t xml:space="preserve">ALNO, POLJOPRIVREDNO I PROMETNO </w:t>
      </w:r>
      <w:r w:rsidRPr="00505595">
        <w:rPr>
          <w:rFonts w:ascii="Cambria" w:hAnsi="Cambria" w:cs="Arial"/>
          <w:b/>
          <w:sz w:val="24"/>
          <w:szCs w:val="24"/>
        </w:rPr>
        <w:t>REDARSTVO</w:t>
      </w:r>
    </w:p>
    <w:p w:rsidR="000D2599" w:rsidRPr="00955809" w:rsidRDefault="000D2599" w:rsidP="000D2599">
      <w:pPr>
        <w:jc w:val="both"/>
        <w:rPr>
          <w:rFonts w:ascii="Cambria" w:hAnsi="Cambria" w:cs="Arial"/>
          <w:sz w:val="24"/>
          <w:szCs w:val="24"/>
        </w:rPr>
      </w:pPr>
    </w:p>
    <w:p w:rsidR="000D2599" w:rsidRPr="00955809" w:rsidRDefault="000D2599" w:rsidP="000D2599">
      <w:pPr>
        <w:jc w:val="both"/>
        <w:rPr>
          <w:rFonts w:ascii="Cambria" w:hAnsi="Cambria" w:cs="Arial"/>
          <w:sz w:val="24"/>
          <w:szCs w:val="24"/>
        </w:rPr>
      </w:pPr>
      <w:r>
        <w:rPr>
          <w:rFonts w:ascii="Cambria" w:hAnsi="Cambria" w:cs="Arial"/>
          <w:sz w:val="24"/>
          <w:szCs w:val="24"/>
        </w:rPr>
        <w:tab/>
        <w:t xml:space="preserve">U </w:t>
      </w:r>
      <w:r w:rsidRPr="00955809">
        <w:rPr>
          <w:rFonts w:ascii="Cambria" w:hAnsi="Cambria" w:cs="Arial"/>
          <w:sz w:val="24"/>
          <w:szCs w:val="24"/>
        </w:rPr>
        <w:t>drugoj</w:t>
      </w:r>
      <w:r>
        <w:rPr>
          <w:rFonts w:ascii="Cambria" w:hAnsi="Cambria" w:cs="Arial"/>
          <w:sz w:val="24"/>
          <w:szCs w:val="24"/>
        </w:rPr>
        <w:t xml:space="preserve"> polovici 2018</w:t>
      </w:r>
      <w:r w:rsidRPr="00955809">
        <w:rPr>
          <w:rFonts w:ascii="Cambria" w:hAnsi="Cambria" w:cs="Arial"/>
          <w:sz w:val="24"/>
          <w:szCs w:val="24"/>
        </w:rPr>
        <w:t>. g., na području Grada Ludbrega obavljena su 24 očevida zapuštenih parcela, te je izdano 15 rješenja u vezi privođenja katastarskih čestica svojoj svrsi, a u cilju uređenja naselja.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Prema Odluci o nerazvrstanim cestama Grada Ludbrega postupalo se u 8 slučajeva, gdje su prekršitelji nakon izrečene opomene postupili po nalogu komunalnog redarstva, a u svezi čišćenja zaštitnog pojasa ceste, zbog smanjene vidljivosti u prometu, a koje je bilo uzrokovano </w:t>
      </w:r>
      <w:proofErr w:type="spellStart"/>
      <w:r w:rsidRPr="00955809">
        <w:rPr>
          <w:rFonts w:ascii="Cambria" w:hAnsi="Cambria" w:cs="Arial"/>
          <w:sz w:val="24"/>
          <w:szCs w:val="24"/>
        </w:rPr>
        <w:t>neuređenjem</w:t>
      </w:r>
      <w:proofErr w:type="spellEnd"/>
      <w:r w:rsidRPr="00955809">
        <w:rPr>
          <w:rFonts w:ascii="Cambria" w:hAnsi="Cambria" w:cs="Arial"/>
          <w:sz w:val="24"/>
          <w:szCs w:val="24"/>
        </w:rPr>
        <w:t xml:space="preserve"> drveća i grmlja koje raste uz među nerazvrstane ceste.</w:t>
      </w:r>
    </w:p>
    <w:p w:rsidR="000D2599" w:rsidRPr="00955809" w:rsidRDefault="000D2599" w:rsidP="000D2599">
      <w:pPr>
        <w:ind w:firstLine="708"/>
        <w:jc w:val="both"/>
        <w:rPr>
          <w:rFonts w:ascii="Cambria" w:hAnsi="Cambria" w:cs="Arial"/>
          <w:sz w:val="24"/>
          <w:szCs w:val="24"/>
        </w:rPr>
      </w:pPr>
      <w:r w:rsidRPr="00955809">
        <w:rPr>
          <w:rFonts w:ascii="Cambria" w:hAnsi="Cambria" w:cs="Arial"/>
          <w:sz w:val="24"/>
          <w:szCs w:val="24"/>
        </w:rPr>
        <w:t>Sukladno Odluci o agrotehničkim mjera poslano je 12 upozorenja u svezi uklanjanja ambrozije s nekretnine.</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Poslano je 13 opomena u vezi obveznog zbrinjavanja otpada kako bi sklopili ugovor sa komunalnim poduzećem Lukom d.o.o. i uključili se u obvezno zbrinjavanje otpada. Ujedno je bilo poslano 4 opomena zbog nepropisnog spaljivanja otpada na dvorištima i vrtovima.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Izdano je 16 obavijesti o počinjenom prekršaju, što od strane prometnog redarstva što od strane komunalnog redarstva te je naplaćeno 2.983,33 kn prekršajnih kazni, s time da su neki od predmeta, sa većim prekršajnim kaznama na prekršajnom sudu te se očekuje i više financijske koristi u navedenom vremenskom razdoblju. Ujedno je izdano 10-tak opomena o počinjenom prekršaju za automobile koji su prvi put u prekršaju.</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Iz dijela Zakona o građevinskoj inspekciji možemo navesti dva bitna nadzora od kojih se jedan odnosi na uklanjanje ruševine građevine te drugi na uređenje pročelja i pokrova zgrade, zaštićenog kulturnog dobra.</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Nadalje, izdano je 24 odobrenja za korištenje javnih površina, ukupnog prihoda od 24.499,70 kn. U komunalnom redarstvu su obavljeni i svi poslovi u vezi prodaje, naplate i kontrole tržnih mjesta za Svetu nedjelju, te je time postignuti financijski učinak u iznosu od 606.350,00 kn.</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Poslano je 10-tak izvješća i dopisa županiji o stanju okoliša i ostalim zahtjevima. Upućeno je 12 dopisa Županijskoj upravi za ceste i Hrvatskim cestama, u svrhu poboljšanja stanja sigurnosti cestovnog prometa na području Grada Ludbrega, te 3 dopisa Hrvatskim vodama u svrhu poboljšanja funkcionalnosti odvodnih kanala na području Grada Ludbrega, a iz njihove nadležnosti.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w:t>
      </w:r>
    </w:p>
    <w:p w:rsidR="000D2599" w:rsidRPr="00955809" w:rsidRDefault="000D2599" w:rsidP="000D2599">
      <w:pPr>
        <w:jc w:val="both"/>
        <w:rPr>
          <w:rFonts w:ascii="Cambria" w:hAnsi="Cambria" w:cs="Arial"/>
          <w:sz w:val="24"/>
          <w:szCs w:val="24"/>
        </w:rPr>
      </w:pP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U drugoj polovici 2018.</w:t>
      </w:r>
      <w:r>
        <w:rPr>
          <w:rFonts w:ascii="Cambria" w:hAnsi="Cambria" w:cs="Arial"/>
          <w:sz w:val="24"/>
          <w:szCs w:val="24"/>
        </w:rPr>
        <w:t xml:space="preserve"> </w:t>
      </w:r>
      <w:r w:rsidRPr="00955809">
        <w:rPr>
          <w:rFonts w:ascii="Cambria" w:hAnsi="Cambria" w:cs="Arial"/>
          <w:sz w:val="24"/>
          <w:szCs w:val="24"/>
        </w:rPr>
        <w:t xml:space="preserve">g. Odsjek za prostorno uređenje, komunalne djelatnosti i imovinu je preko komunalnog redarstva pripremio i izradio Program raspolaganja državnim poljoprivrednim zemljištem na području Grada Ludbrega. </w:t>
      </w:r>
    </w:p>
    <w:p w:rsidR="000D2599" w:rsidRPr="00955809" w:rsidRDefault="000D2599" w:rsidP="000D2599">
      <w:pPr>
        <w:jc w:val="both"/>
        <w:rPr>
          <w:rFonts w:asciiTheme="majorHAnsi" w:hAnsiTheme="majorHAnsi"/>
          <w:sz w:val="24"/>
          <w:szCs w:val="24"/>
          <w:shd w:val="clear" w:color="auto" w:fill="FFFFFF"/>
        </w:rPr>
      </w:pPr>
      <w:r>
        <w:rPr>
          <w:rFonts w:ascii="Cambria" w:hAnsi="Cambria" w:cs="Arial"/>
          <w:sz w:val="24"/>
          <w:szCs w:val="24"/>
        </w:rPr>
        <w:t xml:space="preserve">      </w:t>
      </w:r>
      <w:r>
        <w:rPr>
          <w:rFonts w:ascii="Cambria" w:hAnsi="Cambria" w:cs="Arial"/>
          <w:sz w:val="24"/>
          <w:szCs w:val="24"/>
        </w:rPr>
        <w:tab/>
      </w:r>
      <w:r w:rsidRPr="00955809">
        <w:rPr>
          <w:rFonts w:ascii="Cambria" w:hAnsi="Cambria" w:cs="Arial"/>
          <w:sz w:val="24"/>
          <w:szCs w:val="24"/>
        </w:rPr>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w:t>
      </w:r>
      <w:r w:rsidRPr="00955809">
        <w:rPr>
          <w:rFonts w:asciiTheme="majorHAnsi" w:hAnsiTheme="majorHAnsi"/>
          <w:sz w:val="24"/>
          <w:szCs w:val="24"/>
          <w:shd w:val="clear" w:color="auto" w:fill="FFFFFF"/>
        </w:rPr>
        <w:tab/>
      </w:r>
    </w:p>
    <w:p w:rsidR="000D2599" w:rsidRPr="00955809" w:rsidRDefault="000D2599" w:rsidP="000D2599">
      <w:pPr>
        <w:ind w:firstLine="708"/>
        <w:jc w:val="both"/>
        <w:rPr>
          <w:rFonts w:ascii="Cambria" w:hAnsi="Cambria" w:cs="Arial"/>
          <w:sz w:val="24"/>
          <w:szCs w:val="24"/>
        </w:rPr>
      </w:pPr>
      <w:r w:rsidRPr="00955809">
        <w:rPr>
          <w:rFonts w:asciiTheme="majorHAnsi" w:hAnsiTheme="majorHAnsi"/>
          <w:sz w:val="24"/>
          <w:szCs w:val="24"/>
          <w:shd w:val="clear" w:color="auto" w:fill="FFFFFF"/>
        </w:rPr>
        <w:lastRenderedPageBreak/>
        <w:t xml:space="preserve">Prometno redarstvo je sudjelovalo u organizaciji Svete nedjelje na način da je izradom Prometnog elaborata ishodilo dozvolu od Policijske uprave Varaždinske za posebnu regulaciju prometa.  </w:t>
      </w:r>
    </w:p>
    <w:p w:rsidR="000D2599" w:rsidRPr="00955809" w:rsidRDefault="000D2599" w:rsidP="000D2599">
      <w:pPr>
        <w:jc w:val="both"/>
        <w:rPr>
          <w:rFonts w:ascii="Cambria" w:hAnsi="Cambria" w:cs="Arial"/>
          <w:vanish/>
          <w:sz w:val="24"/>
          <w:szCs w:val="24"/>
        </w:rPr>
      </w:pPr>
      <w:r w:rsidRPr="00955809">
        <w:rPr>
          <w:rFonts w:ascii="Cambria" w:hAnsi="Cambria" w:cs="Arial"/>
          <w:sz w:val="24"/>
          <w:szCs w:val="24"/>
        </w:rPr>
        <w:t xml:space="preserve"> </w:t>
      </w:r>
      <w:r w:rsidRPr="00955809">
        <w:rPr>
          <w:rFonts w:ascii="Cambria" w:hAnsi="Cambria" w:cs="Arial"/>
          <w:sz w:val="24"/>
          <w:szCs w:val="24"/>
        </w:rPr>
        <w:tab/>
      </w:r>
      <w:r w:rsidRPr="00955809">
        <w:rPr>
          <w:rFonts w:ascii="Cambria" w:hAnsi="Cambria" w:cs="Arial"/>
          <w:vanish/>
          <w:sz w:val="24"/>
          <w:szCs w:val="24"/>
        </w:rPr>
        <w:t>Hrvatsak.</w:t>
      </w:r>
    </w:p>
    <w:p w:rsidR="000D2599" w:rsidRPr="00955809" w:rsidRDefault="000D2599" w:rsidP="000D2599">
      <w:pPr>
        <w:jc w:val="both"/>
        <w:rPr>
          <w:rFonts w:ascii="Cambria" w:hAnsi="Cambria" w:cs="Arial"/>
          <w:vanish/>
          <w:sz w:val="24"/>
          <w:szCs w:val="24"/>
        </w:rPr>
      </w:pP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 xml:space="preserve">U drugih pola godine bila je 61 intervencija u suradnji sa Veterinarskom stanicom Ludbreg, od toga u vezi napuštenih pasa (18), kao i skupljanje lešina životinja s prometnica i javnih površina (31).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U zimsko vrijeme provođena je kontrola čišćenja snijega sa javnih površina od strane građana i pravnih osoba  i nije bilo potrebe za izricanjem prekršajnih mjera. Ujedno, u koordinaciji sa Lukom d.o.o. određivani su prioriteti čišćenja snijega na nerazvrstanim cestama, te su se zaprimale dojave građana o kritičnim točkama koje su se ubrzo riješile. </w:t>
      </w:r>
    </w:p>
    <w:p w:rsidR="000D2599" w:rsidRPr="00955809" w:rsidRDefault="000D2599" w:rsidP="000D2599">
      <w:pPr>
        <w:jc w:val="both"/>
        <w:rPr>
          <w:rFonts w:ascii="Cambria" w:hAnsi="Cambria" w:cs="Arial"/>
          <w:sz w:val="24"/>
          <w:szCs w:val="24"/>
        </w:rPr>
      </w:pPr>
      <w:r w:rsidRPr="00955809">
        <w:rPr>
          <w:rFonts w:ascii="Cambria" w:hAnsi="Cambria" w:cs="Arial"/>
          <w:sz w:val="24"/>
          <w:szCs w:val="24"/>
        </w:rPr>
        <w:tab/>
        <w:t xml:space="preserve">Nadalje, </w:t>
      </w:r>
      <w:proofErr w:type="spellStart"/>
      <w:r w:rsidRPr="00955809">
        <w:rPr>
          <w:rFonts w:ascii="Cambria" w:hAnsi="Cambria" w:cs="Arial"/>
          <w:sz w:val="24"/>
          <w:szCs w:val="24"/>
        </w:rPr>
        <w:t>Lukomu</w:t>
      </w:r>
      <w:proofErr w:type="spellEnd"/>
      <w:r w:rsidRPr="00955809">
        <w:rPr>
          <w:rFonts w:ascii="Cambria" w:hAnsi="Cambria" w:cs="Arial"/>
          <w:sz w:val="24"/>
          <w:szCs w:val="24"/>
        </w:rPr>
        <w:t xml:space="preserve"> d.o.o. naloženo je više od 50 radnji prema programu Redovnog održavanja komunalne infrastrukture te Ugovora o održavanju nerazvrstanih cesta Grada Ludbrega.</w:t>
      </w:r>
    </w:p>
    <w:p w:rsidR="000D2599" w:rsidRDefault="000D2599" w:rsidP="00B6561F">
      <w:pPr>
        <w:shd w:val="clear" w:color="auto" w:fill="FFFFFF"/>
        <w:tabs>
          <w:tab w:val="left" w:pos="709"/>
        </w:tabs>
        <w:ind w:right="-7"/>
        <w:jc w:val="both"/>
        <w:rPr>
          <w:rFonts w:ascii="Cambria" w:hAnsi="Cambria"/>
          <w:color w:val="000000"/>
          <w:sz w:val="24"/>
          <w:szCs w:val="24"/>
        </w:rPr>
      </w:pPr>
    </w:p>
    <w:p w:rsidR="00ED3BDD" w:rsidRPr="00ED3BDD" w:rsidRDefault="008B14FC" w:rsidP="009D67D3">
      <w:pPr>
        <w:ind w:right="-7"/>
        <w:rPr>
          <w:rFonts w:ascii="Cambria" w:hAnsi="Cambria"/>
          <w:b/>
          <w:color w:val="FF0000"/>
          <w:sz w:val="28"/>
          <w:szCs w:val="28"/>
        </w:rPr>
      </w:pPr>
      <w:r w:rsidRPr="00610B78">
        <w:rPr>
          <w:rFonts w:ascii="Cambria" w:hAnsi="Cambria"/>
          <w:b/>
          <w:color w:val="FF0000"/>
          <w:sz w:val="28"/>
          <w:szCs w:val="28"/>
        </w:rPr>
        <w:tab/>
      </w:r>
      <w:r w:rsidR="009D67D3">
        <w:rPr>
          <w:rFonts w:ascii="Cambria" w:hAnsi="Cambria"/>
          <w:b/>
          <w:color w:val="FF0000"/>
          <w:sz w:val="28"/>
          <w:szCs w:val="28"/>
        </w:rPr>
        <w:t>I</w:t>
      </w:r>
      <w:r w:rsidR="00BD5889">
        <w:rPr>
          <w:rFonts w:ascii="Cambria" w:hAnsi="Cambria"/>
          <w:b/>
          <w:color w:val="FF0000"/>
          <w:sz w:val="28"/>
          <w:szCs w:val="28"/>
        </w:rPr>
        <w:t>V</w:t>
      </w:r>
      <w:r w:rsidR="00ED3BDD" w:rsidRPr="00ED3BDD">
        <w:rPr>
          <w:rFonts w:ascii="Cambria" w:hAnsi="Cambria"/>
          <w:b/>
          <w:color w:val="FF0000"/>
          <w:sz w:val="28"/>
          <w:szCs w:val="28"/>
        </w:rPr>
        <w:t>. PODUZETNIŠTVO, TURIZAM I RAZVOJNI PROJEKTI</w:t>
      </w:r>
    </w:p>
    <w:p w:rsidR="0054725A" w:rsidRPr="009D67D3" w:rsidRDefault="0054725A" w:rsidP="009D67D3">
      <w:pPr>
        <w:ind w:left="567"/>
        <w:jc w:val="both"/>
        <w:rPr>
          <w:rFonts w:ascii="Cambria" w:hAnsi="Cambria"/>
          <w:sz w:val="24"/>
          <w:szCs w:val="24"/>
        </w:rPr>
      </w:pPr>
    </w:p>
    <w:p w:rsidR="00986828" w:rsidRPr="00FF611C" w:rsidRDefault="00986828" w:rsidP="00986828">
      <w:pPr>
        <w:pStyle w:val="Odlomakpopisa"/>
        <w:numPr>
          <w:ilvl w:val="0"/>
          <w:numId w:val="29"/>
        </w:numPr>
        <w:rPr>
          <w:rFonts w:asciiTheme="majorHAnsi" w:hAnsiTheme="majorHAnsi"/>
          <w:b/>
          <w:sz w:val="24"/>
          <w:szCs w:val="24"/>
          <w:u w:val="single"/>
        </w:rPr>
      </w:pPr>
      <w:r w:rsidRPr="00FF611C">
        <w:rPr>
          <w:rFonts w:asciiTheme="majorHAnsi" w:hAnsiTheme="majorHAnsi"/>
          <w:b/>
          <w:sz w:val="24"/>
          <w:szCs w:val="24"/>
          <w:u w:val="single"/>
        </w:rPr>
        <w:t>PROGRAM  '' PODUZETNIK 3 ''</w:t>
      </w:r>
    </w:p>
    <w:p w:rsidR="00986828" w:rsidRPr="008566F2" w:rsidRDefault="00986828" w:rsidP="00986828">
      <w:pPr>
        <w:pStyle w:val="Odlomakpopisa"/>
        <w:ind w:left="0"/>
        <w:rPr>
          <w:b/>
          <w:sz w:val="24"/>
          <w:szCs w:val="24"/>
          <w:u w:val="single"/>
        </w:rPr>
      </w:pP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 xml:space="preserve">kupnju građevinskog i pripadajućeg zemljišta, </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kupnju, izgradnju, uređenje ili proširenje objekata,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nabavu opreme ili pojedinih dijelova opreme za pogone smještene na području Grada Ludbrega,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nabavu prijevoznih sredstava u funkciji poduzetništva,</w:t>
      </w:r>
    </w:p>
    <w:p w:rsidR="00986828" w:rsidRPr="00FF611C" w:rsidRDefault="00986828" w:rsidP="00986828">
      <w:pPr>
        <w:pStyle w:val="Odlomakpopisa"/>
        <w:numPr>
          <w:ilvl w:val="0"/>
          <w:numId w:val="31"/>
        </w:numPr>
        <w:jc w:val="both"/>
        <w:rPr>
          <w:rFonts w:asciiTheme="majorHAnsi" w:hAnsiTheme="majorHAnsi"/>
          <w:sz w:val="24"/>
          <w:szCs w:val="24"/>
        </w:rPr>
      </w:pPr>
      <w:r w:rsidRPr="00FF611C">
        <w:rPr>
          <w:rFonts w:asciiTheme="majorHAnsi" w:hAnsiTheme="majorHAnsi"/>
          <w:sz w:val="24"/>
          <w:szCs w:val="24"/>
        </w:rPr>
        <w:t>obrtna sredstva</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Ugovori o realizaciji poduzetničkih kredita su potpisani  sa sedam banaka: Zagrebačka banka, Varaždinska banka, Podravska banka, Privredna banka Zagreb, Raiffeisen banka, Erste banka i Hrvatska poštanska banka.</w:t>
      </w:r>
    </w:p>
    <w:p w:rsidR="00986828" w:rsidRPr="00FF611C" w:rsidRDefault="00986828" w:rsidP="00986828">
      <w:pPr>
        <w:tabs>
          <w:tab w:val="left" w:pos="2552"/>
          <w:tab w:val="left" w:pos="3969"/>
        </w:tabs>
        <w:ind w:right="-1" w:firstLine="567"/>
        <w:jc w:val="both"/>
        <w:rPr>
          <w:rFonts w:asciiTheme="majorHAnsi" w:hAnsiTheme="majorHAnsi"/>
          <w:sz w:val="24"/>
          <w:szCs w:val="24"/>
        </w:rPr>
      </w:pPr>
      <w:r w:rsidRPr="00FF611C">
        <w:rPr>
          <w:rFonts w:asciiTheme="majorHAnsi" w:hAnsiTheme="majorHAnsi"/>
          <w:sz w:val="24"/>
          <w:szCs w:val="24"/>
        </w:rPr>
        <w:t>U razdoblju od 01.07.-31.12.2018. godine nije odobren niti jedan kredit za poduzetničke aktivnosti od strane poslovnih banaka, dok je plaćen iznos subvencija kamata na kredite u iznosu od 27.736,72 kn.</w:t>
      </w:r>
    </w:p>
    <w:p w:rsidR="00986828" w:rsidRDefault="00986828" w:rsidP="00986828">
      <w:pPr>
        <w:pStyle w:val="Odlomakpopisa"/>
        <w:ind w:left="786"/>
        <w:rPr>
          <w:b/>
          <w:sz w:val="24"/>
          <w:szCs w:val="24"/>
          <w:u w:val="single"/>
        </w:rPr>
      </w:pPr>
    </w:p>
    <w:p w:rsidR="00986828" w:rsidRPr="00C021A3" w:rsidRDefault="00986828" w:rsidP="00986828">
      <w:pPr>
        <w:pStyle w:val="Odlomakpopisa"/>
        <w:numPr>
          <w:ilvl w:val="0"/>
          <w:numId w:val="29"/>
        </w:numPr>
        <w:rPr>
          <w:rFonts w:asciiTheme="majorHAnsi" w:hAnsiTheme="majorHAnsi"/>
          <w:b/>
          <w:sz w:val="24"/>
          <w:szCs w:val="24"/>
          <w:u w:val="single"/>
        </w:rPr>
      </w:pPr>
      <w:r w:rsidRPr="00C021A3">
        <w:rPr>
          <w:rFonts w:asciiTheme="majorHAnsi" w:hAnsiTheme="majorHAnsi"/>
          <w:b/>
          <w:sz w:val="24"/>
          <w:szCs w:val="24"/>
          <w:u w:val="single"/>
        </w:rPr>
        <w:t xml:space="preserve">PROGRAM  '' </w:t>
      </w:r>
      <w:r w:rsidR="00C021A3" w:rsidRPr="00C021A3">
        <w:rPr>
          <w:rFonts w:asciiTheme="majorHAnsi" w:hAnsiTheme="majorHAnsi"/>
          <w:b/>
          <w:sz w:val="24"/>
          <w:szCs w:val="24"/>
          <w:u w:val="single"/>
        </w:rPr>
        <w:t>KREDITOM  DO  USPJEHA  2014.</w:t>
      </w:r>
      <w:r w:rsidRPr="00C021A3">
        <w:rPr>
          <w:rFonts w:asciiTheme="majorHAnsi" w:hAnsiTheme="majorHAnsi"/>
          <w:b/>
          <w:sz w:val="24"/>
          <w:szCs w:val="24"/>
          <w:u w:val="single"/>
        </w:rPr>
        <w:t xml:space="preserve"> ''</w:t>
      </w:r>
    </w:p>
    <w:p w:rsidR="00986828" w:rsidRPr="00C021A3" w:rsidRDefault="00986828" w:rsidP="00986828">
      <w:pPr>
        <w:rPr>
          <w:rFonts w:asciiTheme="majorHAnsi" w:hAnsiTheme="majorHAnsi"/>
          <w:color w:val="222222"/>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Grad Ludbreg i u 2018. godini pokazuje interes sa poticanje razvoja poduzetništva kroz Program „Kreditom do uspjeha 2014.“ putem Mjere 1. - Kreditom do konkurentnosti.</w:t>
      </w:r>
    </w:p>
    <w:p w:rsidR="00986828"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Prema ovom Programu, Ministarstvo gospodarstva, poduzetništva i obrta, Županija i Grad Ludbreg sudjeluju u subvenciji kamate na poduzetničke kredite. Grad Ludbreg sudjeluje u subvenciji kamate na poduzetničke kredite u visini od 2 </w:t>
      </w:r>
      <w:proofErr w:type="spellStart"/>
      <w:r w:rsidRPr="00C021A3">
        <w:rPr>
          <w:rFonts w:asciiTheme="majorHAnsi" w:hAnsiTheme="majorHAnsi"/>
          <w:sz w:val="24"/>
          <w:szCs w:val="24"/>
        </w:rPr>
        <w:t>p.p</w:t>
      </w:r>
      <w:proofErr w:type="spellEnd"/>
      <w:r w:rsidRPr="00C021A3">
        <w:rPr>
          <w:rFonts w:asciiTheme="majorHAnsi" w:hAnsiTheme="majorHAnsi"/>
          <w:sz w:val="24"/>
          <w:szCs w:val="24"/>
        </w:rPr>
        <w:t xml:space="preserve">. za proizvodne djelatnosti i 1 </w:t>
      </w:r>
      <w:proofErr w:type="spellStart"/>
      <w:r w:rsidRPr="00C021A3">
        <w:rPr>
          <w:rFonts w:asciiTheme="majorHAnsi" w:hAnsiTheme="majorHAnsi"/>
          <w:sz w:val="24"/>
          <w:szCs w:val="24"/>
        </w:rPr>
        <w:t>p.p</w:t>
      </w:r>
      <w:proofErr w:type="spellEnd"/>
      <w:r w:rsidRPr="00C021A3">
        <w:rPr>
          <w:rFonts w:asciiTheme="majorHAnsi" w:hAnsiTheme="majorHAnsi"/>
          <w:sz w:val="24"/>
          <w:szCs w:val="24"/>
        </w:rPr>
        <w:t>. za uslužne djelatnosti. Minimalni iznos kredita koji se subvencionira iznosi 100.000,00 kn pa do maksimalnog iznosa do 5.000.0000,00 kn.</w:t>
      </w:r>
    </w:p>
    <w:p w:rsidR="00C021A3" w:rsidRPr="00C021A3" w:rsidRDefault="00C021A3" w:rsidP="00C021A3">
      <w:pPr>
        <w:tabs>
          <w:tab w:val="left" w:pos="2552"/>
          <w:tab w:val="left" w:pos="3969"/>
        </w:tabs>
        <w:ind w:right="-1" w:firstLine="567"/>
        <w:jc w:val="both"/>
        <w:rPr>
          <w:rFonts w:asciiTheme="majorHAnsi" w:hAnsiTheme="majorHAns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Krediti se  mogu odobravati za  financiranje ulaganja u:</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kupnju, izgradnju, uređenje ili proširenje gospodarskih objekata</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kupnja nove opreme ili pojedinih dijelova opreme</w:t>
      </w:r>
    </w:p>
    <w:p w:rsidR="00986828" w:rsidRPr="00C021A3" w:rsidRDefault="00986828" w:rsidP="00C021A3">
      <w:pPr>
        <w:pStyle w:val="Odlomakpopisa"/>
        <w:numPr>
          <w:ilvl w:val="0"/>
          <w:numId w:val="32"/>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obrtna sredstva do 20% (za projekte iz uslužne djelatnosti) i do 30% (za projekt iz proizvodne djelatnosti) iznosa ukupno odobrenog kredita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Prema ovom Programu nije odobren nijedan kredit za poduzetničke aktivnosti na području grada Ludbrega te je u razdoblju od 01.10.2018.-31.12.2018. plaćen iznos subvencija kamata na kredite u iznosu od 766,35 kn.</w:t>
      </w:r>
    </w:p>
    <w:p w:rsidR="00986828" w:rsidRPr="00ED68DD" w:rsidRDefault="00986828" w:rsidP="00986828">
      <w:pPr>
        <w:rPr>
          <w:b/>
          <w:sz w:val="24"/>
          <w:szCs w:val="24"/>
          <w:u w:val="single"/>
        </w:rPr>
      </w:pPr>
    </w:p>
    <w:p w:rsidR="00986828" w:rsidRPr="00824036" w:rsidRDefault="00986828" w:rsidP="00986828">
      <w:pPr>
        <w:pStyle w:val="Odlomakpopisa"/>
        <w:numPr>
          <w:ilvl w:val="0"/>
          <w:numId w:val="29"/>
        </w:numPr>
        <w:rPr>
          <w:b/>
          <w:sz w:val="24"/>
          <w:szCs w:val="24"/>
          <w:u w:val="single"/>
        </w:rPr>
      </w:pPr>
      <w:r w:rsidRPr="00824036">
        <w:rPr>
          <w:b/>
          <w:sz w:val="24"/>
          <w:szCs w:val="24"/>
          <w:u w:val="single"/>
        </w:rPr>
        <w:t xml:space="preserve">PROGRAM </w:t>
      </w:r>
      <w:r w:rsidR="00C021A3">
        <w:rPr>
          <w:b/>
          <w:sz w:val="24"/>
          <w:szCs w:val="24"/>
          <w:u w:val="single"/>
        </w:rPr>
        <w:t xml:space="preserve"> POTPORA U POLJOPRIVREDI  N</w:t>
      </w:r>
      <w:r w:rsidRPr="00824036">
        <w:rPr>
          <w:b/>
          <w:sz w:val="24"/>
          <w:szCs w:val="24"/>
          <w:u w:val="single"/>
        </w:rPr>
        <w:t xml:space="preserve">A PODRUČJU GRADA </w:t>
      </w:r>
    </w:p>
    <w:p w:rsidR="00986828" w:rsidRDefault="00986828" w:rsidP="00986828">
      <w:pPr>
        <w:rPr>
          <w:b/>
          <w:sz w:val="24"/>
          <w:szCs w:val="24"/>
          <w:u w:val="single"/>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Na temelju Programa potpora u poljoprivredi 2016. - 2018. godine  u razdoblju od 01.07.-31.12.2018. godine isplaćen je iznos od 199.261,68 kn za navedene subvencije.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Na Javni poziv za dodjelu potpora male vrijednosti za poticanje malih proizvođača svinja na području Grada Ludbrega za 2018. godinu pristiglo je ukupno 36 zahtjeva.  S obzirom, na visinu osiguranih sredstava u Proračunu temeljem Javnog poziva dodijeljena su sredstva za 36 zahtjeva za potporu prema redoslijedu zaprimanja zahtjeva, u ukupnom iznosu od 40.800,00 kn.</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Gradsko vijeće je na 11. sjednici održanoj dana  27.  prosinca 2018. godine, donijelo Program potpora u poljoprivredi na području Grada Ludbrega za razdoblje 2019.-2020. godine, kojim se financiraju slijedeće mjere: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 Potpore za nabavu loznih cijepova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2: Potpore za nabavu novih vrsta voćnih sadnica te dugogodišnjih nasada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3: Potpore za umjetno </w:t>
      </w:r>
      <w:proofErr w:type="spellStart"/>
      <w:r w:rsidRPr="00C021A3">
        <w:rPr>
          <w:rFonts w:asciiTheme="majorHAnsi" w:hAnsiTheme="majorHAnsi"/>
          <w:sz w:val="24"/>
          <w:szCs w:val="24"/>
        </w:rPr>
        <w:t>osjemenjivanje</w:t>
      </w:r>
      <w:proofErr w:type="spellEnd"/>
      <w:r w:rsidRPr="00C021A3">
        <w:rPr>
          <w:rFonts w:asciiTheme="majorHAnsi" w:hAnsiTheme="majorHAnsi"/>
          <w:sz w:val="24"/>
          <w:szCs w:val="24"/>
        </w:rPr>
        <w:t xml:space="preserve"> stoke (krava, junica, krmača)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4: Potpore za nabavu i postavljanje sistema za navodnjavanje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5: Potpore za nabavu i postavljanje staklenika i plastenika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6: Potpore za nabavu sadnica povrća, cvijeća i sjemenja u plastenicima i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staklenicima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7: Potpore za ekološku proizvodnju poljoprivrednih proizvoda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8: Potpore za edukaciju poljoprivrednika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9: Potpore za okrupnjavanje zemljišta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10: Potpora za financiranje uzimanja uzoraka krvi konja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11: Potpora za poticanje malih proizvođača svinja – poticaj za uzgoj i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držanje svinja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Mjera 12: Potpora za nabavu i postavljanje sustava za zaštitu višegodišnjih nasada </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                od tuče</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Mjera 13: Potpora za nabavu novih košnica, pčelarske opreme i pčelinjih zajednica</w:t>
      </w:r>
    </w:p>
    <w:p w:rsidR="00986828" w:rsidRPr="00C021A3" w:rsidRDefault="00986828" w:rsidP="00C021A3">
      <w:pPr>
        <w:tabs>
          <w:tab w:val="left" w:pos="2552"/>
          <w:tab w:val="left" w:pos="3969"/>
        </w:tabs>
        <w:ind w:right="-1" w:firstLine="567"/>
        <w:jc w:val="both"/>
        <w:rPr>
          <w:rFonts w:asciiTheme="majorHAnsi" w:eastAsia="Calibri" w:hAnsiTheme="majorHAnsi"/>
          <w:sz w:val="24"/>
          <w:szCs w:val="24"/>
        </w:rPr>
      </w:pPr>
      <w:r w:rsidRPr="00C021A3">
        <w:rPr>
          <w:rFonts w:asciiTheme="majorHAnsi" w:hAnsiTheme="majorHAnsi"/>
          <w:sz w:val="24"/>
          <w:szCs w:val="24"/>
        </w:rPr>
        <w:t>Mjera 14: Potpora za poticanje rasta i razvoja poljoprivrednih zadruga</w:t>
      </w:r>
    </w:p>
    <w:p w:rsidR="00986828" w:rsidRDefault="00986828" w:rsidP="00986828">
      <w:pPr>
        <w:jc w:val="both"/>
        <w:rPr>
          <w:rFonts w:eastAsia="Calibr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 novom Programu dodane su dvije nove mjere: mjera 12: Potpora za nabavu i postavljanje sustava za zaštitu višegodišnjih nasada od tuče te mjera 14: Potpora za poticanje rasta i razvoja poljoprivrednih zadruga. Mjera 13: Potpora za nabavu novih košnica, pčelarske opreme i pčelinjih zajednica dijelom je promijenjena, a ostale mjere u Programu ostale su iste kao i u prijašnjem Program zbog velikog interesa poljoprivrednih gospodarstava. </w:t>
      </w:r>
    </w:p>
    <w:p w:rsidR="00986828" w:rsidRDefault="00986828" w:rsidP="00986828">
      <w:pPr>
        <w:jc w:val="both"/>
        <w:rPr>
          <w:sz w:val="24"/>
          <w:szCs w:val="24"/>
        </w:rPr>
      </w:pPr>
    </w:p>
    <w:p w:rsidR="00C021A3" w:rsidRDefault="00C021A3" w:rsidP="00986828">
      <w:pPr>
        <w:jc w:val="both"/>
        <w:rPr>
          <w:sz w:val="24"/>
          <w:szCs w:val="24"/>
        </w:rPr>
      </w:pPr>
    </w:p>
    <w:p w:rsidR="00C021A3" w:rsidRPr="004A562E" w:rsidRDefault="00C021A3" w:rsidP="00986828">
      <w:pPr>
        <w:jc w:val="both"/>
        <w:rPr>
          <w:sz w:val="24"/>
          <w:szCs w:val="24"/>
        </w:rPr>
      </w:pPr>
    </w:p>
    <w:p w:rsidR="00986828" w:rsidRPr="00C021A3" w:rsidRDefault="00986828" w:rsidP="00C021A3">
      <w:pPr>
        <w:pStyle w:val="Odlomakpopisa"/>
        <w:numPr>
          <w:ilvl w:val="0"/>
          <w:numId w:val="29"/>
        </w:numPr>
        <w:autoSpaceDE w:val="0"/>
        <w:autoSpaceDN w:val="0"/>
        <w:adjustRightInd w:val="0"/>
        <w:rPr>
          <w:rFonts w:asciiTheme="majorHAnsi" w:hAnsiTheme="majorHAnsi"/>
          <w:b/>
          <w:sz w:val="24"/>
          <w:szCs w:val="24"/>
          <w:u w:val="single"/>
        </w:rPr>
      </w:pPr>
      <w:r w:rsidRPr="00C021A3">
        <w:rPr>
          <w:rFonts w:asciiTheme="majorHAnsi" w:hAnsiTheme="majorHAnsi"/>
          <w:b/>
          <w:sz w:val="24"/>
          <w:szCs w:val="24"/>
          <w:u w:val="single"/>
        </w:rPr>
        <w:t>LOKALNA AKCIJSKA GRUPA ''IZVOR''</w:t>
      </w:r>
    </w:p>
    <w:p w:rsidR="00986828" w:rsidRPr="00C021A3" w:rsidRDefault="00986828" w:rsidP="00986828">
      <w:pPr>
        <w:jc w:val="both"/>
        <w:rPr>
          <w:rFonts w:asciiTheme="majorHAnsi" w:hAnsiTheme="majorHAnsi"/>
          <w:sz w:val="24"/>
          <w:szCs w:val="24"/>
        </w:rPr>
      </w:pP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Najvažnije poslovi  LAG-a „Izvor“ u prošlom periodu bile su pripreme za raspis i sam raspis prvog natječaja Lokalne akcijske grupe „Izvor“ – „Provedba tipa operacije 2.2.1. „Obnova/modernizacija društvene infrastrukture ruralnog područja . Zaposlenici LAG-a „Izvor“ prije raspisa samog natječaja prolazili treninge i edukacije. Ured </w:t>
      </w:r>
      <w:proofErr w:type="spellStart"/>
      <w:r w:rsidRPr="00C021A3">
        <w:rPr>
          <w:rFonts w:asciiTheme="majorHAnsi" w:hAnsiTheme="majorHAnsi"/>
          <w:sz w:val="24"/>
          <w:szCs w:val="24"/>
        </w:rPr>
        <w:t>LAGa</w:t>
      </w:r>
      <w:proofErr w:type="spellEnd"/>
      <w:r w:rsidRPr="00C021A3">
        <w:rPr>
          <w:rFonts w:asciiTheme="majorHAnsi" w:hAnsiTheme="majorHAnsi"/>
          <w:sz w:val="24"/>
          <w:szCs w:val="24"/>
        </w:rPr>
        <w:t xml:space="preserve"> po gore navedenoj mjeri je raspisao 01.08.2018. te je natječaj prvotno bio raspisan do 24.09.2018. isti natječaj je na traženje dijela JLS-ova produžen do 09.11.2018.  Ured LAG-a je zaprimio ukupno 8 prijava na natječaj te je sve prijave obradio te nakon propisane procedure organizirao ocjenjivački odbor koji je svih 8 prijava ocijenio i </w:t>
      </w:r>
      <w:proofErr w:type="spellStart"/>
      <w:r w:rsidRPr="00C021A3">
        <w:rPr>
          <w:rFonts w:asciiTheme="majorHAnsi" w:hAnsiTheme="majorHAnsi"/>
          <w:sz w:val="24"/>
          <w:szCs w:val="24"/>
        </w:rPr>
        <w:t>dodjelio</w:t>
      </w:r>
      <w:proofErr w:type="spellEnd"/>
      <w:r w:rsidRPr="00C021A3">
        <w:rPr>
          <w:rFonts w:asciiTheme="majorHAnsi" w:hAnsiTheme="majorHAnsi"/>
          <w:sz w:val="24"/>
          <w:szCs w:val="24"/>
        </w:rPr>
        <w:t xml:space="preserve"> bodove. Ukupna vrijednost prijavljenih projekata iznosi 1.482.803,80 kn.</w:t>
      </w:r>
    </w:p>
    <w:p w:rsidR="00986828" w:rsidRPr="00C021A3" w:rsidRDefault="00986828" w:rsidP="00986828">
      <w:pPr>
        <w:pStyle w:val="Odlomakpopisa"/>
        <w:numPr>
          <w:ilvl w:val="0"/>
          <w:numId w:val="33"/>
        </w:numPr>
        <w:tabs>
          <w:tab w:val="left" w:pos="2552"/>
          <w:tab w:val="left" w:pos="3969"/>
        </w:tabs>
        <w:spacing w:line="276" w:lineRule="auto"/>
        <w:ind w:right="-1"/>
        <w:jc w:val="both"/>
        <w:rPr>
          <w:rFonts w:asciiTheme="majorHAnsi" w:hAnsiTheme="majorHAnsi"/>
          <w:sz w:val="24"/>
          <w:szCs w:val="24"/>
        </w:rPr>
      </w:pPr>
      <w:r w:rsidRPr="00C021A3">
        <w:rPr>
          <w:rFonts w:asciiTheme="majorHAnsi" w:hAnsiTheme="majorHAnsi"/>
          <w:sz w:val="24"/>
          <w:szCs w:val="24"/>
        </w:rPr>
        <w:t>Mjera 6.3.1. Ulaganje u razvoj malih poljoprivrednih gospodarstva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Ured LAG-a je pripremio i prijavio ukupno 42 projekta za mjeru 6.3.1 Poticanje malih poljoprivrednih gospodarstva s područja LAG-a „Izvor“. Ovo je apsolutni rekord </w:t>
      </w:r>
      <w:proofErr w:type="spellStart"/>
      <w:r w:rsidRPr="00C021A3">
        <w:rPr>
          <w:rFonts w:asciiTheme="majorHAnsi" w:hAnsiTheme="majorHAnsi"/>
          <w:sz w:val="24"/>
          <w:szCs w:val="24"/>
        </w:rPr>
        <w:t>šta</w:t>
      </w:r>
      <w:proofErr w:type="spellEnd"/>
      <w:r w:rsidRPr="00C021A3">
        <w:rPr>
          <w:rFonts w:asciiTheme="majorHAnsi" w:hAnsiTheme="majorHAnsi"/>
          <w:sz w:val="24"/>
          <w:szCs w:val="24"/>
        </w:rPr>
        <w:t xml:space="preserve"> se </w:t>
      </w:r>
      <w:proofErr w:type="spellStart"/>
      <w:r w:rsidRPr="00C021A3">
        <w:rPr>
          <w:rFonts w:asciiTheme="majorHAnsi" w:hAnsiTheme="majorHAnsi"/>
          <w:sz w:val="24"/>
          <w:szCs w:val="24"/>
        </w:rPr>
        <w:t>tiće</w:t>
      </w:r>
      <w:proofErr w:type="spellEnd"/>
      <w:r w:rsidRPr="00C021A3">
        <w:rPr>
          <w:rFonts w:asciiTheme="majorHAnsi" w:hAnsiTheme="majorHAnsi"/>
          <w:sz w:val="24"/>
          <w:szCs w:val="24"/>
        </w:rPr>
        <w:t xml:space="preserve"> prijava i interesa OPG-a s područja LAG-a. Ukupna vrijednost prijavljenih projekata po mjeri 6.3.1. iznosi 4.693.500,00 HRK. Prvi rezultati po natječajima se očekuju u ožujku 2019. godine.  Sa područja Grada Ludbrega prijavljeno je 8 OPG-ova.</w:t>
      </w:r>
    </w:p>
    <w:p w:rsidR="00986828" w:rsidRPr="00C021A3" w:rsidRDefault="00986828" w:rsidP="00C021A3">
      <w:pPr>
        <w:pStyle w:val="Odlomakpopisa"/>
        <w:numPr>
          <w:ilvl w:val="0"/>
          <w:numId w:val="33"/>
        </w:numPr>
        <w:tabs>
          <w:tab w:val="left" w:pos="2552"/>
          <w:tab w:val="left" w:pos="3969"/>
        </w:tabs>
        <w:ind w:right="-1"/>
        <w:jc w:val="both"/>
        <w:rPr>
          <w:rFonts w:asciiTheme="majorHAnsi" w:hAnsiTheme="majorHAnsi"/>
          <w:sz w:val="24"/>
          <w:szCs w:val="24"/>
        </w:rPr>
      </w:pPr>
      <w:r w:rsidRPr="00C021A3">
        <w:rPr>
          <w:rFonts w:asciiTheme="majorHAnsi" w:hAnsiTheme="majorHAnsi"/>
          <w:sz w:val="24"/>
          <w:szCs w:val="24"/>
        </w:rPr>
        <w:t>Mjera 6.1.1 Potpora mladim poljoprivrednicima</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Ured LAG-a je pripremio i prijavio ukupno 5 projekata za mjeru 6.1.1. Potpora mladim poljoprivrednicima s područja LAG-a „Izvor“. I to tri projekta na vrijednost 50.000,00 € po projektu te dva projekt na vrijednost od 20.000,00 € po projektu. Ukupna vrijednost prijavljenih projekata po mjeri 6.1.1. iznosi 1.415.500,00 HRK. Sa područja Grada Ludbrega prijavljen je 1 OPG.</w:t>
      </w:r>
    </w:p>
    <w:p w:rsidR="00986828" w:rsidRPr="00C021A3" w:rsidRDefault="00986828" w:rsidP="00C021A3">
      <w:pPr>
        <w:tabs>
          <w:tab w:val="left" w:pos="2552"/>
          <w:tab w:val="left" w:pos="3969"/>
        </w:tabs>
        <w:ind w:right="-1" w:firstLine="567"/>
        <w:jc w:val="both"/>
        <w:rPr>
          <w:rFonts w:asciiTheme="majorHAnsi" w:hAnsiTheme="majorHAnsi"/>
          <w:sz w:val="24"/>
          <w:szCs w:val="24"/>
        </w:rPr>
      </w:pPr>
      <w:r w:rsidRPr="00C021A3">
        <w:rPr>
          <w:rFonts w:asciiTheme="majorHAnsi" w:hAnsiTheme="majorHAnsi"/>
          <w:sz w:val="24"/>
          <w:szCs w:val="24"/>
        </w:rPr>
        <w:t xml:space="preserve">U navedenom razdoblju Ured </w:t>
      </w:r>
      <w:proofErr w:type="spellStart"/>
      <w:r w:rsidRPr="00C021A3">
        <w:rPr>
          <w:rFonts w:asciiTheme="majorHAnsi" w:hAnsiTheme="majorHAnsi"/>
          <w:sz w:val="24"/>
          <w:szCs w:val="24"/>
        </w:rPr>
        <w:t>Laga</w:t>
      </w:r>
      <w:proofErr w:type="spellEnd"/>
      <w:r w:rsidRPr="00C021A3">
        <w:rPr>
          <w:rFonts w:asciiTheme="majorHAnsi" w:hAnsiTheme="majorHAnsi"/>
          <w:sz w:val="24"/>
          <w:szCs w:val="24"/>
        </w:rPr>
        <w:t xml:space="preserve"> je odradio više od 200 individualnih sastanaka sa sva tri sektora LAG-a „Izvor“    </w:t>
      </w:r>
    </w:p>
    <w:p w:rsidR="00986828" w:rsidRPr="008566F2" w:rsidRDefault="00986828" w:rsidP="00986828">
      <w:pPr>
        <w:ind w:firstLine="426"/>
        <w:jc w:val="both"/>
        <w:rPr>
          <w:sz w:val="24"/>
          <w:szCs w:val="24"/>
        </w:rPr>
      </w:pPr>
      <w:bookmarkStart w:id="2" w:name="_GoBack"/>
      <w:bookmarkEnd w:id="2"/>
    </w:p>
    <w:p w:rsidR="00986828" w:rsidRPr="00C021A3" w:rsidRDefault="00986828" w:rsidP="00C021A3">
      <w:pPr>
        <w:pStyle w:val="Odlomakpopisa"/>
        <w:numPr>
          <w:ilvl w:val="0"/>
          <w:numId w:val="29"/>
        </w:numPr>
        <w:autoSpaceDE w:val="0"/>
        <w:autoSpaceDN w:val="0"/>
        <w:adjustRightInd w:val="0"/>
        <w:rPr>
          <w:rFonts w:asciiTheme="majorHAnsi" w:hAnsiTheme="majorHAnsi"/>
          <w:b/>
          <w:sz w:val="24"/>
          <w:szCs w:val="24"/>
          <w:u w:val="single"/>
        </w:rPr>
      </w:pPr>
      <w:r w:rsidRPr="00C021A3">
        <w:rPr>
          <w:rFonts w:asciiTheme="majorHAnsi" w:hAnsiTheme="majorHAnsi"/>
          <w:b/>
          <w:sz w:val="24"/>
          <w:szCs w:val="24"/>
          <w:u w:val="single"/>
        </w:rPr>
        <w:t>SAJMOVI U ORGANIZACIJI GRADA LUDBREGA</w:t>
      </w:r>
    </w:p>
    <w:p w:rsidR="00986828" w:rsidRPr="00C021A3" w:rsidRDefault="00986828" w:rsidP="00C021A3">
      <w:pPr>
        <w:rPr>
          <w:rFonts w:asciiTheme="majorHAnsi" w:hAnsiTheme="majorHAnsi"/>
          <w:sz w:val="24"/>
          <w:szCs w:val="24"/>
        </w:rPr>
      </w:pPr>
    </w:p>
    <w:p w:rsidR="00986828" w:rsidRPr="00C021A3" w:rsidRDefault="00986828" w:rsidP="00C021A3">
      <w:pPr>
        <w:pStyle w:val="Odlomakpopisa"/>
        <w:numPr>
          <w:ilvl w:val="1"/>
          <w:numId w:val="29"/>
        </w:numPr>
        <w:autoSpaceDE w:val="0"/>
        <w:autoSpaceDN w:val="0"/>
        <w:adjustRightInd w:val="0"/>
        <w:rPr>
          <w:rFonts w:asciiTheme="majorHAnsi" w:hAnsiTheme="majorHAnsi"/>
          <w:b/>
          <w:sz w:val="24"/>
          <w:szCs w:val="24"/>
        </w:rPr>
      </w:pPr>
      <w:r w:rsidRPr="00C021A3">
        <w:rPr>
          <w:rFonts w:asciiTheme="majorHAnsi" w:hAnsiTheme="majorHAnsi"/>
          <w:b/>
          <w:sz w:val="24"/>
          <w:szCs w:val="24"/>
        </w:rPr>
        <w:t xml:space="preserve">   „26. LUDBREŠKI SEJEM“</w:t>
      </w:r>
    </w:p>
    <w:p w:rsidR="00986828" w:rsidRPr="00C021A3" w:rsidRDefault="00986828" w:rsidP="00C021A3">
      <w:pPr>
        <w:pStyle w:val="Odlomakpopisa"/>
        <w:ind w:left="758"/>
        <w:jc w:val="both"/>
        <w:rPr>
          <w:rFonts w:asciiTheme="majorHAnsi" w:hAnsiTheme="majorHAnsi"/>
          <w:b/>
          <w:sz w:val="24"/>
          <w:szCs w:val="24"/>
        </w:rPr>
      </w:pPr>
    </w:p>
    <w:p w:rsidR="00986828" w:rsidRPr="00C021A3" w:rsidRDefault="00986828" w:rsidP="00C021A3">
      <w:pPr>
        <w:ind w:firstLine="426"/>
        <w:jc w:val="both"/>
        <w:rPr>
          <w:rFonts w:asciiTheme="majorHAnsi" w:hAnsiTheme="majorHAnsi"/>
          <w:sz w:val="24"/>
          <w:szCs w:val="24"/>
        </w:rPr>
      </w:pPr>
      <w:r w:rsidRPr="00C021A3">
        <w:rPr>
          <w:rFonts w:asciiTheme="majorHAnsi" w:hAnsiTheme="majorHAnsi"/>
          <w:sz w:val="24"/>
          <w:szCs w:val="24"/>
        </w:rPr>
        <w:t xml:space="preserve">„26. </w:t>
      </w:r>
      <w:proofErr w:type="spellStart"/>
      <w:r w:rsidRPr="00C021A3">
        <w:rPr>
          <w:rFonts w:asciiTheme="majorHAnsi" w:hAnsiTheme="majorHAnsi"/>
          <w:sz w:val="24"/>
          <w:szCs w:val="24"/>
        </w:rPr>
        <w:t>Ludbreški</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sejem</w:t>
      </w:r>
      <w:proofErr w:type="spellEnd"/>
      <w:r w:rsidRPr="00C021A3">
        <w:rPr>
          <w:rFonts w:asciiTheme="majorHAnsi" w:hAnsiTheme="majorHAnsi"/>
          <w:sz w:val="24"/>
          <w:szCs w:val="24"/>
        </w:rPr>
        <w:t xml:space="preserve">“ održao se od 30. kolovoza do 2. rujna 2018. godine na prostoru Trga Svetog Trojstva, ispred zgrade Hrvatske Pošte i Zagrebačke banke, na prostoru parka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te u atriju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Na prostoru parka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bili su smješteni izlagači starih zanata, suvenira, drvenarije i košaraštva te  dječja igraonica. U atriju dvorca </w:t>
      </w:r>
      <w:proofErr w:type="spellStart"/>
      <w:r w:rsidRPr="00C021A3">
        <w:rPr>
          <w:rFonts w:asciiTheme="majorHAnsi" w:hAnsiTheme="majorHAnsi"/>
          <w:sz w:val="24"/>
          <w:szCs w:val="24"/>
        </w:rPr>
        <w:t>Batthyany</w:t>
      </w:r>
      <w:proofErr w:type="spellEnd"/>
      <w:r w:rsidRPr="00C021A3">
        <w:rPr>
          <w:rFonts w:asciiTheme="majorHAnsi" w:hAnsiTheme="majorHAnsi"/>
          <w:sz w:val="24"/>
          <w:szCs w:val="24"/>
        </w:rPr>
        <w:t xml:space="preserve"> održala se izložba antikviteta te izložba čajeva. Na dan otvorenja </w:t>
      </w:r>
      <w:proofErr w:type="spellStart"/>
      <w:r w:rsidRPr="00C021A3">
        <w:rPr>
          <w:rFonts w:asciiTheme="majorHAnsi" w:hAnsiTheme="majorHAnsi"/>
          <w:sz w:val="24"/>
          <w:szCs w:val="24"/>
        </w:rPr>
        <w:t>Ludbreškog</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sejma</w:t>
      </w:r>
      <w:proofErr w:type="spellEnd"/>
      <w:r w:rsidRPr="00C021A3">
        <w:rPr>
          <w:rFonts w:asciiTheme="majorHAnsi" w:hAnsiTheme="majorHAnsi"/>
          <w:sz w:val="24"/>
          <w:szCs w:val="24"/>
        </w:rPr>
        <w:t>“ održalo se i otvorenje novouređenih prostorija vinskog podruma Udruge vinogradara “</w:t>
      </w:r>
      <w:proofErr w:type="spellStart"/>
      <w:r w:rsidRPr="00C021A3">
        <w:rPr>
          <w:rFonts w:asciiTheme="majorHAnsi" w:hAnsiTheme="majorHAnsi"/>
          <w:sz w:val="24"/>
          <w:szCs w:val="24"/>
        </w:rPr>
        <w:t>Trsek</w:t>
      </w:r>
      <w:proofErr w:type="spellEnd"/>
      <w:r w:rsidRPr="00C021A3">
        <w:rPr>
          <w:rFonts w:asciiTheme="majorHAnsi" w:hAnsiTheme="majorHAnsi"/>
          <w:sz w:val="24"/>
          <w:szCs w:val="24"/>
        </w:rPr>
        <w:t xml:space="preserve">”. Na „26. </w:t>
      </w:r>
      <w:proofErr w:type="spellStart"/>
      <w:r w:rsidRPr="00C021A3">
        <w:rPr>
          <w:rFonts w:asciiTheme="majorHAnsi" w:hAnsiTheme="majorHAnsi"/>
          <w:sz w:val="24"/>
          <w:szCs w:val="24"/>
        </w:rPr>
        <w:t>Ludbreškom</w:t>
      </w:r>
      <w:proofErr w:type="spellEnd"/>
      <w:r w:rsidRPr="00C021A3">
        <w:rPr>
          <w:rFonts w:asciiTheme="majorHAnsi" w:hAnsiTheme="majorHAnsi"/>
          <w:sz w:val="24"/>
          <w:szCs w:val="24"/>
        </w:rPr>
        <w:t xml:space="preserve"> </w:t>
      </w:r>
      <w:proofErr w:type="spellStart"/>
      <w:r w:rsidRPr="00C021A3">
        <w:rPr>
          <w:rFonts w:asciiTheme="majorHAnsi" w:hAnsiTheme="majorHAnsi"/>
          <w:sz w:val="24"/>
          <w:szCs w:val="24"/>
        </w:rPr>
        <w:t>sejmu</w:t>
      </w:r>
      <w:proofErr w:type="spellEnd"/>
      <w:r w:rsidRPr="00C021A3">
        <w:rPr>
          <w:rFonts w:asciiTheme="majorHAnsi" w:hAnsiTheme="majorHAnsi"/>
          <w:sz w:val="24"/>
          <w:szCs w:val="24"/>
        </w:rPr>
        <w:t>“, izlagao je ukupno 101 izlagač. Od prodaje štandova naplaćen je iznos 99.570,00 kn.</w:t>
      </w:r>
    </w:p>
    <w:p w:rsidR="00986828" w:rsidRPr="00541B04" w:rsidRDefault="00986828" w:rsidP="00986828">
      <w:pPr>
        <w:pStyle w:val="Odlomakpopisa"/>
        <w:autoSpaceDE w:val="0"/>
        <w:autoSpaceDN w:val="0"/>
        <w:adjustRightInd w:val="0"/>
        <w:rPr>
          <w:rFonts w:asciiTheme="majorHAnsi" w:hAnsiTheme="majorHAnsi"/>
          <w:sz w:val="24"/>
          <w:szCs w:val="24"/>
        </w:rPr>
      </w:pPr>
    </w:p>
    <w:p w:rsidR="00986828" w:rsidRPr="00C021A3" w:rsidRDefault="00986828" w:rsidP="00C021A3">
      <w:pPr>
        <w:pStyle w:val="Odlomakpopisa"/>
        <w:numPr>
          <w:ilvl w:val="1"/>
          <w:numId w:val="29"/>
        </w:numPr>
        <w:autoSpaceDE w:val="0"/>
        <w:autoSpaceDN w:val="0"/>
        <w:adjustRightInd w:val="0"/>
        <w:rPr>
          <w:rFonts w:asciiTheme="majorHAnsi" w:hAnsiTheme="majorHAnsi"/>
          <w:b/>
          <w:sz w:val="24"/>
          <w:szCs w:val="24"/>
        </w:rPr>
      </w:pPr>
      <w:r w:rsidRPr="00C021A3">
        <w:rPr>
          <w:rFonts w:asciiTheme="majorHAnsi" w:hAnsiTheme="majorHAnsi"/>
          <w:b/>
          <w:sz w:val="24"/>
          <w:szCs w:val="24"/>
        </w:rPr>
        <w:t xml:space="preserve"> „ADVENTSKI  SAJAM“</w:t>
      </w:r>
    </w:p>
    <w:p w:rsidR="00986828" w:rsidRPr="00C021A3" w:rsidRDefault="00986828" w:rsidP="00C021A3">
      <w:pPr>
        <w:autoSpaceDE w:val="0"/>
        <w:autoSpaceDN w:val="0"/>
        <w:adjustRightInd w:val="0"/>
        <w:ind w:left="786"/>
        <w:rPr>
          <w:rFonts w:asciiTheme="majorHAnsi" w:hAnsiTheme="majorHAnsi"/>
          <w:b/>
          <w:sz w:val="24"/>
          <w:szCs w:val="24"/>
        </w:rPr>
      </w:pPr>
    </w:p>
    <w:p w:rsidR="00986828" w:rsidRPr="00C021A3" w:rsidRDefault="00986828" w:rsidP="00C021A3">
      <w:pPr>
        <w:autoSpaceDE w:val="0"/>
        <w:autoSpaceDN w:val="0"/>
        <w:adjustRightInd w:val="0"/>
        <w:ind w:firstLine="426"/>
        <w:jc w:val="both"/>
        <w:rPr>
          <w:rFonts w:asciiTheme="majorHAnsi" w:hAnsiTheme="majorHAnsi"/>
          <w:sz w:val="24"/>
          <w:szCs w:val="24"/>
        </w:rPr>
      </w:pPr>
      <w:r w:rsidRPr="00C021A3">
        <w:rPr>
          <w:rFonts w:asciiTheme="majorHAnsi" w:hAnsiTheme="majorHAnsi"/>
          <w:sz w:val="24"/>
          <w:szCs w:val="24"/>
        </w:rPr>
        <w:t xml:space="preserve">Svake nedjelje u dane adventa održan je Adventski sajam na središnjem gradskom trgu uz organizirani program u trajanju od 16-19 sati.  Grad Ludbreg je osigurao za sve izlagače besplatan prostor. Na Adventskom sajmu sudjelovalo je ukupno 20 izlagača čija obveza je bila da okite svoj prostor u božićnom duhu. Održan je bogat program sa nastupima dječjih vrtića te udruga sa područja Grada. </w:t>
      </w:r>
    </w:p>
    <w:p w:rsidR="00986828" w:rsidRPr="00C021A3" w:rsidRDefault="00986828" w:rsidP="00986828">
      <w:pPr>
        <w:rPr>
          <w:rFonts w:asciiTheme="majorHAnsi" w:hAnsiTheme="majorHAnsi"/>
          <w:b/>
          <w:sz w:val="24"/>
          <w:szCs w:val="24"/>
          <w:u w:val="single"/>
        </w:rPr>
      </w:pPr>
    </w:p>
    <w:p w:rsidR="00986828" w:rsidRPr="00E41BA7" w:rsidRDefault="00986828" w:rsidP="00E41BA7">
      <w:pPr>
        <w:pStyle w:val="Odlomakpopisa"/>
        <w:numPr>
          <w:ilvl w:val="0"/>
          <w:numId w:val="29"/>
        </w:numPr>
        <w:rPr>
          <w:rFonts w:asciiTheme="majorHAnsi" w:hAnsiTheme="majorHAnsi"/>
          <w:b/>
          <w:sz w:val="24"/>
          <w:szCs w:val="24"/>
          <w:u w:val="single"/>
        </w:rPr>
      </w:pPr>
      <w:r w:rsidRPr="00E41BA7">
        <w:rPr>
          <w:rFonts w:asciiTheme="majorHAnsi" w:hAnsiTheme="majorHAnsi"/>
          <w:b/>
          <w:sz w:val="24"/>
          <w:szCs w:val="24"/>
          <w:u w:val="single"/>
        </w:rPr>
        <w:t>POLJOPRIVREDNA ZADRUGA LUDBREŠKI KRAJ</w:t>
      </w:r>
    </w:p>
    <w:p w:rsidR="00986828" w:rsidRPr="00E41BA7" w:rsidRDefault="00986828" w:rsidP="00E41BA7">
      <w:pPr>
        <w:pStyle w:val="Odlomakpopisa"/>
        <w:ind w:left="786"/>
        <w:rPr>
          <w:rFonts w:asciiTheme="majorHAnsi" w:hAnsiTheme="majorHAnsi"/>
          <w:b/>
          <w:sz w:val="24"/>
          <w:szCs w:val="24"/>
          <w:u w:val="single"/>
        </w:rPr>
      </w:pP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U periodu od srpnja do prosinca 2018. godine Poljoprivredna zadruga </w:t>
      </w:r>
      <w:proofErr w:type="spellStart"/>
      <w:r w:rsidRPr="00E41BA7">
        <w:rPr>
          <w:rFonts w:asciiTheme="majorHAnsi" w:hAnsiTheme="majorHAnsi"/>
          <w:sz w:val="24"/>
          <w:szCs w:val="24"/>
        </w:rPr>
        <w:t>Ludbreški</w:t>
      </w:r>
      <w:proofErr w:type="spellEnd"/>
      <w:r w:rsidRPr="00E41BA7">
        <w:rPr>
          <w:rFonts w:asciiTheme="majorHAnsi" w:hAnsiTheme="majorHAnsi"/>
          <w:sz w:val="24"/>
          <w:szCs w:val="24"/>
        </w:rPr>
        <w:t xml:space="preserve"> kraj, odnosno njezini zadrugari i kooperanti isporučili su proizvedeno voće i povrće Podravci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xml:space="preserve">. iz Koprivnice sukladno potpisanim Ugovorima početkom godine. Sezona povrća započela je 06. srpnja sa prvim otkupom krastavaca a završila 11. listopada sa zadnjim otkupom patlidžana. Usprkos izuzetno teškoj poljoprivrednoj sezoni za proizvodnju povrća s obzirom na vremenske uvjete koji su vladali, u navedenom periodu u sjedištu zadruge bilo je preko 30-tak otkupa krastavaca, paprike, ljutih i slatkih feferona te patlidžana. Osim u sjedištu zadruge, zbog velikog broja proizvođača, otkup povrća obavljao se i na drugom otkupnom mjestu zadruge u </w:t>
      </w:r>
      <w:proofErr w:type="spellStart"/>
      <w:r w:rsidRPr="00E41BA7">
        <w:rPr>
          <w:rFonts w:asciiTheme="majorHAnsi" w:hAnsiTheme="majorHAnsi"/>
          <w:sz w:val="24"/>
          <w:szCs w:val="24"/>
        </w:rPr>
        <w:t>Dubovici</w:t>
      </w:r>
      <w:proofErr w:type="spellEnd"/>
      <w:r w:rsidRPr="00E41BA7">
        <w:rPr>
          <w:rFonts w:asciiTheme="majorHAnsi" w:hAnsiTheme="majorHAnsi"/>
          <w:sz w:val="24"/>
          <w:szCs w:val="24"/>
        </w:rPr>
        <w:t xml:space="preserve"> (Općina Veliki </w:t>
      </w:r>
      <w:proofErr w:type="spellStart"/>
      <w:r w:rsidRPr="00E41BA7">
        <w:rPr>
          <w:rFonts w:asciiTheme="majorHAnsi" w:hAnsiTheme="majorHAnsi"/>
          <w:sz w:val="24"/>
          <w:szCs w:val="24"/>
        </w:rPr>
        <w:t>Bukovec</w:t>
      </w:r>
      <w:proofErr w:type="spellEnd"/>
      <w:r w:rsidRPr="00E41BA7">
        <w:rPr>
          <w:rFonts w:asciiTheme="majorHAnsi" w:hAnsiTheme="majorHAnsi"/>
          <w:sz w:val="24"/>
          <w:szCs w:val="24"/>
        </w:rPr>
        <w:t xml:space="preserve">) gdje su se otkupljivali samo paprika i patlidžan.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Navedeno povrće proizvodilo je tridesetak zadrugara i kooperanata kojima je zadruga omogućila besplatan repromaterijal za kompletnu proizvodnju uključujući i sjeme, besplatnu analizu tla, prijevoz od sjedišta zadruge do tvornice Kalnik u Varaždinu, te svakodnevni nadzor proizvodnje od strane zadruge i po potrebi od strane Podravke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Sukladno Ugovorima sa zadrugarima svima njima su do kraja 2018. godine isplaćena novčana sredstva za proizvedeno povrće te se započelo sa planiram nove poljoprivredne sezone.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Osim krastavaca i paprike zadruga je od svojih članova otkupila veće količine svježe </w:t>
      </w:r>
      <w:proofErr w:type="spellStart"/>
      <w:r w:rsidRPr="00E41BA7">
        <w:rPr>
          <w:rFonts w:asciiTheme="majorHAnsi" w:hAnsiTheme="majorHAnsi"/>
          <w:sz w:val="24"/>
          <w:szCs w:val="24"/>
        </w:rPr>
        <w:t>aronije</w:t>
      </w:r>
      <w:proofErr w:type="spellEnd"/>
      <w:r w:rsidRPr="00E41BA7">
        <w:rPr>
          <w:rFonts w:asciiTheme="majorHAnsi" w:hAnsiTheme="majorHAnsi"/>
          <w:sz w:val="24"/>
          <w:szCs w:val="24"/>
        </w:rPr>
        <w:t xml:space="preserve"> koju je plasirala u Podravku </w:t>
      </w:r>
      <w:proofErr w:type="spellStart"/>
      <w:r w:rsidRPr="00E41BA7">
        <w:rPr>
          <w:rFonts w:asciiTheme="majorHAnsi" w:hAnsiTheme="majorHAnsi"/>
          <w:sz w:val="24"/>
          <w:szCs w:val="24"/>
        </w:rPr>
        <w:t>d.d</w:t>
      </w:r>
      <w:proofErr w:type="spellEnd"/>
      <w:r w:rsidRPr="00E41BA7">
        <w:rPr>
          <w:rFonts w:asciiTheme="majorHAnsi" w:hAnsiTheme="majorHAnsi"/>
          <w:sz w:val="24"/>
          <w:szCs w:val="24"/>
        </w:rPr>
        <w:t>., te je nastavila dobru poslovnu suradnju sa drugim poslovnim subjektima kojima je tijekom sezone isporučivala njihove proizvode.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Zadruga je sudjelovala na 4. hrvatskom stručnom skupu o proizvodnji povrća u Svetom Martinu na Muri. Osim uspostavljanja novih kontakata sa budućim poslovnim partnerima i otkupljivačima proizvoda zadrugara, na obostrano zadovoljstvo učinjeni su i prvi koraci za nastavak poslovne suradnje sa Podravkom iz Koprivnice i u narednoj sezoni 2019. godine.</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Kao i prijašnjih godina zadruga je sudjelovala na sajmovima kako bi se dodatno promovirala, uspostavila nove poslovne kontakte i osigurala siguran plasman proizvoda svojih zadrugara i u narednoj godini. Tako je uspostavljena suradnja i sa drugim otkupljivačima voća i povrća, trgovačkim lancima  kao i zadrugama na području Republike Hrvatske.</w:t>
      </w:r>
    </w:p>
    <w:p w:rsidR="00986828" w:rsidRPr="00E41BA7" w:rsidRDefault="00986828" w:rsidP="00E41BA7">
      <w:pPr>
        <w:rPr>
          <w:rFonts w:asciiTheme="majorHAnsi" w:hAnsiTheme="majorHAnsi"/>
          <w:b/>
          <w:sz w:val="24"/>
          <w:szCs w:val="24"/>
          <w:u w:val="single"/>
        </w:rPr>
      </w:pPr>
    </w:p>
    <w:p w:rsidR="00986828" w:rsidRPr="008566F2" w:rsidRDefault="00986828" w:rsidP="00986828">
      <w:pPr>
        <w:rPr>
          <w:b/>
          <w:sz w:val="24"/>
          <w:szCs w:val="24"/>
          <w:u w:val="single"/>
        </w:rPr>
      </w:pPr>
    </w:p>
    <w:p w:rsidR="00986828" w:rsidRPr="00E41BA7" w:rsidRDefault="00986828" w:rsidP="00E41BA7">
      <w:pPr>
        <w:pStyle w:val="Odlomakpopisa"/>
        <w:numPr>
          <w:ilvl w:val="0"/>
          <w:numId w:val="29"/>
        </w:numPr>
        <w:jc w:val="both"/>
        <w:rPr>
          <w:rFonts w:asciiTheme="majorHAnsi" w:hAnsiTheme="majorHAnsi"/>
          <w:b/>
          <w:sz w:val="24"/>
          <w:szCs w:val="24"/>
          <w:u w:val="single"/>
        </w:rPr>
      </w:pPr>
      <w:r w:rsidRPr="00E41BA7">
        <w:rPr>
          <w:rFonts w:asciiTheme="majorHAnsi" w:hAnsiTheme="majorHAnsi"/>
          <w:b/>
          <w:sz w:val="24"/>
          <w:szCs w:val="24"/>
          <w:u w:val="single"/>
        </w:rPr>
        <w:t>VAROŠKI VRTI</w:t>
      </w:r>
    </w:p>
    <w:p w:rsidR="00986828" w:rsidRDefault="00986828" w:rsidP="00E41BA7">
      <w:pPr>
        <w:jc w:val="both"/>
        <w:rPr>
          <w:rFonts w:asciiTheme="majorHAnsi" w:eastAsia="Calibri" w:hAnsiTheme="majorHAnsi"/>
          <w:sz w:val="24"/>
          <w:szCs w:val="24"/>
        </w:rPr>
      </w:pPr>
    </w:p>
    <w:p w:rsidR="00E41BA7" w:rsidRPr="00E41BA7" w:rsidRDefault="00E41BA7" w:rsidP="00E41BA7">
      <w:pPr>
        <w:jc w:val="both"/>
        <w:rPr>
          <w:rFonts w:asciiTheme="majorHAnsi" w:eastAsia="Calibri" w:hAnsiTheme="majorHAnsi"/>
          <w:sz w:val="24"/>
          <w:szCs w:val="24"/>
        </w:rPr>
      </w:pP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Grad Ludbreg je i u 2018.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Poljoprivredna parcela, </w:t>
      </w:r>
      <w:proofErr w:type="spellStart"/>
      <w:r w:rsidRPr="00E41BA7">
        <w:rPr>
          <w:rFonts w:asciiTheme="majorHAnsi" w:hAnsiTheme="majorHAnsi"/>
          <w:sz w:val="24"/>
          <w:szCs w:val="24"/>
        </w:rPr>
        <w:t>čkbr</w:t>
      </w:r>
      <w:proofErr w:type="spellEnd"/>
      <w:r w:rsidRPr="00E41BA7">
        <w:rPr>
          <w:rFonts w:asciiTheme="majorHAnsi" w:hAnsiTheme="majorHAnsi"/>
          <w:sz w:val="24"/>
          <w:szCs w:val="24"/>
        </w:rPr>
        <w:t xml:space="preserve">. 1757 </w:t>
      </w:r>
      <w:proofErr w:type="spellStart"/>
      <w:r w:rsidRPr="00E41BA7">
        <w:rPr>
          <w:rFonts w:asciiTheme="majorHAnsi" w:hAnsiTheme="majorHAnsi"/>
          <w:sz w:val="24"/>
          <w:szCs w:val="24"/>
        </w:rPr>
        <w:t>k.o</w:t>
      </w:r>
      <w:proofErr w:type="spellEnd"/>
      <w:r w:rsidRPr="00E41BA7">
        <w:rPr>
          <w:rFonts w:asciiTheme="majorHAnsi" w:hAnsiTheme="majorHAnsi"/>
          <w:sz w:val="24"/>
          <w:szCs w:val="24"/>
        </w:rPr>
        <w:t>. Ludbreg u površini od 1789 m2, nalazi se na području Grada Ludbrega (lokacija rudina:Vrti, južno od Ulice Ljudevita Gaja). Za korištenje je dostupno 25 vrtnih parcela površine 50 m².  </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986828" w:rsidRPr="00E41BA7" w:rsidRDefault="00986828" w:rsidP="00E41BA7">
      <w:pPr>
        <w:autoSpaceDE w:val="0"/>
        <w:autoSpaceDN w:val="0"/>
        <w:adjustRightInd w:val="0"/>
        <w:ind w:firstLine="426"/>
        <w:jc w:val="both"/>
        <w:rPr>
          <w:rFonts w:asciiTheme="majorHAnsi" w:hAnsiTheme="majorHAnsi"/>
          <w:sz w:val="24"/>
          <w:szCs w:val="24"/>
        </w:rPr>
      </w:pPr>
      <w:r w:rsidRPr="00E41BA7">
        <w:rPr>
          <w:rFonts w:asciiTheme="majorHAnsi" w:hAnsiTheme="majorHAnsi"/>
          <w:sz w:val="24"/>
          <w:szCs w:val="24"/>
        </w:rPr>
        <w:t xml:space="preserve">Trenutno je slobodna samo jedna parcela, a za ostale korisnike parcela produženi su ugovori o zakupu na slijedeće dvije godine.  </w:t>
      </w:r>
    </w:p>
    <w:p w:rsidR="00986828" w:rsidRPr="008566F2" w:rsidRDefault="00986828" w:rsidP="00986828">
      <w:pPr>
        <w:tabs>
          <w:tab w:val="left" w:pos="2436"/>
        </w:tabs>
        <w:ind w:firstLine="567"/>
        <w:jc w:val="both"/>
        <w:rPr>
          <w:sz w:val="24"/>
          <w:szCs w:val="24"/>
        </w:rPr>
      </w:pPr>
    </w:p>
    <w:p w:rsidR="00986828" w:rsidRPr="00A30E0C" w:rsidRDefault="00986828" w:rsidP="00A30E0C">
      <w:pPr>
        <w:pStyle w:val="Odlomakpopisa"/>
        <w:numPr>
          <w:ilvl w:val="0"/>
          <w:numId w:val="29"/>
        </w:numPr>
        <w:spacing w:after="200"/>
        <w:rPr>
          <w:rFonts w:asciiTheme="majorHAnsi" w:hAnsiTheme="majorHAnsi"/>
          <w:b/>
          <w:sz w:val="24"/>
          <w:szCs w:val="24"/>
          <w:u w:val="single"/>
        </w:rPr>
      </w:pPr>
      <w:r w:rsidRPr="00A30E0C">
        <w:rPr>
          <w:rFonts w:asciiTheme="majorHAnsi" w:hAnsiTheme="majorHAnsi"/>
          <w:b/>
          <w:sz w:val="24"/>
          <w:szCs w:val="24"/>
          <w:u w:val="single"/>
        </w:rPr>
        <w:t>PRIPREMA I REALIZACIJA PROJEKTA</w:t>
      </w:r>
    </w:p>
    <w:p w:rsidR="00986828" w:rsidRPr="00A30E0C" w:rsidRDefault="00986828" w:rsidP="00A30E0C">
      <w:pPr>
        <w:pStyle w:val="Odlomakpopisa"/>
        <w:spacing w:after="200"/>
        <w:ind w:left="786"/>
        <w:rPr>
          <w:rFonts w:asciiTheme="majorHAnsi" w:hAnsiTheme="majorHAnsi"/>
          <w:b/>
          <w:sz w:val="24"/>
          <w:szCs w:val="24"/>
          <w:u w:val="single"/>
        </w:rPr>
      </w:pPr>
    </w:p>
    <w:p w:rsidR="00986828" w:rsidRPr="00A30E0C" w:rsidRDefault="00986828" w:rsidP="00A30E0C">
      <w:pPr>
        <w:pStyle w:val="Odlomakpopisa"/>
        <w:numPr>
          <w:ilvl w:val="1"/>
          <w:numId w:val="29"/>
        </w:numPr>
        <w:spacing w:after="200"/>
        <w:rPr>
          <w:rFonts w:asciiTheme="majorHAnsi" w:hAnsiTheme="majorHAnsi"/>
          <w:b/>
          <w:sz w:val="24"/>
          <w:szCs w:val="24"/>
          <w:u w:val="single"/>
        </w:rPr>
      </w:pPr>
      <w:r w:rsidRPr="00A30E0C">
        <w:rPr>
          <w:rFonts w:asciiTheme="majorHAnsi" w:hAnsiTheme="majorHAnsi"/>
          <w:b/>
          <w:sz w:val="24"/>
          <w:szCs w:val="24"/>
          <w:u w:val="single"/>
        </w:rPr>
        <w:t xml:space="preserve"> PROJEKTI U TIJEKU REALIZACIJE</w:t>
      </w: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Intenzivno se radilo na provedbi projekta </w:t>
      </w:r>
      <w:r w:rsidRPr="00A30E0C">
        <w:rPr>
          <w:rFonts w:asciiTheme="majorHAnsi" w:hAnsiTheme="majorHAnsi"/>
          <w:b/>
          <w:sz w:val="24"/>
          <w:szCs w:val="24"/>
        </w:rPr>
        <w:t>„Zeleno Želimo“</w:t>
      </w:r>
      <w:r w:rsidRPr="00A30E0C">
        <w:rPr>
          <w:rFonts w:asciiTheme="majorHAnsi" w:hAnsiTheme="majorHAnsi"/>
          <w:sz w:val="24"/>
          <w:szCs w:val="24"/>
        </w:rPr>
        <w:t xml:space="preserve"> koji je prijavljen putem Programa prekogranične suradnje V-A Slovenija - Hrvatska 2014.-2020. te projekata </w:t>
      </w:r>
      <w:r w:rsidRPr="00A30E0C">
        <w:rPr>
          <w:rFonts w:asciiTheme="majorHAnsi" w:hAnsiTheme="majorHAnsi"/>
          <w:b/>
          <w:sz w:val="24"/>
          <w:szCs w:val="24"/>
        </w:rPr>
        <w:t>„</w:t>
      </w:r>
      <w:proofErr w:type="spellStart"/>
      <w:r w:rsidRPr="00A30E0C">
        <w:rPr>
          <w:rFonts w:asciiTheme="majorHAnsi" w:hAnsiTheme="majorHAnsi"/>
          <w:b/>
          <w:sz w:val="24"/>
          <w:szCs w:val="24"/>
        </w:rPr>
        <w:t>Desco</w:t>
      </w:r>
      <w:proofErr w:type="spellEnd"/>
      <w:r w:rsidRPr="00A30E0C">
        <w:rPr>
          <w:rFonts w:asciiTheme="majorHAnsi" w:hAnsiTheme="majorHAnsi"/>
          <w:b/>
          <w:sz w:val="24"/>
          <w:szCs w:val="24"/>
        </w:rPr>
        <w:t>“</w:t>
      </w:r>
      <w:r w:rsidRPr="00A30E0C">
        <w:rPr>
          <w:rFonts w:asciiTheme="majorHAnsi" w:hAnsiTheme="majorHAnsi"/>
          <w:sz w:val="24"/>
          <w:szCs w:val="24"/>
        </w:rPr>
        <w:t xml:space="preserve"> </w:t>
      </w:r>
      <w:r w:rsidRPr="00A30E0C">
        <w:rPr>
          <w:rFonts w:asciiTheme="majorHAnsi" w:hAnsiTheme="majorHAnsi"/>
          <w:b/>
          <w:sz w:val="24"/>
          <w:szCs w:val="24"/>
        </w:rPr>
        <w:t>i „</w:t>
      </w:r>
      <w:proofErr w:type="spellStart"/>
      <w:r w:rsidRPr="00A30E0C">
        <w:rPr>
          <w:rFonts w:asciiTheme="majorHAnsi" w:hAnsiTheme="majorHAnsi"/>
          <w:b/>
          <w:sz w:val="24"/>
          <w:szCs w:val="24"/>
        </w:rPr>
        <w:t>EcoSmartCities</w:t>
      </w:r>
      <w:proofErr w:type="spellEnd"/>
      <w:r w:rsidRPr="00A30E0C">
        <w:rPr>
          <w:rFonts w:asciiTheme="majorHAnsi" w:hAnsiTheme="majorHAnsi"/>
          <w:b/>
          <w:sz w:val="24"/>
          <w:szCs w:val="24"/>
        </w:rPr>
        <w:t>“</w:t>
      </w:r>
      <w:r w:rsidRPr="00A30E0C">
        <w:rPr>
          <w:rFonts w:asciiTheme="majorHAnsi" w:hAnsiTheme="majorHAnsi"/>
          <w:sz w:val="24"/>
          <w:szCs w:val="24"/>
        </w:rPr>
        <w:t xml:space="preserve"> koji su prijavljeni na Programa prekogranične suradnje V-A Mađarska - Hrvatska 2014.-2020. Ukupna vrijednost odobrenih prekograničnih projekta za Grad Ludbreg iznosi 2.692.632,79 kn, od čega intenzitet potpore iznosi 85% ukupno prihvatljivih troškova. </w:t>
      </w:r>
    </w:p>
    <w:p w:rsidR="00986828" w:rsidRPr="00A30E0C" w:rsidRDefault="00986828" w:rsidP="00A30E0C">
      <w:pPr>
        <w:autoSpaceDE w:val="0"/>
        <w:autoSpaceDN w:val="0"/>
        <w:adjustRightInd w:val="0"/>
        <w:ind w:firstLine="426"/>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U tijeku realizacije su tri projekta putem programa </w:t>
      </w:r>
      <w:proofErr w:type="spellStart"/>
      <w:r w:rsidRPr="00A30E0C">
        <w:rPr>
          <w:rFonts w:asciiTheme="majorHAnsi" w:hAnsiTheme="majorHAnsi"/>
          <w:sz w:val="24"/>
          <w:szCs w:val="24"/>
        </w:rPr>
        <w:t>Erasumus</w:t>
      </w:r>
      <w:proofErr w:type="spellEnd"/>
      <w:r w:rsidRPr="00A30E0C">
        <w:rPr>
          <w:rFonts w:asciiTheme="majorHAnsi" w:hAnsiTheme="majorHAnsi"/>
          <w:sz w:val="24"/>
          <w:szCs w:val="24"/>
        </w:rPr>
        <w:t xml:space="preserve"> +: </w:t>
      </w:r>
      <w:r w:rsidRPr="00A30E0C">
        <w:rPr>
          <w:rFonts w:asciiTheme="majorHAnsi" w:hAnsiTheme="majorHAnsi"/>
          <w:b/>
          <w:sz w:val="24"/>
          <w:szCs w:val="24"/>
        </w:rPr>
        <w:t>"</w:t>
      </w:r>
      <w:proofErr w:type="spellStart"/>
      <w:r w:rsidRPr="00A30E0C">
        <w:rPr>
          <w:rFonts w:asciiTheme="majorHAnsi" w:hAnsiTheme="majorHAnsi"/>
          <w:b/>
          <w:sz w:val="24"/>
          <w:szCs w:val="24"/>
        </w:rPr>
        <w:t>Two</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and</w:t>
      </w:r>
      <w:proofErr w:type="spellEnd"/>
      <w:r w:rsidRPr="00A30E0C">
        <w:rPr>
          <w:rFonts w:asciiTheme="majorHAnsi" w:hAnsiTheme="majorHAnsi"/>
          <w:b/>
          <w:sz w:val="24"/>
          <w:szCs w:val="24"/>
        </w:rPr>
        <w:t xml:space="preserve"> a half </w:t>
      </w:r>
      <w:proofErr w:type="spellStart"/>
      <w:r w:rsidRPr="00A30E0C">
        <w:rPr>
          <w:rFonts w:asciiTheme="majorHAnsi" w:hAnsiTheme="majorHAnsi"/>
          <w:b/>
          <w:sz w:val="24"/>
          <w:szCs w:val="24"/>
        </w:rPr>
        <w:t>minutes</w:t>
      </w:r>
      <w:proofErr w:type="spellEnd"/>
      <w:r w:rsidRPr="00A30E0C">
        <w:rPr>
          <w:rFonts w:asciiTheme="majorHAnsi" w:hAnsiTheme="majorHAnsi"/>
          <w:b/>
          <w:sz w:val="24"/>
          <w:szCs w:val="24"/>
        </w:rPr>
        <w:t xml:space="preserve"> to </w:t>
      </w:r>
      <w:proofErr w:type="spellStart"/>
      <w:r w:rsidRPr="00A30E0C">
        <w:rPr>
          <w:rFonts w:asciiTheme="majorHAnsi" w:hAnsiTheme="majorHAnsi"/>
          <w:b/>
          <w:sz w:val="24"/>
          <w:szCs w:val="24"/>
        </w:rPr>
        <w:t>midnight</w:t>
      </w:r>
      <w:proofErr w:type="spellEnd"/>
      <w:r w:rsidRPr="00A30E0C">
        <w:rPr>
          <w:rFonts w:asciiTheme="majorHAnsi" w:hAnsiTheme="majorHAnsi"/>
          <w:b/>
          <w:sz w:val="24"/>
          <w:szCs w:val="24"/>
        </w:rPr>
        <w:t>"</w:t>
      </w:r>
      <w:r w:rsidRPr="00A30E0C">
        <w:rPr>
          <w:rFonts w:asciiTheme="majorHAnsi" w:hAnsiTheme="majorHAnsi"/>
          <w:sz w:val="24"/>
          <w:szCs w:val="24"/>
        </w:rPr>
        <w:t xml:space="preserve"> i projekt </w:t>
      </w:r>
      <w:r w:rsidRPr="00A30E0C">
        <w:rPr>
          <w:rFonts w:asciiTheme="majorHAnsi" w:hAnsiTheme="majorHAnsi"/>
          <w:b/>
          <w:sz w:val="24"/>
          <w:szCs w:val="24"/>
        </w:rPr>
        <w:t xml:space="preserve">Eco gardens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our</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kindergartens</w:t>
      </w:r>
      <w:proofErr w:type="spellEnd"/>
      <w:r w:rsidRPr="00A30E0C">
        <w:rPr>
          <w:rFonts w:asciiTheme="majorHAnsi" w:hAnsiTheme="majorHAnsi"/>
          <w:b/>
          <w:sz w:val="24"/>
          <w:szCs w:val="24"/>
        </w:rPr>
        <w:t>“,</w:t>
      </w:r>
      <w:r w:rsidRPr="00A30E0C">
        <w:rPr>
          <w:rFonts w:asciiTheme="majorHAnsi" w:hAnsiTheme="majorHAnsi"/>
          <w:sz w:val="24"/>
          <w:szCs w:val="24"/>
        </w:rPr>
        <w:t xml:space="preserve"> </w:t>
      </w:r>
      <w:r w:rsidRPr="00A30E0C">
        <w:rPr>
          <w:rFonts w:asciiTheme="majorHAnsi" w:hAnsiTheme="majorHAnsi"/>
          <w:b/>
          <w:sz w:val="24"/>
          <w:szCs w:val="24"/>
        </w:rPr>
        <w:t>AR EDU</w:t>
      </w:r>
      <w:r w:rsidRPr="00A30E0C">
        <w:rPr>
          <w:rFonts w:asciiTheme="majorHAnsi" w:hAnsiTheme="majorHAnsi"/>
          <w:sz w:val="24"/>
          <w:szCs w:val="24"/>
        </w:rPr>
        <w:t>, za područje općeg obrazovanja. Ukupna vrijednost ovih projekta je 392.041,80 kn. Projekti su sufinancirani u 100% iznosu.</w:t>
      </w:r>
    </w:p>
    <w:p w:rsidR="00986828" w:rsidRPr="00A30E0C" w:rsidRDefault="00986828" w:rsidP="00A30E0C">
      <w:pPr>
        <w:autoSpaceDE w:val="0"/>
        <w:autoSpaceDN w:val="0"/>
        <w:adjustRightInd w:val="0"/>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 Projekt   </w:t>
      </w:r>
      <w:r w:rsidRPr="00A30E0C">
        <w:rPr>
          <w:rFonts w:asciiTheme="majorHAnsi" w:hAnsiTheme="majorHAnsi"/>
          <w:b/>
          <w:sz w:val="24"/>
          <w:szCs w:val="24"/>
        </w:rPr>
        <w:t>„Zaželi”</w:t>
      </w:r>
      <w:r w:rsidRPr="00A30E0C">
        <w:rPr>
          <w:rFonts w:asciiTheme="majorHAnsi" w:hAnsiTheme="majorHAnsi"/>
          <w:sz w:val="24"/>
          <w:szCs w:val="24"/>
        </w:rPr>
        <w:t xml:space="preserve"> pod imenom “Pomažemo sebi, pomažemo drugima”, čiji je nositelj Gradsko društvo Crvenog križa Ludbreg, a Grad Ludbreg je partner na projektu. Projekt je usmjeren na mogućnost zapošljavanja teže </w:t>
      </w:r>
      <w:proofErr w:type="spellStart"/>
      <w:r w:rsidRPr="00A30E0C">
        <w:rPr>
          <w:rFonts w:asciiTheme="majorHAnsi" w:hAnsiTheme="majorHAnsi"/>
          <w:sz w:val="24"/>
          <w:szCs w:val="24"/>
        </w:rPr>
        <w:t>zapošljivih</w:t>
      </w:r>
      <w:proofErr w:type="spellEnd"/>
      <w:r w:rsidRPr="00A30E0C">
        <w:rPr>
          <w:rFonts w:asciiTheme="majorHAnsi" w:hAnsiTheme="majorHAnsi"/>
          <w:sz w:val="24"/>
          <w:szCs w:val="24"/>
        </w:rPr>
        <w:t xml:space="preserve"> skupina žena koje će svojim radom i doprinosom u sklopu projekta osigurati pomoć starijim i nemoćnim građanima. Ukupna vrijednost ovog projekta je 3.148.650,00 kn te je sufinanciran u 100% iznosu od strane Ministarstva rada i mirovinskog sustava.</w:t>
      </w:r>
    </w:p>
    <w:p w:rsidR="00986828"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United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culture</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in</w:t>
      </w:r>
      <w:proofErr w:type="spellEnd"/>
      <w:r w:rsidRPr="00A30E0C">
        <w:rPr>
          <w:rFonts w:asciiTheme="majorHAnsi" w:hAnsiTheme="majorHAnsi"/>
          <w:b/>
          <w:sz w:val="24"/>
          <w:szCs w:val="24"/>
        </w:rPr>
        <w:t xml:space="preserve"> EU</w:t>
      </w:r>
      <w:r w:rsidRPr="00A30E0C">
        <w:rPr>
          <w:rFonts w:asciiTheme="majorHAnsi" w:hAnsiTheme="majorHAnsi"/>
          <w:sz w:val="24"/>
          <w:szCs w:val="24"/>
        </w:rPr>
        <w:t xml:space="preserve"> – projekt je sufinanciranje okviru programa Europske unije Europa za građane. Nositelj projekta je KUD „Anka </w:t>
      </w:r>
      <w:proofErr w:type="spellStart"/>
      <w:r w:rsidRPr="00A30E0C">
        <w:rPr>
          <w:rFonts w:asciiTheme="majorHAnsi" w:hAnsiTheme="majorHAnsi"/>
          <w:sz w:val="24"/>
          <w:szCs w:val="24"/>
        </w:rPr>
        <w:t>Ošpuh</w:t>
      </w:r>
      <w:proofErr w:type="spellEnd"/>
      <w:r w:rsidRPr="00A30E0C">
        <w:rPr>
          <w:rFonts w:asciiTheme="majorHAnsi" w:hAnsiTheme="majorHAnsi"/>
          <w:sz w:val="24"/>
          <w:szCs w:val="24"/>
        </w:rPr>
        <w:t xml:space="preserve">“ Ludbreg, a partneri na projektu su: Grad Ludbreg, </w:t>
      </w:r>
      <w:proofErr w:type="spellStart"/>
      <w:r w:rsidRPr="00A30E0C">
        <w:rPr>
          <w:rFonts w:asciiTheme="majorHAnsi" w:hAnsiTheme="majorHAnsi"/>
          <w:sz w:val="24"/>
          <w:szCs w:val="24"/>
        </w:rPr>
        <w:t>Občina</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Laško</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Občina</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Tržić</w:t>
      </w:r>
      <w:proofErr w:type="spellEnd"/>
      <w:r w:rsidRPr="00A30E0C">
        <w:rPr>
          <w:rFonts w:asciiTheme="majorHAnsi" w:hAnsiTheme="majorHAnsi"/>
          <w:sz w:val="24"/>
          <w:szCs w:val="24"/>
        </w:rPr>
        <w:t xml:space="preserve"> i udruga </w:t>
      </w:r>
      <w:proofErr w:type="spellStart"/>
      <w:r w:rsidRPr="00A30E0C">
        <w:rPr>
          <w:rFonts w:asciiTheme="majorHAnsi" w:hAnsiTheme="majorHAnsi"/>
          <w:sz w:val="24"/>
          <w:szCs w:val="24"/>
        </w:rPr>
        <w:t>Danube</w:t>
      </w:r>
      <w:proofErr w:type="spellEnd"/>
      <w:r w:rsidRPr="00A30E0C">
        <w:rPr>
          <w:rFonts w:asciiTheme="majorHAnsi" w:hAnsiTheme="majorHAnsi"/>
          <w:sz w:val="24"/>
          <w:szCs w:val="24"/>
        </w:rPr>
        <w:t xml:space="preserve"> 1245 iz Srijemskih Karlovaca. Ukupna vrijednost projekta je 16.630,00 EUR. </w:t>
      </w:r>
      <w:proofErr w:type="spellStart"/>
      <w:r w:rsidRPr="00A30E0C">
        <w:rPr>
          <w:rFonts w:asciiTheme="majorHAnsi" w:hAnsiTheme="majorHAnsi"/>
          <w:sz w:val="24"/>
          <w:szCs w:val="24"/>
        </w:rPr>
        <w:t>rijednosti</w:t>
      </w:r>
      <w:proofErr w:type="spellEnd"/>
      <w:r w:rsidRPr="00A30E0C">
        <w:rPr>
          <w:rFonts w:asciiTheme="majorHAnsi" w:hAnsiTheme="majorHAnsi"/>
          <w:sz w:val="24"/>
          <w:szCs w:val="24"/>
        </w:rPr>
        <w:t xml:space="preserve"> i promoviraju kulturalnu raznolikost.</w:t>
      </w:r>
    </w:p>
    <w:p w:rsidR="00986828" w:rsidRPr="00A30E0C" w:rsidRDefault="00986828" w:rsidP="00A30E0C">
      <w:pPr>
        <w:autoSpaceDE w:val="0"/>
        <w:autoSpaceDN w:val="0"/>
        <w:adjustRightInd w:val="0"/>
        <w:ind w:firstLine="426"/>
        <w:jc w:val="both"/>
        <w:rPr>
          <w:rFonts w:asciiTheme="majorHAnsi" w:hAnsiTheme="majorHAnsi"/>
          <w:sz w:val="24"/>
          <w:szCs w:val="24"/>
        </w:rPr>
      </w:pPr>
    </w:p>
    <w:p w:rsidR="00986828" w:rsidRPr="00A30E0C" w:rsidRDefault="00986828" w:rsidP="00A30E0C">
      <w:pPr>
        <w:autoSpaceDE w:val="0"/>
        <w:autoSpaceDN w:val="0"/>
        <w:adjustRightInd w:val="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„O okolišu se pobrini i otpad zbrini“</w:t>
      </w:r>
      <w:r w:rsidRPr="00A30E0C">
        <w:rPr>
          <w:rFonts w:asciiTheme="majorHAnsi" w:hAnsiTheme="majorHAnsi"/>
          <w:sz w:val="24"/>
          <w:szCs w:val="24"/>
        </w:rPr>
        <w:t xml:space="preserve"> u iznosu od 500.000,00 kn. Uz grad Ludbreg, partner na projektu je Općina Kalnik, a projekt je vezan za provedbu informativnih aktivnosti o održivom gospodarenju otpadom.</w:t>
      </w:r>
    </w:p>
    <w:p w:rsidR="00986828"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„Ulaganja u objekte dječjih vrtića - DV Radost</w:t>
      </w:r>
      <w:r w:rsidRPr="00A30E0C">
        <w:rPr>
          <w:rFonts w:asciiTheme="majorHAnsi" w:hAnsiTheme="majorHAnsi"/>
          <w:sz w:val="24"/>
          <w:szCs w:val="24"/>
        </w:rPr>
        <w:t>“. Planirane aktivnosti po projektu odnose se na uređenje vanjskog prostora oko zgrade vrtića, postavljanje zaštitnog zida koji će se ujedno koristiti kao edukacijski materijal za učenje na otvorenome, pripremu terena za postavu igrala, postavljanje kombiniranog igrala, izradu prilaza te uređenje popratnih objekata koji se nalaze na prostoru vrtića. Također će biti razvijena i implementirana 3 dodatna edukativna programa za djecu predškolske dobi te uređen zid od 7 metara s 3 različite edukativne igre za djecu za poticanje kognitivnog zaključivanja, logičkog razmišljanja i interdisciplinarnog povezivanja. Ukupna vrijednost projekta iznosi 429.567,83 kuna, udio Ministarstva za demografiju, obitelj, mlade i socijalnu politiku iznosi 103.096,00 kuna dok je udio Grada Ludbrega 326.471,83 kuna.</w:t>
      </w:r>
    </w:p>
    <w:p w:rsidR="00986828" w:rsidRDefault="00986828" w:rsidP="00986828">
      <w:pPr>
        <w:autoSpaceDE w:val="0"/>
        <w:autoSpaceDN w:val="0"/>
        <w:adjustRightInd w:val="0"/>
        <w:spacing w:line="276" w:lineRule="auto"/>
        <w:jc w:val="both"/>
        <w:rPr>
          <w:sz w:val="24"/>
          <w:szCs w:val="24"/>
        </w:rPr>
      </w:pPr>
    </w:p>
    <w:p w:rsidR="00A30E0C" w:rsidRDefault="00A30E0C" w:rsidP="00986828">
      <w:pPr>
        <w:autoSpaceDE w:val="0"/>
        <w:autoSpaceDN w:val="0"/>
        <w:adjustRightInd w:val="0"/>
        <w:spacing w:line="276" w:lineRule="auto"/>
        <w:jc w:val="both"/>
        <w:rPr>
          <w:sz w:val="24"/>
          <w:szCs w:val="24"/>
        </w:rPr>
      </w:pPr>
    </w:p>
    <w:p w:rsidR="00986828" w:rsidRPr="00E8175E" w:rsidRDefault="00986828" w:rsidP="00986828">
      <w:pPr>
        <w:autoSpaceDE w:val="0"/>
        <w:autoSpaceDN w:val="0"/>
        <w:adjustRightInd w:val="0"/>
        <w:spacing w:line="276" w:lineRule="auto"/>
        <w:ind w:firstLine="426"/>
        <w:jc w:val="both"/>
        <w:rPr>
          <w:sz w:val="24"/>
          <w:szCs w:val="24"/>
        </w:rPr>
      </w:pPr>
    </w:p>
    <w:p w:rsidR="00986828" w:rsidRPr="00A30E0C" w:rsidRDefault="00986828" w:rsidP="00A30E0C">
      <w:pPr>
        <w:pStyle w:val="Odlomakpopisa"/>
        <w:numPr>
          <w:ilvl w:val="1"/>
          <w:numId w:val="29"/>
        </w:numPr>
        <w:jc w:val="both"/>
        <w:rPr>
          <w:rFonts w:asciiTheme="majorHAnsi" w:hAnsiTheme="majorHAnsi"/>
          <w:b/>
          <w:sz w:val="24"/>
          <w:szCs w:val="24"/>
        </w:rPr>
      </w:pPr>
      <w:r w:rsidRPr="00A30E0C">
        <w:rPr>
          <w:rFonts w:asciiTheme="majorHAnsi" w:hAnsiTheme="majorHAnsi"/>
          <w:b/>
          <w:sz w:val="24"/>
          <w:szCs w:val="24"/>
        </w:rPr>
        <w:lastRenderedPageBreak/>
        <w:t xml:space="preserve"> PRIJAVLJENI PROJEKTI I PROJEKTI U FAZI PRIJAVE</w:t>
      </w:r>
    </w:p>
    <w:p w:rsidR="00986828" w:rsidRPr="00A30E0C" w:rsidRDefault="00986828" w:rsidP="00A30E0C">
      <w:pPr>
        <w:pStyle w:val="Odlomakpopisa"/>
        <w:ind w:left="1428"/>
        <w:jc w:val="both"/>
        <w:rPr>
          <w:rFonts w:asciiTheme="majorHAnsi" w:hAnsiTheme="majorHAnsi"/>
          <w:sz w:val="24"/>
          <w:szCs w:val="24"/>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Projekt</w:t>
      </w:r>
      <w:r w:rsidRPr="00A30E0C">
        <w:rPr>
          <w:rFonts w:asciiTheme="majorHAnsi" w:hAnsiTheme="majorHAnsi"/>
          <w:b/>
          <w:sz w:val="24"/>
          <w:szCs w:val="24"/>
        </w:rPr>
        <w:t xml:space="preserve"> „Rekonstrukcija krovišta Vatrogasnog doma u Ludbregu“ </w:t>
      </w:r>
      <w:r w:rsidRPr="00A30E0C">
        <w:rPr>
          <w:rFonts w:asciiTheme="majorHAnsi" w:hAnsiTheme="majorHAnsi"/>
          <w:sz w:val="24"/>
          <w:szCs w:val="24"/>
        </w:rPr>
        <w:t>Projekt je prijavljen na Europski fond za ruralni razvoj putem Natječaj LAG Izvor. Ukupna vrijednost projekta je 181.176,88 kn, a postotak sufinanciranja 80%.</w:t>
      </w: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„Partnerstvo za Socijalnu i Solidarnu Ekonomiju“ </w:t>
      </w:r>
      <w:r w:rsidRPr="00A30E0C">
        <w:rPr>
          <w:rFonts w:asciiTheme="majorHAnsi" w:hAnsiTheme="majorHAnsi"/>
          <w:sz w:val="24"/>
          <w:szCs w:val="24"/>
        </w:rPr>
        <w:t xml:space="preserve">Projekt je prijavljen na Švicarsko-hrvatski program suradnje. Nositelj projekta je Zelena Mreža Aktivističkih Grupa (ZMAG), a partneri na projektu su prijavitelj </w:t>
      </w:r>
      <w:proofErr w:type="spellStart"/>
      <w:r w:rsidRPr="00A30E0C">
        <w:rPr>
          <w:rFonts w:asciiTheme="majorHAnsi" w:hAnsiTheme="majorHAnsi"/>
          <w:sz w:val="24"/>
          <w:szCs w:val="24"/>
        </w:rPr>
        <w:t>Chamber</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of</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Social</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and</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Solidarity</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Economy</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Geneva</w:t>
      </w:r>
      <w:proofErr w:type="spellEnd"/>
      <w:r w:rsidRPr="00A30E0C">
        <w:rPr>
          <w:rFonts w:asciiTheme="majorHAnsi" w:hAnsiTheme="majorHAnsi"/>
          <w:sz w:val="24"/>
          <w:szCs w:val="24"/>
        </w:rPr>
        <w:t>),Grad Ludbreg i Grad Pregrada. Ukupna vrijednost projekta je 1.500.000,00 HRK. Projekt je sufinanciran u 90% iznosu.</w:t>
      </w:r>
    </w:p>
    <w:p w:rsidR="00986828" w:rsidRPr="00A30E0C" w:rsidRDefault="00986828" w:rsidP="00A30E0C">
      <w:pPr>
        <w:jc w:val="both"/>
        <w:rPr>
          <w:rFonts w:asciiTheme="majorHAnsi" w:hAnsiTheme="majorHAnsi" w:cs="Calibri"/>
          <w:sz w:val="22"/>
          <w:szCs w:val="22"/>
        </w:rPr>
      </w:pPr>
    </w:p>
    <w:p w:rsidR="00986828" w:rsidRPr="00A30E0C" w:rsidRDefault="00986828" w:rsidP="00A30E0C">
      <w:pPr>
        <w:spacing w:after="160"/>
        <w:ind w:firstLine="426"/>
        <w:jc w:val="both"/>
        <w:rPr>
          <w:rFonts w:asciiTheme="majorHAnsi" w:hAnsiTheme="majorHAnsi"/>
          <w:sz w:val="24"/>
          <w:szCs w:val="24"/>
        </w:rPr>
      </w:pPr>
      <w:r w:rsidRPr="00A30E0C">
        <w:rPr>
          <w:rFonts w:asciiTheme="majorHAnsi" w:hAnsiTheme="majorHAnsi"/>
          <w:sz w:val="24"/>
          <w:szCs w:val="24"/>
        </w:rPr>
        <w:t>Projekt „</w:t>
      </w:r>
      <w:r w:rsidRPr="00A30E0C">
        <w:rPr>
          <w:rFonts w:asciiTheme="majorHAnsi" w:hAnsiTheme="majorHAnsi"/>
          <w:b/>
          <w:sz w:val="24"/>
          <w:szCs w:val="24"/>
        </w:rPr>
        <w:t>Cjelovito uređenje gradskog groblja u Ludbregu</w:t>
      </w:r>
      <w:r w:rsidRPr="00A30E0C">
        <w:rPr>
          <w:rFonts w:asciiTheme="majorHAnsi" w:hAnsiTheme="majorHAnsi"/>
          <w:sz w:val="24"/>
          <w:szCs w:val="24"/>
        </w:rPr>
        <w:t xml:space="preserve">“ Projekt je prijavljen na Programa ruralnog razvoja Republike Hrvatske za razdoblje 2014-2020. Planirani radovi predmetnog ulaganja odnose se na uređenje parkiralište s južne strane groblja, na opločenje staza i platoa, sanaciju krova i pročelja mrtvačnice, izgradnja nadstrešnice, izgradnja </w:t>
      </w:r>
      <w:proofErr w:type="spellStart"/>
      <w:r w:rsidRPr="00A30E0C">
        <w:rPr>
          <w:rFonts w:asciiTheme="majorHAnsi" w:hAnsiTheme="majorHAnsi"/>
          <w:sz w:val="24"/>
          <w:szCs w:val="24"/>
        </w:rPr>
        <w:t>kolumbarijskog</w:t>
      </w:r>
      <w:proofErr w:type="spellEnd"/>
      <w:r w:rsidRPr="00A30E0C">
        <w:rPr>
          <w:rFonts w:asciiTheme="majorHAnsi" w:hAnsiTheme="majorHAnsi"/>
          <w:sz w:val="24"/>
          <w:szCs w:val="24"/>
        </w:rPr>
        <w:t xml:space="preserve"> zida te sanaciju židovskog dijela groblja. Ukupna vrijednost ulaganja iznosi 7.280.000,00 kuna. Grad Ludbreg aplicirao je za sufinanciranje provedbe projektnih aktivnosti u iznosu od 80% ukupno potrebnog iznosa.  </w:t>
      </w:r>
    </w:p>
    <w:p w:rsidR="00986828" w:rsidRPr="00A30E0C" w:rsidRDefault="00986828" w:rsidP="00A30E0C">
      <w:pPr>
        <w:jc w:val="both"/>
        <w:rPr>
          <w:rFonts w:asciiTheme="majorHAnsi" w:hAnsiTheme="majorHAnsi" w:cs="Calibri"/>
          <w:sz w:val="22"/>
          <w:szCs w:val="22"/>
        </w:rPr>
      </w:pPr>
      <w:r w:rsidRPr="00A30E0C">
        <w:rPr>
          <w:rFonts w:asciiTheme="majorHAnsi" w:hAnsiTheme="majorHAnsi" w:cs="Calibri"/>
          <w:sz w:val="22"/>
          <w:szCs w:val="22"/>
        </w:rPr>
        <w:t> </w:t>
      </w:r>
    </w:p>
    <w:p w:rsidR="00986828" w:rsidRPr="00A30E0C" w:rsidRDefault="00986828" w:rsidP="00A30E0C">
      <w:pPr>
        <w:ind w:firstLine="426"/>
        <w:jc w:val="both"/>
        <w:rPr>
          <w:rFonts w:asciiTheme="majorHAnsi" w:hAnsiTheme="majorHAnsi"/>
          <w:b/>
          <w:sz w:val="24"/>
          <w:szCs w:val="24"/>
        </w:rPr>
      </w:pPr>
      <w:r w:rsidRPr="00A30E0C">
        <w:rPr>
          <w:rFonts w:asciiTheme="majorHAnsi" w:hAnsiTheme="majorHAnsi"/>
          <w:sz w:val="24"/>
          <w:szCs w:val="24"/>
        </w:rPr>
        <w:t xml:space="preserve">Projekt </w:t>
      </w:r>
      <w:r w:rsidRPr="00A30E0C">
        <w:rPr>
          <w:rFonts w:asciiTheme="majorHAnsi" w:hAnsiTheme="majorHAnsi"/>
          <w:b/>
          <w:sz w:val="24"/>
          <w:szCs w:val="24"/>
        </w:rPr>
        <w:t xml:space="preserve">„Izrada projektno-tehničke dokumentacije za izgradnju nove zgrade knjižnice "Mladen </w:t>
      </w:r>
      <w:proofErr w:type="spellStart"/>
      <w:r w:rsidRPr="00A30E0C">
        <w:rPr>
          <w:rFonts w:asciiTheme="majorHAnsi" w:hAnsiTheme="majorHAnsi"/>
          <w:b/>
          <w:sz w:val="24"/>
          <w:szCs w:val="24"/>
        </w:rPr>
        <w:t>Kerstner</w:t>
      </w:r>
      <w:proofErr w:type="spellEnd"/>
      <w:r w:rsidRPr="00A30E0C">
        <w:rPr>
          <w:rFonts w:asciiTheme="majorHAnsi" w:hAnsiTheme="majorHAnsi"/>
          <w:b/>
          <w:sz w:val="24"/>
          <w:szCs w:val="24"/>
        </w:rPr>
        <w:t xml:space="preserve">“ </w:t>
      </w:r>
      <w:r w:rsidRPr="00A30E0C">
        <w:rPr>
          <w:rFonts w:asciiTheme="majorHAnsi" w:hAnsiTheme="majorHAnsi"/>
          <w:sz w:val="24"/>
          <w:szCs w:val="24"/>
        </w:rPr>
        <w:t xml:space="preserve">Projekt je prijavljen na natječaj Ministarstva regionalnog razvoja , a projektnim prijedlogom omogućit će se pribavljanje projektno tehničke dokumentacije koja je potrebna kako bi se izgradila društvena infrastruktura, zgrada Gradske knjižnice i čitaonice. </w:t>
      </w:r>
    </w:p>
    <w:p w:rsidR="00986828" w:rsidRPr="00A30E0C" w:rsidRDefault="00986828" w:rsidP="00A30E0C">
      <w:pPr>
        <w:jc w:val="both"/>
        <w:rPr>
          <w:rFonts w:asciiTheme="majorHAnsi" w:hAnsiTheme="majorHAnsi"/>
          <w:sz w:val="24"/>
          <w:szCs w:val="24"/>
        </w:rPr>
      </w:pPr>
      <w:r w:rsidRPr="00A30E0C">
        <w:rPr>
          <w:rFonts w:asciiTheme="majorHAnsi" w:hAnsiTheme="majorHAnsi"/>
          <w:sz w:val="24"/>
          <w:szCs w:val="24"/>
        </w:rPr>
        <w:t xml:space="preserve">Ukupna vrijednost projekta iznosi 293.750,00 kuna, dok je iznos koje Ministarstvo sufinancira 200.000,00 kuna. </w:t>
      </w:r>
    </w:p>
    <w:p w:rsidR="00986828" w:rsidRDefault="00986828" w:rsidP="00986828">
      <w:pPr>
        <w:spacing w:line="276" w:lineRule="auto"/>
        <w:jc w:val="both"/>
        <w:rPr>
          <w:sz w:val="24"/>
          <w:szCs w:val="24"/>
        </w:rPr>
      </w:pPr>
    </w:p>
    <w:p w:rsidR="00986828" w:rsidRPr="00A30E0C" w:rsidRDefault="00986828" w:rsidP="00A30E0C">
      <w:pPr>
        <w:ind w:firstLine="720"/>
        <w:jc w:val="both"/>
        <w:rPr>
          <w:rFonts w:asciiTheme="majorHAnsi" w:hAnsiTheme="majorHAnsi"/>
          <w:b/>
          <w:sz w:val="24"/>
          <w:szCs w:val="24"/>
        </w:rPr>
      </w:pPr>
      <w:r w:rsidRPr="00A30E0C">
        <w:rPr>
          <w:rFonts w:asciiTheme="majorHAnsi" w:hAnsiTheme="majorHAnsi"/>
          <w:sz w:val="24"/>
          <w:szCs w:val="24"/>
        </w:rPr>
        <w:t>Projekt</w:t>
      </w:r>
      <w:r w:rsidRPr="00A30E0C">
        <w:rPr>
          <w:rFonts w:asciiTheme="majorHAnsi" w:hAnsiTheme="majorHAnsi"/>
          <w:b/>
          <w:sz w:val="24"/>
          <w:szCs w:val="24"/>
        </w:rPr>
        <w:t xml:space="preserve"> „Plan razvoja infrastrukture širokopojasnog pristupa u Gradu Ludbregu, te općinama Mali </w:t>
      </w:r>
      <w:proofErr w:type="spellStart"/>
      <w:r w:rsidRPr="00A30E0C">
        <w:rPr>
          <w:rFonts w:asciiTheme="majorHAnsi" w:hAnsiTheme="majorHAnsi"/>
          <w:b/>
          <w:sz w:val="24"/>
          <w:szCs w:val="24"/>
        </w:rPr>
        <w:t>Bukovec</w:t>
      </w:r>
      <w:proofErr w:type="spellEnd"/>
      <w:r w:rsidRPr="00A30E0C">
        <w:rPr>
          <w:rFonts w:asciiTheme="majorHAnsi" w:hAnsiTheme="majorHAnsi"/>
          <w:b/>
          <w:sz w:val="24"/>
          <w:szCs w:val="24"/>
        </w:rPr>
        <w:t xml:space="preserve">, </w:t>
      </w:r>
      <w:proofErr w:type="spellStart"/>
      <w:r w:rsidRPr="00A30E0C">
        <w:rPr>
          <w:rFonts w:asciiTheme="majorHAnsi" w:hAnsiTheme="majorHAnsi"/>
          <w:b/>
          <w:sz w:val="24"/>
          <w:szCs w:val="24"/>
        </w:rPr>
        <w:t>Martijanec</w:t>
      </w:r>
      <w:proofErr w:type="spellEnd"/>
      <w:r w:rsidRPr="00A30E0C">
        <w:rPr>
          <w:rFonts w:asciiTheme="majorHAnsi" w:hAnsiTheme="majorHAnsi"/>
          <w:b/>
          <w:sz w:val="24"/>
          <w:szCs w:val="24"/>
        </w:rPr>
        <w:t xml:space="preserve">, Sveti </w:t>
      </w:r>
      <w:proofErr w:type="spellStart"/>
      <w:r w:rsidRPr="00A30E0C">
        <w:rPr>
          <w:rFonts w:asciiTheme="majorHAnsi" w:hAnsiTheme="majorHAnsi"/>
          <w:b/>
          <w:sz w:val="24"/>
          <w:szCs w:val="24"/>
        </w:rPr>
        <w:t>Đurđ</w:t>
      </w:r>
      <w:proofErr w:type="spellEnd"/>
      <w:r w:rsidRPr="00A30E0C">
        <w:rPr>
          <w:rFonts w:asciiTheme="majorHAnsi" w:hAnsiTheme="majorHAnsi"/>
          <w:b/>
          <w:sz w:val="24"/>
          <w:szCs w:val="24"/>
        </w:rPr>
        <w:t xml:space="preserve"> i Veliki </w:t>
      </w:r>
      <w:proofErr w:type="spellStart"/>
      <w:r w:rsidRPr="00A30E0C">
        <w:rPr>
          <w:rFonts w:asciiTheme="majorHAnsi" w:hAnsiTheme="majorHAnsi"/>
          <w:b/>
          <w:sz w:val="24"/>
          <w:szCs w:val="24"/>
        </w:rPr>
        <w:t>Bukovec</w:t>
      </w:r>
      <w:proofErr w:type="spellEnd"/>
      <w:r w:rsidRPr="00A30E0C">
        <w:rPr>
          <w:rFonts w:asciiTheme="majorHAnsi" w:hAnsiTheme="majorHAnsi"/>
          <w:b/>
          <w:sz w:val="24"/>
          <w:szCs w:val="24"/>
        </w:rPr>
        <w:t xml:space="preserve">“. </w:t>
      </w:r>
      <w:r w:rsidRPr="00A30E0C">
        <w:rPr>
          <w:rFonts w:asciiTheme="majorHAnsi" w:hAnsiTheme="majorHAnsi"/>
          <w:sz w:val="24"/>
          <w:szCs w:val="24"/>
        </w:rPr>
        <w:t xml:space="preserve">Projekt je u fazi pripreme i izrade tehničke dokumentacije te čekanje otvaranja javnog poziva za dodjelu bespovratnih sredstava. Glavni cilj projekta je izgradnja NGA širokopojasne mreže temeljene na tehnologiji kojom će se osigurati pokrivanje brzim i </w:t>
      </w:r>
      <w:proofErr w:type="spellStart"/>
      <w:r w:rsidRPr="00A30E0C">
        <w:rPr>
          <w:rFonts w:asciiTheme="majorHAnsi" w:hAnsiTheme="majorHAnsi"/>
          <w:sz w:val="24"/>
          <w:szCs w:val="24"/>
        </w:rPr>
        <w:t>ultrabrzim</w:t>
      </w:r>
      <w:proofErr w:type="spellEnd"/>
      <w:r w:rsidRPr="00A30E0C">
        <w:rPr>
          <w:rFonts w:asciiTheme="majorHAnsi" w:hAnsiTheme="majorHAnsi"/>
          <w:sz w:val="24"/>
          <w:szCs w:val="24"/>
        </w:rPr>
        <w:t xml:space="preserve"> širokopojasnim pristupom na teritoriju obuhvata projekta. Osim Grada Ludbrega, najvažniji dionici projekta su općine Mali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Martijanec</w:t>
      </w:r>
      <w:proofErr w:type="spellEnd"/>
      <w:r w:rsidRPr="00A30E0C">
        <w:rPr>
          <w:rFonts w:asciiTheme="majorHAnsi" w:hAnsiTheme="majorHAnsi"/>
          <w:sz w:val="24"/>
          <w:szCs w:val="24"/>
        </w:rPr>
        <w:t xml:space="preserve">, Sveti </w:t>
      </w:r>
      <w:proofErr w:type="spellStart"/>
      <w:r w:rsidRPr="00A30E0C">
        <w:rPr>
          <w:rFonts w:asciiTheme="majorHAnsi" w:hAnsiTheme="majorHAnsi"/>
          <w:sz w:val="24"/>
          <w:szCs w:val="24"/>
        </w:rPr>
        <w:t>Đurđ</w:t>
      </w:r>
      <w:proofErr w:type="spellEnd"/>
      <w:r w:rsidRPr="00A30E0C">
        <w:rPr>
          <w:rFonts w:asciiTheme="majorHAnsi" w:hAnsiTheme="majorHAnsi"/>
          <w:sz w:val="24"/>
          <w:szCs w:val="24"/>
        </w:rPr>
        <w:t xml:space="preserve"> i Veliki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Drugi važni dionici projekta su Ministarstvo pomorstva, prometa i infrastrukture, HAKOM, Varaždinska županija i postojeći telekomunikacijski operatori.</w:t>
      </w:r>
      <w:r w:rsidRPr="00A30E0C">
        <w:rPr>
          <w:rFonts w:asciiTheme="majorHAnsi" w:hAnsiTheme="majorHAnsi"/>
          <w:b/>
          <w:sz w:val="24"/>
          <w:szCs w:val="24"/>
        </w:rPr>
        <w:t xml:space="preserve"> </w:t>
      </w:r>
      <w:r w:rsidRPr="00A30E0C">
        <w:rPr>
          <w:rFonts w:asciiTheme="majorHAnsi" w:hAnsiTheme="majorHAnsi"/>
          <w:sz w:val="24"/>
          <w:szCs w:val="24"/>
        </w:rPr>
        <w:t xml:space="preserve">Ostvaren je glavi preduvjet za prijavu na predmetni natječaj, a to je izrada PRŠI- a, odnosno izrađen je dokument „Plan razvoja infrastrukture širokopojasnog pristupa u Gradu Ludbregu, te općinama Mali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w:t>
      </w:r>
      <w:proofErr w:type="spellStart"/>
      <w:r w:rsidRPr="00A30E0C">
        <w:rPr>
          <w:rFonts w:asciiTheme="majorHAnsi" w:hAnsiTheme="majorHAnsi"/>
          <w:sz w:val="24"/>
          <w:szCs w:val="24"/>
        </w:rPr>
        <w:t>Martijanec</w:t>
      </w:r>
      <w:proofErr w:type="spellEnd"/>
      <w:r w:rsidRPr="00A30E0C">
        <w:rPr>
          <w:rFonts w:asciiTheme="majorHAnsi" w:hAnsiTheme="majorHAnsi"/>
          <w:sz w:val="24"/>
          <w:szCs w:val="24"/>
        </w:rPr>
        <w:t xml:space="preserve">, Sveti </w:t>
      </w:r>
      <w:proofErr w:type="spellStart"/>
      <w:r w:rsidRPr="00A30E0C">
        <w:rPr>
          <w:rFonts w:asciiTheme="majorHAnsi" w:hAnsiTheme="majorHAnsi"/>
          <w:sz w:val="24"/>
          <w:szCs w:val="24"/>
        </w:rPr>
        <w:t>Đurđ</w:t>
      </w:r>
      <w:proofErr w:type="spellEnd"/>
      <w:r w:rsidRPr="00A30E0C">
        <w:rPr>
          <w:rFonts w:asciiTheme="majorHAnsi" w:hAnsiTheme="majorHAnsi"/>
          <w:sz w:val="24"/>
          <w:szCs w:val="24"/>
        </w:rPr>
        <w:t xml:space="preserve"> i Veliki </w:t>
      </w:r>
      <w:proofErr w:type="spellStart"/>
      <w:r w:rsidRPr="00A30E0C">
        <w:rPr>
          <w:rFonts w:asciiTheme="majorHAnsi" w:hAnsiTheme="majorHAnsi"/>
          <w:sz w:val="24"/>
          <w:szCs w:val="24"/>
        </w:rPr>
        <w:t>Bukovec</w:t>
      </w:r>
      <w:proofErr w:type="spellEnd"/>
      <w:r w:rsidRPr="00A30E0C">
        <w:rPr>
          <w:rFonts w:asciiTheme="majorHAnsi" w:hAnsiTheme="majorHAnsi"/>
          <w:sz w:val="24"/>
          <w:szCs w:val="24"/>
        </w:rPr>
        <w:t xml:space="preserve">“, koji je usvojen od strane Hakom-a. </w:t>
      </w:r>
    </w:p>
    <w:p w:rsidR="00986828" w:rsidRPr="00105F66" w:rsidRDefault="00986828" w:rsidP="00986828">
      <w:pPr>
        <w:rPr>
          <w:sz w:val="24"/>
          <w:szCs w:val="24"/>
        </w:rPr>
      </w:pPr>
      <w:r>
        <w:rPr>
          <w:noProof/>
          <w:sz w:val="24"/>
          <w:szCs w:val="24"/>
        </w:rPr>
        <w:drawing>
          <wp:inline distT="0" distB="0" distL="0" distR="0">
            <wp:extent cx="8255" cy="8255"/>
            <wp:effectExtent l="0" t="0" r="0" b="0"/>
            <wp:docPr id="2" name="Slika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86828" w:rsidRPr="00E8175E" w:rsidRDefault="00986828" w:rsidP="00986828">
      <w:pPr>
        <w:pStyle w:val="Odlomakpopisa"/>
        <w:spacing w:after="160" w:line="259" w:lineRule="auto"/>
        <w:ind w:left="786"/>
        <w:jc w:val="both"/>
        <w:rPr>
          <w:sz w:val="24"/>
          <w:szCs w:val="24"/>
        </w:rPr>
      </w:pPr>
    </w:p>
    <w:p w:rsidR="009D67D3" w:rsidRDefault="009D67D3" w:rsidP="009D67D3">
      <w:pPr>
        <w:ind w:left="567"/>
        <w:jc w:val="both"/>
        <w:rPr>
          <w:rFonts w:ascii="Cambria" w:hAnsi="Cambria"/>
          <w:sz w:val="24"/>
          <w:szCs w:val="24"/>
        </w:rPr>
      </w:pPr>
    </w:p>
    <w:p w:rsidR="00A30E0C" w:rsidRDefault="00A30E0C" w:rsidP="009D67D3">
      <w:pPr>
        <w:ind w:left="567"/>
        <w:jc w:val="both"/>
        <w:rPr>
          <w:rFonts w:ascii="Cambria" w:hAnsi="Cambria"/>
          <w:sz w:val="24"/>
          <w:szCs w:val="24"/>
        </w:rPr>
      </w:pPr>
    </w:p>
    <w:p w:rsidR="00A30E0C" w:rsidRPr="009D67D3" w:rsidRDefault="00A30E0C" w:rsidP="009D67D3">
      <w:pPr>
        <w:ind w:left="567"/>
        <w:jc w:val="both"/>
        <w:rPr>
          <w:rFonts w:ascii="Cambria" w:hAnsi="Cambria"/>
          <w:sz w:val="24"/>
          <w:szCs w:val="24"/>
        </w:rPr>
      </w:pPr>
    </w:p>
    <w:p w:rsidR="009D67D3" w:rsidRPr="009D67D3" w:rsidRDefault="009D67D3" w:rsidP="009D67D3">
      <w:pPr>
        <w:pStyle w:val="Bezproreda"/>
        <w:jc w:val="center"/>
        <w:rPr>
          <w:rFonts w:ascii="Cambria" w:eastAsia="Times New Roman" w:hAnsi="Cambria"/>
          <w:sz w:val="24"/>
          <w:szCs w:val="24"/>
          <w:lang w:eastAsia="hr-HR"/>
        </w:rPr>
      </w:pPr>
    </w:p>
    <w:p w:rsidR="009D67D3" w:rsidRPr="00E075BF" w:rsidRDefault="009D67D3" w:rsidP="009D67D3">
      <w:pPr>
        <w:ind w:right="-618"/>
        <w:jc w:val="both"/>
        <w:rPr>
          <w:rFonts w:ascii="Cambria" w:hAnsi="Cambria"/>
          <w:b/>
          <w:color w:val="FF0000"/>
          <w:sz w:val="28"/>
          <w:szCs w:val="28"/>
        </w:rPr>
      </w:pPr>
      <w:r>
        <w:rPr>
          <w:rFonts w:ascii="Cambria" w:hAnsi="Cambria"/>
          <w:b/>
          <w:color w:val="FF0000"/>
          <w:sz w:val="28"/>
          <w:szCs w:val="28"/>
        </w:rPr>
        <w:lastRenderedPageBreak/>
        <w:tab/>
      </w:r>
      <w:r w:rsidRPr="00E075BF">
        <w:rPr>
          <w:rFonts w:ascii="Cambria" w:hAnsi="Cambria"/>
          <w:b/>
          <w:color w:val="FF0000"/>
          <w:sz w:val="28"/>
          <w:szCs w:val="28"/>
        </w:rPr>
        <w:t>V.  DRUŠTVENE  DJELATNOSTI   I  OPĆI  POSLOVI</w:t>
      </w:r>
    </w:p>
    <w:p w:rsidR="009D67D3" w:rsidRPr="0096463E" w:rsidRDefault="009D67D3" w:rsidP="009D67D3">
      <w:pPr>
        <w:tabs>
          <w:tab w:val="left" w:pos="2552"/>
          <w:tab w:val="left" w:pos="3969"/>
        </w:tabs>
        <w:ind w:right="-618"/>
        <w:jc w:val="both"/>
        <w:rPr>
          <w:rFonts w:ascii="Cambria" w:hAnsi="Cambria"/>
          <w:color w:val="FF0000"/>
          <w:sz w:val="24"/>
          <w:szCs w:val="24"/>
        </w:rPr>
      </w:pPr>
    </w:p>
    <w:p w:rsidR="009D67D3" w:rsidRPr="0096463E" w:rsidRDefault="009D67D3" w:rsidP="009D67D3">
      <w:pPr>
        <w:tabs>
          <w:tab w:val="left" w:pos="2552"/>
          <w:tab w:val="left" w:pos="3969"/>
        </w:tabs>
        <w:ind w:right="-618"/>
        <w:jc w:val="both"/>
        <w:rPr>
          <w:rFonts w:ascii="Cambria" w:hAnsi="Cambria"/>
          <w:b/>
          <w:sz w:val="24"/>
          <w:szCs w:val="24"/>
        </w:rPr>
      </w:pPr>
      <w:r w:rsidRPr="0096463E">
        <w:rPr>
          <w:rFonts w:ascii="Cambria" w:hAnsi="Cambria"/>
          <w:b/>
          <w:color w:val="FF0000"/>
          <w:sz w:val="24"/>
          <w:szCs w:val="24"/>
        </w:rPr>
        <w:t xml:space="preserve">         </w:t>
      </w:r>
      <w:r w:rsidRPr="0096463E">
        <w:rPr>
          <w:rFonts w:ascii="Cambria" w:hAnsi="Cambria"/>
          <w:b/>
          <w:sz w:val="24"/>
          <w:szCs w:val="24"/>
        </w:rPr>
        <w:t xml:space="preserve">   </w:t>
      </w:r>
      <w:r w:rsidR="00B60C1F">
        <w:rPr>
          <w:rFonts w:ascii="Cambria" w:hAnsi="Cambria"/>
          <w:b/>
          <w:sz w:val="24"/>
          <w:szCs w:val="24"/>
        </w:rPr>
        <w:t>I</w:t>
      </w:r>
      <w:r w:rsidRPr="0096463E">
        <w:rPr>
          <w:rFonts w:ascii="Cambria" w:hAnsi="Cambria"/>
          <w:b/>
          <w:sz w:val="24"/>
          <w:szCs w:val="24"/>
        </w:rPr>
        <w:t>V. 1. DRUŠTVENE  DJELATNOSTI</w:t>
      </w:r>
    </w:p>
    <w:p w:rsidR="009D67D3" w:rsidRPr="0096463E" w:rsidRDefault="009D67D3" w:rsidP="009D67D3">
      <w:pPr>
        <w:tabs>
          <w:tab w:val="left" w:pos="2552"/>
          <w:tab w:val="left" w:pos="3969"/>
        </w:tabs>
        <w:ind w:right="-618"/>
        <w:jc w:val="both"/>
        <w:rPr>
          <w:rFonts w:ascii="Cambria" w:hAnsi="Cambria"/>
          <w:sz w:val="24"/>
          <w:szCs w:val="24"/>
        </w:rPr>
      </w:pPr>
      <w:r w:rsidRPr="0096463E">
        <w:rPr>
          <w:rFonts w:ascii="Cambria" w:hAnsi="Cambria"/>
          <w:sz w:val="24"/>
          <w:szCs w:val="24"/>
        </w:rPr>
        <w:t xml:space="preserve">          </w:t>
      </w:r>
    </w:p>
    <w:p w:rsidR="009D67D3" w:rsidRDefault="009D67D3" w:rsidP="009D67D3">
      <w:pPr>
        <w:tabs>
          <w:tab w:val="left" w:pos="2552"/>
          <w:tab w:val="left" w:pos="3969"/>
        </w:tabs>
        <w:ind w:right="-618"/>
        <w:jc w:val="both"/>
        <w:rPr>
          <w:rFonts w:ascii="Cambria" w:hAnsi="Cambria"/>
          <w:b/>
          <w:sz w:val="24"/>
          <w:szCs w:val="24"/>
        </w:rPr>
      </w:pPr>
      <w:r>
        <w:rPr>
          <w:rFonts w:ascii="Cambria" w:hAnsi="Cambria"/>
          <w:b/>
          <w:sz w:val="24"/>
          <w:szCs w:val="24"/>
        </w:rPr>
        <w:t xml:space="preserve">            </w:t>
      </w:r>
      <w:r w:rsidRPr="0096463E">
        <w:rPr>
          <w:rFonts w:ascii="Cambria" w:hAnsi="Cambria"/>
          <w:b/>
          <w:sz w:val="24"/>
          <w:szCs w:val="24"/>
        </w:rPr>
        <w:t xml:space="preserve">1. JAVNE POTREBE IZ OBLASTI PREDŠKOLSKOG ODGOJA I OSNOVNOG </w:t>
      </w:r>
    </w:p>
    <w:p w:rsidR="009D67D3" w:rsidRPr="0096463E" w:rsidRDefault="009D67D3" w:rsidP="009D67D3">
      <w:pPr>
        <w:tabs>
          <w:tab w:val="left" w:pos="2552"/>
          <w:tab w:val="left" w:pos="3969"/>
        </w:tabs>
        <w:ind w:right="-618"/>
        <w:jc w:val="both"/>
        <w:rPr>
          <w:rFonts w:ascii="Cambria" w:hAnsi="Cambria"/>
          <w:b/>
          <w:sz w:val="24"/>
          <w:szCs w:val="24"/>
        </w:rPr>
      </w:pPr>
      <w:r>
        <w:rPr>
          <w:rFonts w:ascii="Cambria" w:hAnsi="Cambria"/>
          <w:b/>
          <w:sz w:val="24"/>
          <w:szCs w:val="24"/>
        </w:rPr>
        <w:t xml:space="preserve">                </w:t>
      </w:r>
      <w:r w:rsidRPr="0096463E">
        <w:rPr>
          <w:rFonts w:ascii="Cambria" w:hAnsi="Cambria"/>
          <w:b/>
          <w:sz w:val="24"/>
          <w:szCs w:val="24"/>
        </w:rPr>
        <w:t>OBRAZOVANJA</w:t>
      </w:r>
    </w:p>
    <w:p w:rsidR="00D264DA" w:rsidRPr="00B21597" w:rsidRDefault="00D264DA" w:rsidP="00D264DA">
      <w:pPr>
        <w:tabs>
          <w:tab w:val="left" w:pos="2552"/>
          <w:tab w:val="left" w:pos="3969"/>
        </w:tabs>
        <w:ind w:right="-618"/>
        <w:jc w:val="both"/>
        <w:rPr>
          <w:rFonts w:ascii="Cambria" w:hAnsi="Cambria"/>
          <w:color w:val="000000"/>
          <w:sz w:val="24"/>
          <w:szCs w:val="24"/>
        </w:rPr>
      </w:pP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dječjim vrtićima (gradskom i dva privatna) nastavlj</w:t>
      </w:r>
      <w:r>
        <w:rPr>
          <w:rFonts w:ascii="Cambria" w:hAnsi="Cambria" w:cs="Tahoma"/>
          <w:color w:val="000000"/>
          <w:sz w:val="24"/>
          <w:szCs w:val="24"/>
        </w:rPr>
        <w:t>e</w:t>
      </w:r>
      <w:r w:rsidRPr="00B21597">
        <w:rPr>
          <w:rFonts w:ascii="Cambria" w:hAnsi="Cambria" w:cs="Tahoma"/>
          <w:color w:val="000000"/>
          <w:sz w:val="24"/>
          <w:szCs w:val="24"/>
        </w:rPr>
        <w:t>no je sufinanciranje Grada u iznosu od 800,00 kuna za puni desetosatni program boravka djece za ukupno 330 djece</w:t>
      </w:r>
      <w:r>
        <w:rPr>
          <w:rFonts w:ascii="Cambria" w:hAnsi="Cambria" w:cs="Tahoma"/>
          <w:color w:val="000000"/>
          <w:sz w:val="24"/>
          <w:szCs w:val="24"/>
        </w:rPr>
        <w:t xml:space="preserve">, a što je za 50,00 kuna više nego u prošloj godini. </w:t>
      </w:r>
      <w:r w:rsidRPr="00B21597">
        <w:rPr>
          <w:rFonts w:ascii="Cambria" w:hAnsi="Cambria" w:cs="Tahoma"/>
          <w:color w:val="000000"/>
          <w:sz w:val="24"/>
          <w:szCs w:val="24"/>
        </w:rPr>
        <w:t xml:space="preserve"> Sufinanciralo se do  135 djece u Dječjem vrtiću „Radost“, do 85 djece u Dječjem vrtiću „Iskrica-Bernarda Varga“ te do 110 djece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 xml:space="preserve">“.  Ekonomska cijena za boravak djece u Dječjem vrtiću „Radost“ Ludbreg </w:t>
      </w:r>
      <w:r>
        <w:rPr>
          <w:rFonts w:ascii="Cambria" w:hAnsi="Cambria" w:cs="Tahoma"/>
          <w:color w:val="000000"/>
          <w:sz w:val="24"/>
          <w:szCs w:val="24"/>
        </w:rPr>
        <w:t>također je povećana za 50,00 kuna te od početka 2018. godine iznosi</w:t>
      </w:r>
      <w:r w:rsidRPr="00B21597">
        <w:rPr>
          <w:rFonts w:ascii="Cambria" w:hAnsi="Cambria" w:cs="Tahoma"/>
          <w:color w:val="000000"/>
          <w:sz w:val="24"/>
          <w:szCs w:val="24"/>
        </w:rPr>
        <w:t xml:space="preserve"> =1.300,00 kuna mjesečno po djetetu.     </w:t>
      </w: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Također je nastavljeno sa sufinanciranjem boravka djece slabijeg imovnog stanja za što je godišnje osigurano 80.000,00 kuna, a osigurana su i sredstva za sufinanciranje edukacija i </w:t>
      </w:r>
      <w:proofErr w:type="spellStart"/>
      <w:r w:rsidRPr="00B21597">
        <w:rPr>
          <w:rFonts w:ascii="Cambria" w:hAnsi="Cambria" w:cs="Tahoma"/>
          <w:color w:val="000000"/>
          <w:sz w:val="24"/>
          <w:szCs w:val="24"/>
        </w:rPr>
        <w:t>ekukativnih</w:t>
      </w:r>
      <w:proofErr w:type="spellEnd"/>
      <w:r w:rsidRPr="00B21597">
        <w:rPr>
          <w:rFonts w:ascii="Cambria" w:hAnsi="Cambria" w:cs="Tahoma"/>
          <w:color w:val="000000"/>
          <w:sz w:val="24"/>
          <w:szCs w:val="24"/>
        </w:rPr>
        <w:t xml:space="preserve"> programa u dječjim vrtićima.</w:t>
      </w:r>
    </w:p>
    <w:p w:rsidR="00D264DA" w:rsidRPr="00B21597" w:rsidRDefault="00D264DA" w:rsidP="00D264DA">
      <w:pPr>
        <w:tabs>
          <w:tab w:val="left" w:pos="2552"/>
          <w:tab w:val="left" w:pos="3969"/>
        </w:tabs>
        <w:jc w:val="both"/>
        <w:rPr>
          <w:rFonts w:ascii="Cambria" w:hAnsi="Cambria" w:cs="Tahoma"/>
          <w:color w:val="000000"/>
          <w:sz w:val="24"/>
          <w:szCs w:val="24"/>
        </w:rPr>
      </w:pPr>
      <w:r w:rsidRPr="00B21597">
        <w:rPr>
          <w:rFonts w:ascii="Cambria" w:hAnsi="Cambria" w:cs="Tahoma"/>
          <w:color w:val="000000"/>
          <w:sz w:val="24"/>
          <w:szCs w:val="24"/>
        </w:rPr>
        <w:t xml:space="preserve">           U dječjem vrtiću „</w:t>
      </w:r>
      <w:proofErr w:type="spellStart"/>
      <w:r w:rsidRPr="00B21597">
        <w:rPr>
          <w:rFonts w:ascii="Cambria" w:hAnsi="Cambria" w:cs="Tahoma"/>
          <w:color w:val="000000"/>
          <w:sz w:val="24"/>
          <w:szCs w:val="24"/>
        </w:rPr>
        <w:t>Smjehuljica</w:t>
      </w:r>
      <w:proofErr w:type="spellEnd"/>
      <w:r w:rsidRPr="00B21597">
        <w:rPr>
          <w:rFonts w:ascii="Cambria" w:hAnsi="Cambria" w:cs="Tahoma"/>
          <w:color w:val="000000"/>
          <w:sz w:val="24"/>
          <w:szCs w:val="24"/>
        </w:rPr>
        <w:t>“ angažirana je zaposlenica na radnom mjestu pomoćnika djeci s teškoćama u razvoju, a čiji se rad financira iz gradskog proračuna.</w:t>
      </w:r>
    </w:p>
    <w:p w:rsidR="00D264DA" w:rsidRPr="00661C44" w:rsidRDefault="00D264DA" w:rsidP="00D264DA">
      <w:pPr>
        <w:tabs>
          <w:tab w:val="left" w:pos="0"/>
        </w:tabs>
        <w:jc w:val="both"/>
        <w:rPr>
          <w:rFonts w:ascii="Cambria" w:hAnsi="Cambria" w:cs="Tahoma"/>
          <w:color w:val="000000"/>
          <w:sz w:val="24"/>
          <w:szCs w:val="24"/>
        </w:rPr>
      </w:pPr>
      <w:r w:rsidRPr="00B21597">
        <w:rPr>
          <w:rFonts w:ascii="Cambria" w:hAnsi="Cambria" w:cs="Tahoma"/>
          <w:color w:val="000000"/>
          <w:sz w:val="24"/>
          <w:szCs w:val="24"/>
        </w:rPr>
        <w:t xml:space="preserve">           Nastavljeno je s projekt</w:t>
      </w:r>
      <w:r>
        <w:rPr>
          <w:rFonts w:ascii="Cambria" w:hAnsi="Cambria" w:cs="Tahoma"/>
          <w:color w:val="000000"/>
          <w:sz w:val="24"/>
          <w:szCs w:val="24"/>
        </w:rPr>
        <w:t xml:space="preserve">om </w:t>
      </w:r>
      <w:r w:rsidRPr="00B21597">
        <w:rPr>
          <w:rFonts w:ascii="Cambria" w:hAnsi="Cambria" w:cs="Tahoma"/>
          <w:color w:val="000000"/>
          <w:sz w:val="24"/>
          <w:szCs w:val="24"/>
        </w:rPr>
        <w:t xml:space="preserve"> financiranja prijevoza učenika osnovne škole</w:t>
      </w:r>
      <w:r>
        <w:rPr>
          <w:rFonts w:ascii="Cambria" w:hAnsi="Cambria" w:cs="Tahoma"/>
          <w:color w:val="000000"/>
          <w:sz w:val="24"/>
          <w:szCs w:val="24"/>
        </w:rPr>
        <w:t xml:space="preserve"> i to na način da od ove godine Grad u </w:t>
      </w:r>
      <w:proofErr w:type="spellStart"/>
      <w:r>
        <w:rPr>
          <w:rFonts w:ascii="Cambria" w:hAnsi="Cambria" w:cs="Tahoma"/>
          <w:color w:val="000000"/>
          <w:sz w:val="24"/>
          <w:szCs w:val="24"/>
        </w:rPr>
        <w:t>potpunosi</w:t>
      </w:r>
      <w:proofErr w:type="spellEnd"/>
      <w:r>
        <w:rPr>
          <w:rFonts w:ascii="Cambria" w:hAnsi="Cambria" w:cs="Tahoma"/>
          <w:color w:val="000000"/>
          <w:sz w:val="24"/>
          <w:szCs w:val="24"/>
        </w:rPr>
        <w:t xml:space="preserve"> financira prijevoz učenika viših razreda kojima je udaljenost od mjesta stanovanja do škole najmanje 3 km, tako da više roditelji ne sudjeluju plaćanju prijevoza. Nastavljeno je s projektima sufinanciranja</w:t>
      </w:r>
      <w:r w:rsidRPr="00B21597">
        <w:rPr>
          <w:rFonts w:ascii="Cambria" w:hAnsi="Cambria" w:cs="Tahoma"/>
          <w:color w:val="000000"/>
          <w:sz w:val="24"/>
          <w:szCs w:val="24"/>
        </w:rPr>
        <w:t xml:space="preserve"> prehrane učenika osnovne škole, sufinanciranje produženog boravka učenika, troškova mentora i odlaska na natjecanja, osnovnoškolskog sporta  kao i sufinanciranje autobusnog  prijevoza učenika Srednje škole Ludbreg.</w:t>
      </w:r>
      <w:r>
        <w:rPr>
          <w:rFonts w:ascii="Cambria" w:hAnsi="Cambria" w:cs="Tahoma"/>
          <w:color w:val="000000"/>
          <w:sz w:val="24"/>
          <w:szCs w:val="24"/>
        </w:rPr>
        <w:t xml:space="preserve"> Od ove školske godine, putem projekta „Ja mogu“, osigurani su pomoćnici u nastavi </w:t>
      </w:r>
      <w:r w:rsidRPr="00661C44">
        <w:rPr>
          <w:rFonts w:ascii="Cambria" w:hAnsi="Cambria"/>
          <w:sz w:val="24"/>
          <w:szCs w:val="24"/>
        </w:rPr>
        <w:t>učenici</w:t>
      </w:r>
      <w:r>
        <w:rPr>
          <w:rFonts w:ascii="Cambria" w:hAnsi="Cambria"/>
          <w:sz w:val="24"/>
          <w:szCs w:val="24"/>
        </w:rPr>
        <w:t>ma</w:t>
      </w:r>
      <w:r w:rsidRPr="00661C44">
        <w:rPr>
          <w:rFonts w:ascii="Cambria" w:hAnsi="Cambria"/>
          <w:sz w:val="24"/>
          <w:szCs w:val="24"/>
        </w:rPr>
        <w:t xml:space="preserve"> u nepovoljnom položaju u savladavanju obrazovnih i razvojnih zadataka koje u takav položaj stavljaju njihove različite teškoće u razvoju. Stoga je cilj rada pomoćnika u nastavi olakšati njihov nepovoljan položaj i savladavanje prepreka koje pred njih stavljaju njihove teškoće u razvoju. Na taj način je učenicima s teškoćama omogućena </w:t>
      </w:r>
      <w:proofErr w:type="spellStart"/>
      <w:r w:rsidRPr="00661C44">
        <w:rPr>
          <w:rFonts w:ascii="Cambria" w:hAnsi="Cambria"/>
          <w:sz w:val="24"/>
          <w:szCs w:val="24"/>
        </w:rPr>
        <w:t>inkluzija</w:t>
      </w:r>
      <w:proofErr w:type="spellEnd"/>
      <w:r w:rsidRPr="00661C44">
        <w:rPr>
          <w:rFonts w:ascii="Cambria" w:hAnsi="Cambria"/>
          <w:sz w:val="24"/>
          <w:szCs w:val="24"/>
        </w:rPr>
        <w:t xml:space="preserve"> u redovni obrazovni sustav i smanjivanje socijalne isključenosti</w:t>
      </w:r>
      <w:r w:rsidRPr="00A85AFD">
        <w:rPr>
          <w:rFonts w:ascii="Cambria" w:hAnsi="Cambria"/>
          <w:color w:val="000000"/>
          <w:sz w:val="24"/>
          <w:szCs w:val="24"/>
        </w:rPr>
        <w:t>. Isto tako, odobren je projekt</w:t>
      </w:r>
      <w:r>
        <w:rPr>
          <w:rFonts w:ascii="Cambria" w:hAnsi="Cambria"/>
          <w:color w:val="000000"/>
          <w:sz w:val="24"/>
          <w:szCs w:val="24"/>
          <w:shd w:val="clear" w:color="auto" w:fill="F2FCFC"/>
        </w:rPr>
        <w:t xml:space="preserve"> „</w:t>
      </w:r>
      <w:r w:rsidRPr="00A85AFD">
        <w:rPr>
          <w:rFonts w:ascii="Cambria" w:hAnsi="Cambria"/>
          <w:sz w:val="24"/>
          <w:szCs w:val="24"/>
        </w:rPr>
        <w:t xml:space="preserve">Uključivanje učenika pripadnika romske nacionalne manjine s područja Varaždinske županije u </w:t>
      </w:r>
      <w:proofErr w:type="spellStart"/>
      <w:r w:rsidRPr="00A85AFD">
        <w:rPr>
          <w:rFonts w:ascii="Cambria" w:hAnsi="Cambria"/>
          <w:sz w:val="24"/>
          <w:szCs w:val="24"/>
        </w:rPr>
        <w:t>odgojnoobrazovni</w:t>
      </w:r>
      <w:proofErr w:type="spellEnd"/>
      <w:r w:rsidRPr="00A85AFD">
        <w:rPr>
          <w:rFonts w:ascii="Cambria" w:hAnsi="Cambria"/>
          <w:sz w:val="24"/>
          <w:szCs w:val="24"/>
        </w:rPr>
        <w:t xml:space="preserve"> sustav</w:t>
      </w:r>
      <w:r>
        <w:rPr>
          <w:rFonts w:ascii="Cambria" w:hAnsi="Cambria"/>
          <w:sz w:val="24"/>
          <w:szCs w:val="24"/>
        </w:rPr>
        <w:t>“ putem kojeg su osigurana financijska sredstva za uključivanje romske djece u produženi boravak te njihovu socijalizaciju.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I dalje se radi na aktivnostima u okviru programskih zahtjeva projekta Grad Ludbreg- prijatelj djece.</w:t>
      </w:r>
    </w:p>
    <w:p w:rsidR="00D264DA" w:rsidRPr="00B21597" w:rsidRDefault="00D264DA" w:rsidP="00D264DA">
      <w:pPr>
        <w:tabs>
          <w:tab w:val="left" w:pos="2552"/>
          <w:tab w:val="left" w:pos="3969"/>
        </w:tabs>
        <w:jc w:val="both"/>
        <w:rPr>
          <w:rFonts w:ascii="Cambria" w:hAnsi="Cambria"/>
          <w:color w:val="000000"/>
          <w:sz w:val="24"/>
          <w:szCs w:val="24"/>
        </w:rPr>
      </w:pP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i/>
          <w:color w:val="000000"/>
          <w:sz w:val="24"/>
          <w:szCs w:val="24"/>
        </w:rPr>
        <w:t xml:space="preserve">      </w:t>
      </w:r>
      <w:r w:rsidRPr="00B21597">
        <w:rPr>
          <w:rFonts w:ascii="Cambria" w:hAnsi="Cambria"/>
          <w:b/>
          <w:color w:val="000000"/>
          <w:sz w:val="24"/>
          <w:szCs w:val="24"/>
        </w:rPr>
        <w:t>2. JAVNE POTREBE IZ OBLASTI SPORTA</w:t>
      </w:r>
    </w:p>
    <w:p w:rsidR="00D264DA" w:rsidRPr="00B21597" w:rsidRDefault="00D264DA" w:rsidP="00D264DA">
      <w:pPr>
        <w:tabs>
          <w:tab w:val="left" w:pos="0"/>
        </w:tabs>
        <w:ind w:right="-468"/>
        <w:jc w:val="both"/>
        <w:rPr>
          <w:rFonts w:ascii="Cambria" w:hAnsi="Cambria"/>
          <w:color w:val="000000"/>
          <w:sz w:val="24"/>
          <w:szCs w:val="24"/>
        </w:rPr>
      </w:pPr>
      <w:r w:rsidRPr="00B21597">
        <w:rPr>
          <w:rFonts w:ascii="Cambria" w:hAnsi="Cambria"/>
          <w:color w:val="000000"/>
          <w:sz w:val="24"/>
          <w:szCs w:val="24"/>
        </w:rPr>
        <w:tab/>
      </w:r>
    </w:p>
    <w:p w:rsidR="00D264DA"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 xml:space="preserve"> </w:t>
      </w:r>
      <w:r w:rsidRPr="00B21597">
        <w:rPr>
          <w:rFonts w:ascii="Cambria" w:hAnsi="Cambria"/>
          <w:color w:val="000000"/>
          <w:sz w:val="24"/>
          <w:szCs w:val="24"/>
        </w:rPr>
        <w:t xml:space="preserve"> Nastavljeno je ulaganje u sport  sufinanciranjem sportskih klubova preko Zajednice športskih udruga, a u gradskoj sportskoj dvorani osigurani su uvjeti za odvijanje svih sportskih manifestacija kao što su redovna takmičenja, svakodnevni treninzi te mnogobrojni nogometni i rukometni turniri.  Također je potrebno napomenuti da je i nadalje korištenje gradske sportske dvorane besplatno za sve klubove koji su članovi Zajednice sportskih udruga. </w:t>
      </w:r>
    </w:p>
    <w:p w:rsidR="00D264DA" w:rsidRPr="000B12BA" w:rsidRDefault="00D264DA" w:rsidP="00D264DA">
      <w:pPr>
        <w:tabs>
          <w:tab w:val="left" w:pos="2552"/>
          <w:tab w:val="left" w:pos="3969"/>
        </w:tabs>
        <w:jc w:val="both"/>
        <w:rPr>
          <w:rFonts w:ascii="Cambria" w:hAnsi="Cambria"/>
          <w:sz w:val="24"/>
          <w:szCs w:val="24"/>
        </w:rPr>
      </w:pPr>
      <w:r w:rsidRPr="00A85AFD">
        <w:rPr>
          <w:rFonts w:ascii="Cambria" w:hAnsi="Cambria"/>
          <w:color w:val="FF0000"/>
          <w:sz w:val="24"/>
          <w:szCs w:val="24"/>
        </w:rPr>
        <w:t xml:space="preserve">    </w:t>
      </w:r>
      <w:r w:rsidRPr="000B12BA">
        <w:rPr>
          <w:rFonts w:ascii="Cambria" w:hAnsi="Cambria"/>
          <w:sz w:val="24"/>
          <w:szCs w:val="24"/>
        </w:rPr>
        <w:t xml:space="preserve">         Za 2018. godinu značajna </w:t>
      </w:r>
      <w:r>
        <w:rPr>
          <w:rFonts w:ascii="Cambria" w:hAnsi="Cambria"/>
          <w:sz w:val="24"/>
          <w:szCs w:val="24"/>
        </w:rPr>
        <w:t xml:space="preserve">za rad Zajednice sportskih udruga osigurana su i isplaćena sredstva u iznosu od </w:t>
      </w:r>
      <w:r w:rsidRPr="000B12BA">
        <w:rPr>
          <w:rFonts w:ascii="Cambria" w:hAnsi="Cambria"/>
          <w:sz w:val="24"/>
          <w:szCs w:val="24"/>
        </w:rPr>
        <w:t>750.000,00 kuna</w:t>
      </w:r>
      <w:r>
        <w:rPr>
          <w:rFonts w:ascii="Cambria" w:hAnsi="Cambria"/>
          <w:sz w:val="24"/>
          <w:szCs w:val="24"/>
        </w:rPr>
        <w:t>, u skladu s</w:t>
      </w:r>
      <w:r w:rsidRPr="000B12BA">
        <w:rPr>
          <w:rFonts w:ascii="Cambria" w:hAnsi="Cambria"/>
          <w:sz w:val="24"/>
          <w:szCs w:val="24"/>
        </w:rPr>
        <w:t xml:space="preserve"> ugovornim obvezama</w:t>
      </w:r>
      <w:r>
        <w:rPr>
          <w:rFonts w:ascii="Cambria" w:hAnsi="Cambria"/>
          <w:sz w:val="24"/>
          <w:szCs w:val="24"/>
        </w:rPr>
        <w:t xml:space="preserve"> i zahtjevima</w:t>
      </w:r>
      <w:r w:rsidRPr="000B12BA">
        <w:rPr>
          <w:rFonts w:ascii="Cambria" w:hAnsi="Cambria"/>
          <w:sz w:val="24"/>
          <w:szCs w:val="24"/>
        </w:rPr>
        <w:t>.</w:t>
      </w:r>
    </w:p>
    <w:p w:rsidR="00D264DA" w:rsidRPr="00B21597" w:rsidRDefault="00D264DA" w:rsidP="00D264DA">
      <w:pPr>
        <w:tabs>
          <w:tab w:val="left" w:pos="0"/>
        </w:tabs>
        <w:ind w:right="-468"/>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b/>
          <w:color w:val="000000"/>
          <w:sz w:val="24"/>
          <w:szCs w:val="24"/>
        </w:rPr>
      </w:pPr>
      <w:r>
        <w:rPr>
          <w:rFonts w:ascii="Cambria" w:hAnsi="Cambria"/>
          <w:b/>
          <w:color w:val="000000"/>
          <w:sz w:val="24"/>
          <w:szCs w:val="24"/>
        </w:rPr>
        <w:tab/>
      </w:r>
      <w:r w:rsidRPr="00B21597">
        <w:rPr>
          <w:rFonts w:ascii="Cambria" w:hAnsi="Cambria"/>
          <w:b/>
          <w:color w:val="000000"/>
          <w:sz w:val="24"/>
          <w:szCs w:val="24"/>
        </w:rPr>
        <w:t xml:space="preserve">3. PROJEKTI </w:t>
      </w:r>
    </w:p>
    <w:p w:rsidR="00D264DA" w:rsidRPr="00B21597" w:rsidRDefault="00D264DA" w:rsidP="00D264DA">
      <w:pPr>
        <w:tabs>
          <w:tab w:val="left" w:pos="0"/>
        </w:tabs>
        <w:ind w:right="-468"/>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color w:val="000000"/>
          <w:sz w:val="24"/>
          <w:szCs w:val="24"/>
        </w:rPr>
      </w:pPr>
      <w:r w:rsidRPr="00B21597">
        <w:rPr>
          <w:rFonts w:ascii="Cambria" w:hAnsi="Cambria"/>
          <w:b/>
          <w:color w:val="000000"/>
          <w:sz w:val="24"/>
          <w:szCs w:val="24"/>
        </w:rPr>
        <w:t xml:space="preserve"> </w:t>
      </w:r>
      <w:r>
        <w:rPr>
          <w:rFonts w:ascii="Cambria" w:hAnsi="Cambria"/>
          <w:b/>
          <w:color w:val="000000"/>
          <w:sz w:val="24"/>
          <w:szCs w:val="24"/>
        </w:rPr>
        <w:tab/>
      </w:r>
      <w:r w:rsidRPr="00B21597">
        <w:rPr>
          <w:rFonts w:ascii="Cambria" w:hAnsi="Cambria"/>
          <w:b/>
          <w:color w:val="000000"/>
          <w:sz w:val="24"/>
          <w:szCs w:val="24"/>
        </w:rPr>
        <w:t xml:space="preserve">3.1 </w:t>
      </w:r>
      <w:r>
        <w:rPr>
          <w:rFonts w:ascii="Cambria" w:hAnsi="Cambria"/>
          <w:b/>
          <w:color w:val="000000"/>
          <w:sz w:val="24"/>
          <w:szCs w:val="24"/>
        </w:rPr>
        <w:t xml:space="preserve">ZAŠTITA  SPOMENIKA KULTURE I  </w:t>
      </w:r>
      <w:r w:rsidRPr="00B21597">
        <w:rPr>
          <w:rFonts w:ascii="Cambria" w:hAnsi="Cambria"/>
          <w:b/>
          <w:color w:val="000000"/>
          <w:sz w:val="24"/>
          <w:szCs w:val="24"/>
        </w:rPr>
        <w:t>ARHEOLOŠKIH NALAZA</w:t>
      </w:r>
    </w:p>
    <w:p w:rsidR="00D264DA" w:rsidRPr="00B21597" w:rsidRDefault="00D264DA" w:rsidP="00D264DA">
      <w:pPr>
        <w:jc w:val="center"/>
        <w:rPr>
          <w:rFonts w:ascii="Cambria" w:hAnsi="Cambria"/>
          <w:b/>
          <w:color w:val="000000"/>
        </w:rPr>
      </w:pPr>
      <w:r w:rsidRPr="00B21597">
        <w:rPr>
          <w:rFonts w:ascii="Cambria" w:hAnsi="Cambria"/>
          <w:i/>
          <w:color w:val="000000"/>
          <w:sz w:val="24"/>
          <w:szCs w:val="24"/>
        </w:rPr>
        <w:tab/>
      </w:r>
    </w:p>
    <w:p w:rsidR="00D264DA"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ab/>
      </w:r>
      <w:r w:rsidRPr="00B21597">
        <w:rPr>
          <w:rFonts w:ascii="Cambria" w:hAnsi="Cambria"/>
          <w:color w:val="000000"/>
          <w:sz w:val="24"/>
          <w:szCs w:val="24"/>
        </w:rPr>
        <w:t xml:space="preserve"> U izvještajnom razdoblju nastavilo se sa provođenjem aktivnosti na projektu „Unapređenje kontinentalnog turizma turističkom valorizacijom povijesno-kulturne baštine Grada Ludbrega“. </w:t>
      </w:r>
      <w:r>
        <w:rPr>
          <w:rFonts w:ascii="Cambria" w:hAnsi="Cambria"/>
          <w:color w:val="000000"/>
          <w:sz w:val="24"/>
          <w:szCs w:val="24"/>
        </w:rPr>
        <w:t xml:space="preserve">U rujnu su potpisani ugovori o izvođenju infrastrukturnih radova na „Arheološkom parku </w:t>
      </w:r>
      <w:proofErr w:type="spellStart"/>
      <w:r>
        <w:rPr>
          <w:rFonts w:ascii="Cambria" w:hAnsi="Cambria"/>
          <w:color w:val="000000"/>
          <w:sz w:val="24"/>
          <w:szCs w:val="24"/>
        </w:rPr>
        <w:t>Iovia</w:t>
      </w:r>
      <w:proofErr w:type="spellEnd"/>
      <w:r>
        <w:rPr>
          <w:rFonts w:ascii="Cambria" w:hAnsi="Cambria"/>
          <w:color w:val="000000"/>
          <w:sz w:val="24"/>
          <w:szCs w:val="24"/>
        </w:rPr>
        <w:t xml:space="preserve">-Ludbreg“ te o provođenju građevinskog nadzora.         Nakon toga, započelo se s radovima odnosno uklanjanjem Kuće </w:t>
      </w:r>
      <w:proofErr w:type="spellStart"/>
      <w:r>
        <w:rPr>
          <w:rFonts w:ascii="Cambria" w:hAnsi="Cambria"/>
          <w:color w:val="000000"/>
          <w:sz w:val="24"/>
          <w:szCs w:val="24"/>
        </w:rPr>
        <w:t>Somođi</w:t>
      </w:r>
      <w:proofErr w:type="spellEnd"/>
      <w:r>
        <w:rPr>
          <w:rFonts w:ascii="Cambria" w:hAnsi="Cambria"/>
          <w:color w:val="000000"/>
          <w:sz w:val="24"/>
          <w:szCs w:val="24"/>
        </w:rPr>
        <w:t xml:space="preserve"> te provođenjem arheološkog nadzora i istraživanja. </w:t>
      </w:r>
    </w:p>
    <w:p w:rsidR="00D264DA" w:rsidRDefault="00D264DA" w:rsidP="003F6E3D">
      <w:pPr>
        <w:ind w:firstLine="720"/>
        <w:jc w:val="both"/>
        <w:rPr>
          <w:rFonts w:ascii="Cambria" w:hAnsi="Cambria"/>
          <w:color w:val="000000"/>
          <w:sz w:val="24"/>
          <w:szCs w:val="24"/>
        </w:rPr>
      </w:pPr>
      <w:r>
        <w:rPr>
          <w:rFonts w:ascii="Cambria" w:hAnsi="Cambria"/>
          <w:color w:val="000000"/>
          <w:sz w:val="24"/>
          <w:szCs w:val="24"/>
        </w:rPr>
        <w:t xml:space="preserve">Također, provedeni su postupci javnih nabava kod projektnih partnera tako da je veliki broj projektnih aktivnosti u tijeku. </w:t>
      </w:r>
    </w:p>
    <w:p w:rsidR="00D264DA" w:rsidRPr="00B21597" w:rsidRDefault="00D264DA" w:rsidP="003F6E3D">
      <w:pPr>
        <w:ind w:firstLine="720"/>
        <w:jc w:val="both"/>
        <w:rPr>
          <w:rFonts w:ascii="Cambria" w:hAnsi="Cambria"/>
          <w:color w:val="000000"/>
          <w:sz w:val="24"/>
          <w:szCs w:val="24"/>
        </w:rPr>
      </w:pPr>
      <w:r w:rsidRPr="00B21597">
        <w:rPr>
          <w:rFonts w:ascii="Cambria" w:hAnsi="Cambria"/>
          <w:color w:val="000000"/>
          <w:sz w:val="24"/>
          <w:szCs w:val="24"/>
        </w:rPr>
        <w:t>Održani su sastanci sa projektnim partnerima na kojima smo dogovarali i usklađivali dinamiku provođenja svih projektnih aktivnosti. Projekt traje do listopada 2020.godine.</w:t>
      </w:r>
    </w:p>
    <w:p w:rsidR="00D264DA" w:rsidRPr="00B21597" w:rsidRDefault="00D264DA" w:rsidP="00D264DA">
      <w:pPr>
        <w:jc w:val="both"/>
        <w:rPr>
          <w:rFonts w:ascii="Cambria" w:hAnsi="Cambria"/>
          <w:color w:val="000000"/>
          <w:sz w:val="24"/>
          <w:szCs w:val="24"/>
        </w:rPr>
      </w:pPr>
    </w:p>
    <w:p w:rsidR="00D264DA" w:rsidRPr="00B21597" w:rsidRDefault="00D264DA" w:rsidP="00D264DA">
      <w:pPr>
        <w:ind w:left="720"/>
        <w:jc w:val="both"/>
        <w:rPr>
          <w:rFonts w:ascii="Cambria" w:hAnsi="Cambria"/>
          <w:b/>
          <w:color w:val="000000"/>
          <w:sz w:val="24"/>
          <w:szCs w:val="24"/>
        </w:rPr>
      </w:pPr>
      <w:r w:rsidRPr="00B21597">
        <w:rPr>
          <w:rFonts w:ascii="Cambria" w:hAnsi="Cambria"/>
          <w:b/>
          <w:color w:val="000000"/>
          <w:sz w:val="24"/>
          <w:szCs w:val="24"/>
        </w:rPr>
        <w:t>3.2. OSTALI PROJEKTI IZ ODSJEKA ZA DRUŠTVENE DJELATNOSTI I OPĆE POSLOVE</w:t>
      </w:r>
    </w:p>
    <w:p w:rsidR="00D264DA" w:rsidRPr="00B21597"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ab/>
      </w:r>
      <w:r w:rsidRPr="00B21597">
        <w:rPr>
          <w:rFonts w:ascii="Cambria" w:hAnsi="Cambria"/>
          <w:color w:val="000000"/>
          <w:sz w:val="24"/>
          <w:szCs w:val="24"/>
        </w:rPr>
        <w:t xml:space="preserve"> U studenom 2017.godine potpisan je Ugovor o sufinanciranju projekta </w:t>
      </w:r>
      <w:proofErr w:type="spellStart"/>
      <w:r w:rsidRPr="00B21597">
        <w:rPr>
          <w:rFonts w:ascii="Cambria" w:hAnsi="Cambria"/>
          <w:color w:val="000000"/>
          <w:sz w:val="24"/>
          <w:szCs w:val="24"/>
        </w:rPr>
        <w:t>Unlimited</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bicycle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experience</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along</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the</w:t>
      </w:r>
      <w:proofErr w:type="spellEnd"/>
      <w:r w:rsidRPr="00B21597">
        <w:rPr>
          <w:rFonts w:ascii="Cambria" w:hAnsi="Cambria"/>
          <w:color w:val="000000"/>
          <w:sz w:val="24"/>
          <w:szCs w:val="24"/>
        </w:rPr>
        <w:t xml:space="preserve"> Mura </w:t>
      </w:r>
      <w:proofErr w:type="spellStart"/>
      <w:r w:rsidRPr="00B21597">
        <w:rPr>
          <w:rFonts w:ascii="Cambria" w:hAnsi="Cambria"/>
          <w:color w:val="000000"/>
          <w:sz w:val="24"/>
          <w:szCs w:val="24"/>
        </w:rPr>
        <w:t>and</w:t>
      </w:r>
      <w:proofErr w:type="spellEnd"/>
      <w:r w:rsidRPr="00B21597">
        <w:rPr>
          <w:rFonts w:ascii="Cambria" w:hAnsi="Cambria"/>
          <w:color w:val="000000"/>
          <w:sz w:val="24"/>
          <w:szCs w:val="24"/>
        </w:rPr>
        <w:t xml:space="preserve"> Drava </w:t>
      </w:r>
      <w:proofErr w:type="spellStart"/>
      <w:r w:rsidRPr="00B21597">
        <w:rPr>
          <w:rFonts w:ascii="Cambria" w:hAnsi="Cambria"/>
          <w:color w:val="000000"/>
          <w:sz w:val="24"/>
          <w:szCs w:val="24"/>
        </w:rPr>
        <w:t>rivers</w:t>
      </w:r>
      <w:proofErr w:type="spellEnd"/>
      <w:r w:rsidRPr="00B21597">
        <w:rPr>
          <w:rFonts w:ascii="Cambria" w:hAnsi="Cambria"/>
          <w:color w:val="000000"/>
          <w:sz w:val="24"/>
          <w:szCs w:val="24"/>
        </w:rPr>
        <w:t xml:space="preserve"> (akronim projekta: </w:t>
      </w:r>
      <w:proofErr w:type="spellStart"/>
      <w:r w:rsidRPr="00B21597">
        <w:rPr>
          <w:rFonts w:ascii="Cambria" w:hAnsi="Cambria"/>
          <w:color w:val="000000"/>
          <w:sz w:val="24"/>
          <w:szCs w:val="24"/>
        </w:rPr>
        <w:t>Happy</w:t>
      </w:r>
      <w:proofErr w:type="spellEnd"/>
      <w:r w:rsidRPr="00B21597">
        <w:rPr>
          <w:rFonts w:ascii="Cambria" w:hAnsi="Cambria"/>
          <w:color w:val="000000"/>
          <w:sz w:val="24"/>
          <w:szCs w:val="24"/>
        </w:rPr>
        <w:t xml:space="preserve"> </w:t>
      </w:r>
      <w:proofErr w:type="spellStart"/>
      <w:r w:rsidRPr="00B21597">
        <w:rPr>
          <w:rFonts w:ascii="Cambria" w:hAnsi="Cambria"/>
          <w:color w:val="000000"/>
          <w:sz w:val="24"/>
          <w:szCs w:val="24"/>
        </w:rPr>
        <w:t>bike</w:t>
      </w:r>
      <w:proofErr w:type="spellEnd"/>
      <w:r w:rsidRPr="00B21597">
        <w:rPr>
          <w:rFonts w:ascii="Cambria" w:hAnsi="Cambria"/>
          <w:color w:val="000000"/>
          <w:sz w:val="24"/>
          <w:szCs w:val="24"/>
        </w:rPr>
        <w:t xml:space="preserve">), u sklopu programa </w:t>
      </w:r>
      <w:proofErr w:type="spellStart"/>
      <w:r w:rsidRPr="00B21597">
        <w:rPr>
          <w:rFonts w:ascii="Cambria" w:hAnsi="Cambria"/>
          <w:color w:val="000000"/>
          <w:sz w:val="24"/>
          <w:szCs w:val="24"/>
        </w:rPr>
        <w:t>Interreg</w:t>
      </w:r>
      <w:proofErr w:type="spellEnd"/>
      <w:r w:rsidRPr="00B21597">
        <w:rPr>
          <w:rFonts w:ascii="Cambria" w:hAnsi="Cambria"/>
          <w:color w:val="000000"/>
          <w:sz w:val="24"/>
          <w:szCs w:val="24"/>
        </w:rPr>
        <w:t xml:space="preserve"> Mađarska-Hrvatska 2014-2020, u kojem, uz Grad Ludbreg, sudjeluju i partneri Grad </w:t>
      </w:r>
      <w:proofErr w:type="spellStart"/>
      <w:r w:rsidRPr="00B21597">
        <w:rPr>
          <w:rFonts w:ascii="Cambria" w:hAnsi="Cambria"/>
          <w:color w:val="000000"/>
          <w:sz w:val="24"/>
          <w:szCs w:val="24"/>
        </w:rPr>
        <w:t>Letenye</w:t>
      </w:r>
      <w:proofErr w:type="spellEnd"/>
      <w:r w:rsidRPr="00B21597">
        <w:rPr>
          <w:rFonts w:ascii="Cambria" w:hAnsi="Cambria"/>
          <w:color w:val="000000"/>
          <w:sz w:val="24"/>
          <w:szCs w:val="24"/>
        </w:rPr>
        <w:t xml:space="preserve">, Grad Prelog te ŽUC Varaždinske županije. U sklopu navedenog projekta uređena je nerazvrstana cesta NC 3-087 u </w:t>
      </w:r>
      <w:proofErr w:type="spellStart"/>
      <w:r w:rsidRPr="00B21597">
        <w:rPr>
          <w:rFonts w:ascii="Cambria" w:hAnsi="Cambria"/>
          <w:color w:val="000000"/>
          <w:sz w:val="24"/>
          <w:szCs w:val="24"/>
        </w:rPr>
        <w:t>Globočecu</w:t>
      </w:r>
      <w:proofErr w:type="spellEnd"/>
      <w:r w:rsidRPr="00B21597">
        <w:rPr>
          <w:rFonts w:ascii="Cambria" w:hAnsi="Cambria"/>
          <w:color w:val="000000"/>
          <w:sz w:val="24"/>
          <w:szCs w:val="24"/>
        </w:rPr>
        <w:t xml:space="preserve">, u suradnji sa partnerom ŽUC-om izgrađena je pješačka staza u </w:t>
      </w:r>
      <w:proofErr w:type="spellStart"/>
      <w:r w:rsidRPr="00B21597">
        <w:rPr>
          <w:rFonts w:ascii="Cambria" w:hAnsi="Cambria"/>
          <w:color w:val="000000"/>
          <w:sz w:val="24"/>
          <w:szCs w:val="24"/>
        </w:rPr>
        <w:t>Selniku</w:t>
      </w:r>
      <w:proofErr w:type="spellEnd"/>
      <w:r w:rsidRPr="00B21597">
        <w:rPr>
          <w:rFonts w:ascii="Cambria" w:hAnsi="Cambria"/>
          <w:color w:val="000000"/>
          <w:sz w:val="24"/>
          <w:szCs w:val="24"/>
        </w:rPr>
        <w:t xml:space="preserve"> na d</w:t>
      </w:r>
      <w:r>
        <w:rPr>
          <w:rFonts w:ascii="Cambria" w:hAnsi="Cambria"/>
          <w:color w:val="000000"/>
          <w:sz w:val="24"/>
          <w:szCs w:val="24"/>
        </w:rPr>
        <w:t>ijelu gdje je nedostajala te je uređen kolnik i pješačka staza</w:t>
      </w:r>
      <w:r w:rsidRPr="00B21597">
        <w:rPr>
          <w:rFonts w:ascii="Cambria" w:hAnsi="Cambria"/>
          <w:color w:val="000000"/>
          <w:sz w:val="24"/>
          <w:szCs w:val="24"/>
        </w:rPr>
        <w:t xml:space="preserve"> u </w:t>
      </w:r>
      <w:proofErr w:type="spellStart"/>
      <w:r w:rsidRPr="00B21597">
        <w:rPr>
          <w:rFonts w:ascii="Cambria" w:hAnsi="Cambria"/>
          <w:color w:val="000000"/>
          <w:sz w:val="24"/>
          <w:szCs w:val="24"/>
        </w:rPr>
        <w:t>Poljancu</w:t>
      </w:r>
      <w:proofErr w:type="spellEnd"/>
      <w:r w:rsidRPr="00B21597">
        <w:rPr>
          <w:rFonts w:ascii="Cambria" w:hAnsi="Cambria"/>
          <w:color w:val="000000"/>
          <w:sz w:val="24"/>
          <w:szCs w:val="24"/>
        </w:rPr>
        <w:t xml:space="preserve">. </w:t>
      </w:r>
      <w:r>
        <w:rPr>
          <w:rFonts w:ascii="Cambria" w:hAnsi="Cambria"/>
          <w:color w:val="000000"/>
          <w:sz w:val="24"/>
          <w:szCs w:val="24"/>
        </w:rPr>
        <w:t xml:space="preserve">Nastavljeno je s pripremom dokumentacije za javne nabave po projektu, a održane su i brojne projektne aktivnosti: dvije radionice „Sigurno u prometu“ (jedna za djecu, druga za širu javnost) te lokalna </w:t>
      </w:r>
      <w:proofErr w:type="spellStart"/>
      <w:r>
        <w:rPr>
          <w:rFonts w:ascii="Cambria" w:hAnsi="Cambria"/>
          <w:color w:val="000000"/>
          <w:sz w:val="24"/>
          <w:szCs w:val="24"/>
        </w:rPr>
        <w:t>biciklijada</w:t>
      </w:r>
      <w:proofErr w:type="spellEnd"/>
      <w:r>
        <w:rPr>
          <w:rFonts w:ascii="Cambria" w:hAnsi="Cambria"/>
          <w:color w:val="000000"/>
          <w:sz w:val="24"/>
          <w:szCs w:val="24"/>
        </w:rPr>
        <w:t xml:space="preserve"> početkom listopada koja je okupila velik broj sudionika.  </w:t>
      </w:r>
      <w:r w:rsidRPr="00B21597">
        <w:rPr>
          <w:rFonts w:ascii="Cambria" w:hAnsi="Cambria"/>
          <w:color w:val="000000"/>
          <w:sz w:val="24"/>
          <w:szCs w:val="24"/>
        </w:rPr>
        <w:t>Održano je i nekoliko sastanaka projektnih partnera radi usklađivanja i planiranja provođenja aktivnosti. Projekt traje do lipnja 2019.godine.</w:t>
      </w:r>
    </w:p>
    <w:p w:rsidR="00D264DA" w:rsidRDefault="00D264DA" w:rsidP="00D264DA">
      <w:pPr>
        <w:jc w:val="both"/>
        <w:rPr>
          <w:rFonts w:ascii="Cambria" w:hAnsi="Cambria"/>
          <w:i/>
          <w:color w:val="000000"/>
          <w:sz w:val="24"/>
          <w:szCs w:val="24"/>
        </w:rPr>
      </w:pPr>
    </w:p>
    <w:p w:rsidR="003F6E3D" w:rsidRPr="00B21597" w:rsidRDefault="003F6E3D" w:rsidP="00D264DA">
      <w:pPr>
        <w:jc w:val="both"/>
        <w:rPr>
          <w:rFonts w:ascii="Cambria" w:hAnsi="Cambria"/>
          <w:i/>
          <w:color w:val="000000"/>
          <w:sz w:val="24"/>
          <w:szCs w:val="24"/>
        </w:rPr>
      </w:pPr>
    </w:p>
    <w:p w:rsidR="00D264DA" w:rsidRPr="00B21597" w:rsidRDefault="00D264DA" w:rsidP="00D264DA">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 JAVNE  POTREBE  IZ  OBLASTI  KULTURE</w:t>
      </w:r>
    </w:p>
    <w:p w:rsidR="00D264DA" w:rsidRPr="00B21597"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ab/>
        <w:t>Grad Ludbreg osnivač je 2 ustanove iz oblasti kulture i to C</w:t>
      </w:r>
      <w:r>
        <w:rPr>
          <w:rFonts w:ascii="Cambria" w:hAnsi="Cambria"/>
          <w:color w:val="000000"/>
          <w:sz w:val="24"/>
          <w:szCs w:val="24"/>
        </w:rPr>
        <w:t xml:space="preserve">entra za kulturu i informiranje </w:t>
      </w:r>
      <w:r w:rsidRPr="00B21597">
        <w:rPr>
          <w:rFonts w:ascii="Cambria" w:hAnsi="Cambria"/>
          <w:color w:val="000000"/>
          <w:sz w:val="24"/>
          <w:szCs w:val="24"/>
        </w:rPr>
        <w:t xml:space="preserve">«Dragutin Novak» Ludbreg i Gradske knjižnice i čitaonice «Mladen </w:t>
      </w:r>
      <w:proofErr w:type="spellStart"/>
      <w:r w:rsidRPr="00B21597">
        <w:rPr>
          <w:rFonts w:ascii="Cambria" w:hAnsi="Cambria"/>
          <w:color w:val="000000"/>
          <w:sz w:val="24"/>
          <w:szCs w:val="24"/>
        </w:rPr>
        <w:t>Kerstner</w:t>
      </w:r>
      <w:proofErr w:type="spellEnd"/>
      <w:r w:rsidRPr="00B21597">
        <w:rPr>
          <w:rFonts w:ascii="Cambria" w:hAnsi="Cambria"/>
          <w:color w:val="000000"/>
          <w:sz w:val="24"/>
          <w:szCs w:val="24"/>
        </w:rPr>
        <w:t>» Ludbreg.</w:t>
      </w:r>
    </w:p>
    <w:p w:rsidR="00D264DA" w:rsidRPr="00B21597" w:rsidRDefault="00D264DA" w:rsidP="00D264DA">
      <w:pPr>
        <w:tabs>
          <w:tab w:val="left" w:pos="2552"/>
          <w:tab w:val="left" w:pos="3969"/>
        </w:tabs>
        <w:jc w:val="both"/>
        <w:rPr>
          <w:rFonts w:ascii="Cambria" w:hAnsi="Cambria"/>
          <w:color w:val="000000"/>
          <w:sz w:val="24"/>
          <w:szCs w:val="24"/>
        </w:rPr>
      </w:pPr>
    </w:p>
    <w:p w:rsidR="00D264DA" w:rsidRPr="00B21597" w:rsidRDefault="00D264DA" w:rsidP="00D264DA">
      <w:pPr>
        <w:tabs>
          <w:tab w:val="left" w:pos="0"/>
        </w:tabs>
        <w:ind w:right="-468"/>
        <w:jc w:val="both"/>
        <w:rPr>
          <w:rFonts w:ascii="Cambria" w:hAnsi="Cambria"/>
          <w:b/>
          <w:color w:val="000000"/>
          <w:sz w:val="24"/>
          <w:szCs w:val="24"/>
        </w:rPr>
      </w:pPr>
      <w:r w:rsidRPr="00B21597">
        <w:rPr>
          <w:rFonts w:ascii="Cambria" w:hAnsi="Cambria"/>
          <w:b/>
          <w:color w:val="000000"/>
          <w:sz w:val="24"/>
          <w:szCs w:val="24"/>
        </w:rPr>
        <w:tab/>
        <w:t>4.1.CENTAR  ZA KULTURU I INFORMIRANJE  «Dragutin Novak» Ludbreg</w:t>
      </w:r>
    </w:p>
    <w:p w:rsidR="00D264DA" w:rsidRPr="00B21597" w:rsidRDefault="00D264DA" w:rsidP="00D264DA">
      <w:pPr>
        <w:tabs>
          <w:tab w:val="left" w:pos="0"/>
        </w:tabs>
        <w:ind w:right="-468"/>
        <w:jc w:val="both"/>
        <w:rPr>
          <w:rFonts w:ascii="Cambria" w:hAnsi="Cambria"/>
          <w:b/>
          <w:color w:val="000000"/>
          <w:sz w:val="24"/>
          <w:szCs w:val="24"/>
        </w:rPr>
      </w:pPr>
    </w:p>
    <w:p w:rsidR="00D264DA"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ab/>
        <w:t>U izvještajnom razdoblju  Centar za kulturu i informiranje „D. Novak“ bio je organizator i suorganizator mnogih događaja i manifesta</w:t>
      </w:r>
      <w:r>
        <w:rPr>
          <w:rFonts w:ascii="Cambria" w:hAnsi="Cambria"/>
          <w:color w:val="000000"/>
          <w:sz w:val="24"/>
          <w:szCs w:val="24"/>
        </w:rPr>
        <w:t>c</w:t>
      </w:r>
      <w:r w:rsidRPr="00B21597">
        <w:rPr>
          <w:rFonts w:ascii="Cambria" w:hAnsi="Cambria"/>
          <w:color w:val="000000"/>
          <w:sz w:val="24"/>
          <w:szCs w:val="24"/>
        </w:rPr>
        <w:t>ija</w:t>
      </w:r>
      <w:r>
        <w:rPr>
          <w:rFonts w:ascii="Cambria" w:hAnsi="Cambria"/>
          <w:color w:val="000000"/>
          <w:sz w:val="24"/>
          <w:szCs w:val="24"/>
        </w:rPr>
        <w:t xml:space="preserve"> te je uspješno realizirao planirane programe za 2018.godinu (među kojima su i utrka </w:t>
      </w:r>
      <w:proofErr w:type="spellStart"/>
      <w:r>
        <w:rPr>
          <w:rFonts w:ascii="Cambria" w:hAnsi="Cambria"/>
          <w:color w:val="000000"/>
          <w:sz w:val="24"/>
          <w:szCs w:val="24"/>
        </w:rPr>
        <w:t>Centrum</w:t>
      </w:r>
      <w:proofErr w:type="spellEnd"/>
      <w:r>
        <w:rPr>
          <w:rFonts w:ascii="Cambria" w:hAnsi="Cambria"/>
          <w:color w:val="000000"/>
          <w:sz w:val="24"/>
          <w:szCs w:val="24"/>
        </w:rPr>
        <w:t xml:space="preserve"> </w:t>
      </w:r>
      <w:proofErr w:type="spellStart"/>
      <w:r>
        <w:rPr>
          <w:rFonts w:ascii="Cambria" w:hAnsi="Cambria"/>
          <w:color w:val="000000"/>
          <w:sz w:val="24"/>
          <w:szCs w:val="24"/>
        </w:rPr>
        <w:t>mundi</w:t>
      </w:r>
      <w:proofErr w:type="spellEnd"/>
      <w:r>
        <w:rPr>
          <w:rFonts w:ascii="Cambria" w:hAnsi="Cambria"/>
          <w:color w:val="000000"/>
          <w:sz w:val="24"/>
          <w:szCs w:val="24"/>
        </w:rPr>
        <w:t xml:space="preserve">, </w:t>
      </w:r>
      <w:proofErr w:type="spellStart"/>
      <w:r>
        <w:rPr>
          <w:rFonts w:ascii="Cambria" w:hAnsi="Cambria"/>
          <w:color w:val="000000"/>
          <w:sz w:val="24"/>
          <w:szCs w:val="24"/>
        </w:rPr>
        <w:t>haiku</w:t>
      </w:r>
      <w:proofErr w:type="spellEnd"/>
      <w:r>
        <w:rPr>
          <w:rFonts w:ascii="Cambria" w:hAnsi="Cambria"/>
          <w:color w:val="000000"/>
          <w:sz w:val="24"/>
          <w:szCs w:val="24"/>
        </w:rPr>
        <w:t xml:space="preserve"> susreti i zbornik , tiskanje </w:t>
      </w:r>
      <w:proofErr w:type="spellStart"/>
      <w:r>
        <w:rPr>
          <w:rFonts w:ascii="Cambria" w:hAnsi="Cambria"/>
          <w:color w:val="000000"/>
          <w:sz w:val="24"/>
          <w:szCs w:val="24"/>
        </w:rPr>
        <w:t>Ludbreških</w:t>
      </w:r>
      <w:proofErr w:type="spellEnd"/>
      <w:r>
        <w:rPr>
          <w:rFonts w:ascii="Cambria" w:hAnsi="Cambria"/>
          <w:color w:val="000000"/>
          <w:sz w:val="24"/>
          <w:szCs w:val="24"/>
        </w:rPr>
        <w:t xml:space="preserve"> novina, održavanje Dana Mladena </w:t>
      </w:r>
      <w:proofErr w:type="spellStart"/>
      <w:r>
        <w:rPr>
          <w:rFonts w:ascii="Cambria" w:hAnsi="Cambria"/>
          <w:color w:val="000000"/>
          <w:sz w:val="24"/>
          <w:szCs w:val="24"/>
        </w:rPr>
        <w:t>Kerstnera</w:t>
      </w:r>
      <w:proofErr w:type="spellEnd"/>
      <w:r>
        <w:rPr>
          <w:rFonts w:ascii="Cambria" w:hAnsi="Cambria"/>
          <w:color w:val="000000"/>
          <w:sz w:val="24"/>
          <w:szCs w:val="24"/>
        </w:rPr>
        <w:t xml:space="preserve"> – Festivala kajkavske komedije, organizacija koncerata ozbiljne glazbe).</w:t>
      </w:r>
    </w:p>
    <w:p w:rsidR="00CA04F9" w:rsidRDefault="00CA04F9" w:rsidP="00CA04F9">
      <w:pPr>
        <w:ind w:firstLine="720"/>
        <w:jc w:val="both"/>
        <w:rPr>
          <w:rFonts w:ascii="Cambria" w:hAnsi="Cambria"/>
          <w:sz w:val="24"/>
        </w:rPr>
      </w:pPr>
      <w:r>
        <w:rPr>
          <w:rFonts w:ascii="Cambria" w:hAnsi="Cambria"/>
          <w:sz w:val="24"/>
        </w:rPr>
        <w:t>Trinaestu</w:t>
      </w:r>
      <w:r w:rsidRPr="005D029A">
        <w:rPr>
          <w:rFonts w:ascii="Cambria" w:hAnsi="Cambria"/>
          <w:sz w:val="24"/>
        </w:rPr>
        <w:t xml:space="preserve"> godinu zaredom u Ludbregu </w:t>
      </w:r>
      <w:r>
        <w:rPr>
          <w:rFonts w:ascii="Cambria" w:hAnsi="Cambria"/>
          <w:sz w:val="24"/>
        </w:rPr>
        <w:t>su se</w:t>
      </w:r>
      <w:r w:rsidRPr="005D029A">
        <w:rPr>
          <w:rFonts w:ascii="Cambria" w:hAnsi="Cambria"/>
          <w:sz w:val="24"/>
        </w:rPr>
        <w:t xml:space="preserve"> održa</w:t>
      </w:r>
      <w:r>
        <w:rPr>
          <w:rFonts w:ascii="Cambria" w:hAnsi="Cambria"/>
          <w:sz w:val="24"/>
        </w:rPr>
        <w:t>li</w:t>
      </w:r>
      <w:r w:rsidRPr="005D029A">
        <w:rPr>
          <w:rFonts w:ascii="Cambria" w:hAnsi="Cambria"/>
          <w:sz w:val="24"/>
        </w:rPr>
        <w:t xml:space="preserve"> popularni Dani Mladena </w:t>
      </w:r>
      <w:proofErr w:type="spellStart"/>
      <w:r w:rsidRPr="005D029A">
        <w:rPr>
          <w:rFonts w:ascii="Cambria" w:hAnsi="Cambria"/>
          <w:sz w:val="24"/>
        </w:rPr>
        <w:t>Kerstnera</w:t>
      </w:r>
      <w:proofErr w:type="spellEnd"/>
      <w:r w:rsidRPr="005D029A">
        <w:rPr>
          <w:rFonts w:ascii="Cambria" w:hAnsi="Cambria"/>
          <w:sz w:val="24"/>
        </w:rPr>
        <w:t xml:space="preserve">. </w:t>
      </w:r>
      <w:r>
        <w:rPr>
          <w:rFonts w:ascii="Cambria" w:hAnsi="Cambria"/>
          <w:sz w:val="24"/>
        </w:rPr>
        <w:t>P</w:t>
      </w:r>
      <w:r w:rsidRPr="005D029A">
        <w:rPr>
          <w:rFonts w:ascii="Cambria" w:hAnsi="Cambria"/>
          <w:sz w:val="24"/>
        </w:rPr>
        <w:t xml:space="preserve">osjetitelji </w:t>
      </w:r>
      <w:r>
        <w:rPr>
          <w:rFonts w:ascii="Cambria" w:hAnsi="Cambria"/>
          <w:sz w:val="24"/>
        </w:rPr>
        <w:t>su</w:t>
      </w:r>
      <w:r w:rsidRPr="005D029A">
        <w:rPr>
          <w:rFonts w:ascii="Cambria" w:hAnsi="Cambria"/>
          <w:sz w:val="24"/>
        </w:rPr>
        <w:t xml:space="preserve"> ima</w:t>
      </w:r>
      <w:r>
        <w:rPr>
          <w:rFonts w:ascii="Cambria" w:hAnsi="Cambria"/>
          <w:sz w:val="24"/>
        </w:rPr>
        <w:t>li</w:t>
      </w:r>
      <w:r w:rsidRPr="005D029A">
        <w:rPr>
          <w:rFonts w:ascii="Cambria" w:hAnsi="Cambria"/>
          <w:sz w:val="24"/>
        </w:rPr>
        <w:t xml:space="preserve"> priliku uživati u humorističnim ama</w:t>
      </w:r>
      <w:r>
        <w:rPr>
          <w:rFonts w:ascii="Cambria" w:hAnsi="Cambria"/>
          <w:sz w:val="24"/>
        </w:rPr>
        <w:t xml:space="preserve">terskim kazališnim predstavama. </w:t>
      </w:r>
      <w:r w:rsidRPr="005D029A">
        <w:rPr>
          <w:rFonts w:ascii="Cambria" w:hAnsi="Cambria"/>
          <w:sz w:val="24"/>
        </w:rPr>
        <w:t xml:space="preserve">Centar za kulturu i informiranje “Dragutin Novak” pokrenuo je projekt “Dani </w:t>
      </w:r>
      <w:r w:rsidRPr="005D029A">
        <w:rPr>
          <w:rFonts w:ascii="Cambria" w:hAnsi="Cambria"/>
          <w:sz w:val="24"/>
        </w:rPr>
        <w:lastRenderedPageBreak/>
        <w:t xml:space="preserve">Mladena </w:t>
      </w:r>
      <w:proofErr w:type="spellStart"/>
      <w:r w:rsidRPr="005D029A">
        <w:rPr>
          <w:rFonts w:ascii="Cambria" w:hAnsi="Cambria"/>
          <w:sz w:val="24"/>
        </w:rPr>
        <w:t>Kerstnera</w:t>
      </w:r>
      <w:proofErr w:type="spellEnd"/>
      <w:r w:rsidRPr="005D029A">
        <w:rPr>
          <w:rFonts w:ascii="Cambria" w:hAnsi="Cambria"/>
          <w:sz w:val="24"/>
        </w:rPr>
        <w:t xml:space="preserve">” kako bi promoviralo kajkavski izričaj ponovnom afirmacijom djela Mladena </w:t>
      </w:r>
      <w:proofErr w:type="spellStart"/>
      <w:r w:rsidRPr="005D029A">
        <w:rPr>
          <w:rFonts w:ascii="Cambria" w:hAnsi="Cambria"/>
          <w:sz w:val="24"/>
        </w:rPr>
        <w:t>Kerstnera</w:t>
      </w:r>
      <w:proofErr w:type="spellEnd"/>
      <w:r w:rsidRPr="005D029A">
        <w:rPr>
          <w:rFonts w:ascii="Cambria" w:hAnsi="Cambria"/>
          <w:sz w:val="24"/>
        </w:rPr>
        <w:t xml:space="preserve">, </w:t>
      </w:r>
      <w:proofErr w:type="spellStart"/>
      <w:r w:rsidRPr="005D029A">
        <w:rPr>
          <w:rFonts w:ascii="Cambria" w:hAnsi="Cambria"/>
          <w:sz w:val="24"/>
        </w:rPr>
        <w:t>ludbreškog</w:t>
      </w:r>
      <w:proofErr w:type="spellEnd"/>
      <w:r w:rsidRPr="005D029A">
        <w:rPr>
          <w:rFonts w:ascii="Cambria" w:hAnsi="Cambria"/>
          <w:sz w:val="24"/>
        </w:rPr>
        <w:t xml:space="preserve"> književnika i komediografa, autora djela po kojima su snimljeni antologijski “</w:t>
      </w:r>
      <w:proofErr w:type="spellStart"/>
      <w:r w:rsidRPr="005D029A">
        <w:rPr>
          <w:rFonts w:ascii="Cambria" w:hAnsi="Cambria"/>
          <w:sz w:val="24"/>
        </w:rPr>
        <w:t>Gruntovčani</w:t>
      </w:r>
      <w:proofErr w:type="spellEnd"/>
      <w:r w:rsidRPr="005D029A">
        <w:rPr>
          <w:rFonts w:ascii="Cambria" w:hAnsi="Cambria"/>
          <w:sz w:val="24"/>
        </w:rPr>
        <w:t>”, “</w:t>
      </w:r>
      <w:proofErr w:type="spellStart"/>
      <w:r w:rsidRPr="005D029A">
        <w:rPr>
          <w:rFonts w:ascii="Cambria" w:hAnsi="Cambria"/>
          <w:sz w:val="24"/>
        </w:rPr>
        <w:t>Mejaši</w:t>
      </w:r>
      <w:proofErr w:type="spellEnd"/>
      <w:r w:rsidRPr="005D029A">
        <w:rPr>
          <w:rFonts w:ascii="Cambria" w:hAnsi="Cambria"/>
          <w:sz w:val="24"/>
        </w:rPr>
        <w:t xml:space="preserve">”, “Dirigenti i </w:t>
      </w:r>
      <w:proofErr w:type="spellStart"/>
      <w:r w:rsidRPr="005D029A">
        <w:rPr>
          <w:rFonts w:ascii="Cambria" w:hAnsi="Cambria"/>
          <w:sz w:val="24"/>
        </w:rPr>
        <w:t>mužikaši</w:t>
      </w:r>
      <w:proofErr w:type="spellEnd"/>
      <w:r w:rsidRPr="005D029A">
        <w:rPr>
          <w:rFonts w:ascii="Cambria" w:hAnsi="Cambria"/>
          <w:sz w:val="24"/>
        </w:rPr>
        <w:t>”, te autora niza drugih književnih tekstova, uglavnom komedija</w:t>
      </w:r>
      <w:r>
        <w:rPr>
          <w:rFonts w:ascii="Cambria" w:hAnsi="Cambria"/>
          <w:sz w:val="24"/>
        </w:rPr>
        <w:t>.</w:t>
      </w:r>
    </w:p>
    <w:p w:rsidR="00D264DA" w:rsidRDefault="00D264DA" w:rsidP="00D264DA">
      <w:pPr>
        <w:tabs>
          <w:tab w:val="left" w:pos="0"/>
        </w:tabs>
        <w:jc w:val="both"/>
        <w:rPr>
          <w:rFonts w:ascii="Cambria" w:hAnsi="Cambria"/>
          <w:color w:val="000000"/>
          <w:sz w:val="24"/>
          <w:szCs w:val="24"/>
        </w:rPr>
      </w:pPr>
      <w:r>
        <w:rPr>
          <w:rFonts w:ascii="Cambria" w:hAnsi="Cambria"/>
          <w:color w:val="000000"/>
          <w:sz w:val="24"/>
          <w:szCs w:val="24"/>
        </w:rPr>
        <w:t xml:space="preserve">          Tijekom 2018.godine Centar je prijavio dva važna projekta: adaptaciju zgrade na natječaj Ruralnog fonda čija je vrijednost 7.500.000,00 kn bez PDV-a te povećanje energetske učinkovitosti zgrade u vrijednost od 3.437.722,95 kn. Za prvi prijavljeni projekt još se čeka odluka, dok je drugi projekt uspješno ocijenjen te predstoji njegova provedba. </w:t>
      </w:r>
    </w:p>
    <w:p w:rsidR="00D264DA" w:rsidRDefault="00D264DA" w:rsidP="00D264DA">
      <w:pPr>
        <w:tabs>
          <w:tab w:val="left" w:pos="0"/>
        </w:tabs>
        <w:jc w:val="both"/>
        <w:rPr>
          <w:rFonts w:ascii="Cambria" w:hAnsi="Cambria"/>
          <w:color w:val="000000"/>
          <w:sz w:val="24"/>
          <w:szCs w:val="24"/>
        </w:rPr>
      </w:pPr>
      <w:r>
        <w:rPr>
          <w:rFonts w:ascii="Cambria" w:hAnsi="Cambria"/>
          <w:color w:val="000000"/>
          <w:sz w:val="24"/>
          <w:szCs w:val="24"/>
        </w:rPr>
        <w:t xml:space="preserve">              Izvršena je i investicija uvođenja protuprovalnog sustava i vatrodojave u Dvorcu </w:t>
      </w:r>
      <w:proofErr w:type="spellStart"/>
      <w:r>
        <w:rPr>
          <w:rFonts w:ascii="Cambria" w:hAnsi="Cambria"/>
          <w:color w:val="000000"/>
          <w:sz w:val="24"/>
          <w:szCs w:val="24"/>
        </w:rPr>
        <w:t>Batthyany</w:t>
      </w:r>
      <w:proofErr w:type="spellEnd"/>
      <w:r>
        <w:rPr>
          <w:rFonts w:ascii="Cambria" w:hAnsi="Cambria"/>
          <w:color w:val="000000"/>
          <w:sz w:val="24"/>
          <w:szCs w:val="24"/>
        </w:rPr>
        <w:t>.</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Sekcija Puhačkog orkestra sudjelovala je u kulturnim programima uz</w:t>
      </w:r>
      <w:r>
        <w:rPr>
          <w:rFonts w:ascii="Cambria" w:hAnsi="Cambria"/>
          <w:color w:val="000000"/>
          <w:sz w:val="24"/>
          <w:szCs w:val="24"/>
        </w:rPr>
        <w:t xml:space="preserve"> pojedine manifestacije u Gradu te su bili domaćini Županijske smotre puhačkih orkestara.</w:t>
      </w:r>
      <w:r w:rsidRPr="00B21597">
        <w:rPr>
          <w:rFonts w:ascii="Cambria" w:hAnsi="Cambria"/>
          <w:color w:val="000000"/>
          <w:sz w:val="24"/>
          <w:szCs w:val="24"/>
        </w:rPr>
        <w:t xml:space="preserve">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4.2.GRADSKA KNJIŽNICA I ČITAONICA «Mladen </w:t>
      </w:r>
      <w:proofErr w:type="spellStart"/>
      <w:r w:rsidRPr="00B21597">
        <w:rPr>
          <w:rFonts w:ascii="Cambria" w:hAnsi="Cambria"/>
          <w:b/>
          <w:color w:val="000000"/>
          <w:sz w:val="24"/>
          <w:szCs w:val="24"/>
        </w:rPr>
        <w:t>Kerstner</w:t>
      </w:r>
      <w:proofErr w:type="spellEnd"/>
      <w:r w:rsidRPr="00B21597">
        <w:rPr>
          <w:rFonts w:ascii="Cambria" w:hAnsi="Cambria"/>
          <w:b/>
          <w:color w:val="000000"/>
          <w:sz w:val="24"/>
          <w:szCs w:val="24"/>
        </w:rPr>
        <w:t>»</w:t>
      </w:r>
    </w:p>
    <w:p w:rsidR="00D264DA" w:rsidRPr="00B21597" w:rsidRDefault="00D264DA" w:rsidP="00D264DA">
      <w:pPr>
        <w:tabs>
          <w:tab w:val="left" w:pos="2552"/>
          <w:tab w:val="left" w:pos="3969"/>
        </w:tabs>
        <w:ind w:right="-468"/>
        <w:jc w:val="both"/>
        <w:rPr>
          <w:rFonts w:ascii="Cambria" w:hAnsi="Cambria"/>
          <w:b/>
          <w:color w:val="000000"/>
          <w:sz w:val="24"/>
          <w:szCs w:val="24"/>
        </w:rPr>
      </w:pPr>
    </w:p>
    <w:p w:rsidR="00D264DA" w:rsidRPr="00B21597" w:rsidRDefault="00D264DA" w:rsidP="00D264DA">
      <w:pPr>
        <w:tabs>
          <w:tab w:val="left" w:pos="0"/>
        </w:tabs>
        <w:jc w:val="both"/>
        <w:rPr>
          <w:rFonts w:ascii="Cambria" w:hAnsi="Cambria"/>
          <w:color w:val="000000"/>
          <w:sz w:val="24"/>
          <w:szCs w:val="24"/>
        </w:rPr>
      </w:pPr>
      <w:r w:rsidRPr="00B21597">
        <w:rPr>
          <w:rFonts w:ascii="Cambria" w:hAnsi="Cambria"/>
          <w:color w:val="000000"/>
          <w:sz w:val="24"/>
          <w:szCs w:val="24"/>
        </w:rPr>
        <w:t xml:space="preserve">            U okviru svoje djelatnosti Knjižnica redovito pribavlja periodičke publikacije, te svake godine vrši nabavu knjižne i </w:t>
      </w:r>
      <w:proofErr w:type="spellStart"/>
      <w:r w:rsidRPr="00B21597">
        <w:rPr>
          <w:rFonts w:ascii="Cambria" w:hAnsi="Cambria"/>
          <w:color w:val="000000"/>
          <w:sz w:val="24"/>
          <w:szCs w:val="24"/>
        </w:rPr>
        <w:t>neknjižne</w:t>
      </w:r>
      <w:proofErr w:type="spellEnd"/>
      <w:r w:rsidRPr="00B21597">
        <w:rPr>
          <w:rFonts w:ascii="Cambria" w:hAnsi="Cambria"/>
          <w:color w:val="000000"/>
          <w:sz w:val="24"/>
          <w:szCs w:val="24"/>
        </w:rPr>
        <w:t xml:space="preserve"> građe te provodi dio kulturoloških djelatnosti.</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21597">
        <w:rPr>
          <w:rFonts w:ascii="Cambria" w:hAnsi="Cambria"/>
          <w:color w:val="000000"/>
          <w:sz w:val="24"/>
          <w:szCs w:val="24"/>
        </w:rPr>
        <w:t>ludbreškom</w:t>
      </w:r>
      <w:proofErr w:type="spellEnd"/>
      <w:r w:rsidRPr="00B21597">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Knjižnica redovito provodi </w:t>
      </w:r>
      <w:proofErr w:type="spellStart"/>
      <w:r w:rsidRPr="00B21597">
        <w:rPr>
          <w:rFonts w:ascii="Cambria" w:hAnsi="Cambria"/>
          <w:color w:val="000000"/>
          <w:sz w:val="24"/>
          <w:szCs w:val="24"/>
        </w:rPr>
        <w:t>pričaonice</w:t>
      </w:r>
      <w:proofErr w:type="spellEnd"/>
      <w:r w:rsidRPr="00B21597">
        <w:rPr>
          <w:rFonts w:ascii="Cambria" w:hAnsi="Cambria"/>
          <w:color w:val="000000"/>
          <w:sz w:val="24"/>
          <w:szCs w:val="24"/>
        </w:rPr>
        <w:t xml:space="preserve"> i kreativne radionice za djecu od 3 do 6 godina na  koje okupljaju djecu na bazi tjednih aktivnosti. Kontinuirano se provodi program „Priča za laku noć“,</w:t>
      </w:r>
      <w:r>
        <w:rPr>
          <w:rFonts w:ascii="Cambria" w:hAnsi="Cambria"/>
          <w:color w:val="000000"/>
          <w:sz w:val="24"/>
          <w:szCs w:val="24"/>
        </w:rPr>
        <w:t xml:space="preserve"> </w:t>
      </w:r>
      <w:r w:rsidRPr="00B21597">
        <w:rPr>
          <w:rFonts w:ascii="Cambria" w:hAnsi="Cambria"/>
          <w:color w:val="000000"/>
          <w:sz w:val="24"/>
          <w:szCs w:val="24"/>
        </w:rPr>
        <w:t>s obzirom na dobar odaziv roditelja i djece, zat</w:t>
      </w:r>
      <w:r>
        <w:rPr>
          <w:rFonts w:ascii="Cambria" w:hAnsi="Cambria"/>
          <w:color w:val="000000"/>
          <w:sz w:val="24"/>
          <w:szCs w:val="24"/>
        </w:rPr>
        <w:t>im radionice za djecu (likovne,</w:t>
      </w:r>
      <w:r w:rsidRPr="00B21597">
        <w:rPr>
          <w:rFonts w:ascii="Cambria" w:hAnsi="Cambria"/>
          <w:color w:val="000000"/>
          <w:sz w:val="24"/>
          <w:szCs w:val="24"/>
        </w:rPr>
        <w:t xml:space="preserve"> glazbene</w:t>
      </w:r>
      <w:r>
        <w:rPr>
          <w:rFonts w:ascii="Cambria" w:hAnsi="Cambria"/>
          <w:color w:val="000000"/>
          <w:sz w:val="24"/>
          <w:szCs w:val="24"/>
        </w:rPr>
        <w:t xml:space="preserve"> i informatičke</w:t>
      </w:r>
      <w:r w:rsidRPr="00B21597">
        <w:rPr>
          <w:rFonts w:ascii="Cambria" w:hAnsi="Cambria"/>
          <w:color w:val="000000"/>
          <w:sz w:val="24"/>
          <w:szCs w:val="24"/>
        </w:rPr>
        <w:t>), izložbe slika te večeri poezije.  Provodi se i program za djecu „Bebe u knjižnici – moja prva slikovnica“ u sklopu kojega svaka novorođena beba dobije besplatno član</w:t>
      </w:r>
      <w:r>
        <w:rPr>
          <w:rFonts w:ascii="Cambria" w:hAnsi="Cambria"/>
          <w:color w:val="000000"/>
          <w:sz w:val="24"/>
          <w:szCs w:val="24"/>
        </w:rPr>
        <w:t>stvo godinu dana, prvu slikovnic</w:t>
      </w:r>
      <w:r w:rsidRPr="00B21597">
        <w:rPr>
          <w:rFonts w:ascii="Cambria" w:hAnsi="Cambria"/>
          <w:color w:val="000000"/>
          <w:sz w:val="24"/>
          <w:szCs w:val="24"/>
        </w:rPr>
        <w:t>u i platnenu vrećicu.</w:t>
      </w:r>
      <w:r>
        <w:rPr>
          <w:rFonts w:ascii="Cambria" w:hAnsi="Cambria"/>
          <w:color w:val="000000"/>
          <w:sz w:val="24"/>
          <w:szCs w:val="24"/>
        </w:rPr>
        <w:t xml:space="preserve"> Provedena je kampanja „Čitajmo domaće“ te održana izložba grafika Ivana </w:t>
      </w:r>
      <w:proofErr w:type="spellStart"/>
      <w:r>
        <w:rPr>
          <w:rFonts w:ascii="Cambria" w:hAnsi="Cambria"/>
          <w:color w:val="000000"/>
          <w:sz w:val="24"/>
          <w:szCs w:val="24"/>
        </w:rPr>
        <w:t>Večenaja</w:t>
      </w:r>
      <w:proofErr w:type="spellEnd"/>
      <w:r>
        <w:rPr>
          <w:rFonts w:ascii="Cambria" w:hAnsi="Cambria"/>
          <w:color w:val="000000"/>
          <w:sz w:val="24"/>
          <w:szCs w:val="24"/>
        </w:rPr>
        <w:t xml:space="preserve"> i skulptura grupe autora. </w:t>
      </w:r>
    </w:p>
    <w:p w:rsidR="00D264DA" w:rsidRPr="008A63C3" w:rsidRDefault="00D264DA" w:rsidP="00D264DA">
      <w:pPr>
        <w:tabs>
          <w:tab w:val="left" w:pos="2552"/>
          <w:tab w:val="left" w:pos="3969"/>
        </w:tabs>
        <w:jc w:val="both"/>
        <w:rPr>
          <w:rFonts w:ascii="Cambria" w:hAnsi="Cambria"/>
          <w:sz w:val="24"/>
          <w:szCs w:val="24"/>
        </w:rPr>
      </w:pPr>
      <w:r w:rsidRPr="00B21597">
        <w:rPr>
          <w:rFonts w:ascii="Cambria" w:hAnsi="Cambria"/>
          <w:color w:val="000000"/>
          <w:sz w:val="24"/>
          <w:szCs w:val="24"/>
        </w:rPr>
        <w:t xml:space="preserve">             Također, održane su i promocije knjiga te brojna predavanja putopisne, znanstvene i duhovne tematike. Nastavljena je dobra suradnja sa kulturnom udrugom Nova akropola iz Varaždina.</w:t>
      </w:r>
      <w:r>
        <w:rPr>
          <w:rFonts w:ascii="Cambria" w:hAnsi="Cambria"/>
          <w:color w:val="000000"/>
          <w:sz w:val="24"/>
          <w:szCs w:val="24"/>
        </w:rPr>
        <w:t xml:space="preserve"> </w:t>
      </w:r>
      <w:r w:rsidRPr="008A63C3">
        <w:rPr>
          <w:rFonts w:ascii="Cambria" w:hAnsi="Cambria"/>
          <w:sz w:val="24"/>
          <w:szCs w:val="24"/>
        </w:rPr>
        <w:t xml:space="preserve">Programom Kajkavski </w:t>
      </w:r>
      <w:proofErr w:type="spellStart"/>
      <w:r w:rsidRPr="008A63C3">
        <w:rPr>
          <w:rFonts w:ascii="Cambria" w:hAnsi="Cambria"/>
          <w:sz w:val="24"/>
          <w:szCs w:val="24"/>
        </w:rPr>
        <w:t>gartlic</w:t>
      </w:r>
      <w:proofErr w:type="spellEnd"/>
      <w:r w:rsidRPr="008A63C3">
        <w:rPr>
          <w:rFonts w:ascii="Cambria" w:hAnsi="Cambria"/>
          <w:sz w:val="24"/>
          <w:szCs w:val="24"/>
        </w:rPr>
        <w:t xml:space="preserve"> Gradska knjižnica i čitaonica „Mladen </w:t>
      </w:r>
      <w:proofErr w:type="spellStart"/>
      <w:r w:rsidRPr="008A63C3">
        <w:rPr>
          <w:rFonts w:ascii="Cambria" w:hAnsi="Cambria"/>
          <w:sz w:val="24"/>
          <w:szCs w:val="24"/>
        </w:rPr>
        <w:t>Kerstner</w:t>
      </w:r>
      <w:proofErr w:type="spellEnd"/>
      <w:r w:rsidRPr="008A63C3">
        <w:rPr>
          <w:rFonts w:ascii="Cambria" w:hAnsi="Cambria"/>
          <w:sz w:val="24"/>
          <w:szCs w:val="24"/>
        </w:rPr>
        <w:t xml:space="preserve">“ obilježila je 90. obljetnicu rođenja Mladena </w:t>
      </w:r>
      <w:proofErr w:type="spellStart"/>
      <w:r w:rsidRPr="008A63C3">
        <w:rPr>
          <w:rFonts w:ascii="Cambria" w:hAnsi="Cambria"/>
          <w:sz w:val="24"/>
          <w:szCs w:val="24"/>
        </w:rPr>
        <w:t>Kerstnera</w:t>
      </w:r>
      <w:proofErr w:type="spellEnd"/>
      <w:r w:rsidRPr="008A63C3">
        <w:rPr>
          <w:rFonts w:ascii="Cambria" w:hAnsi="Cambria"/>
          <w:sz w:val="24"/>
          <w:szCs w:val="24"/>
        </w:rPr>
        <w:t xml:space="preserve"> te je postavljen vijenac na spomen ploču na rodnoj kući Mladena </w:t>
      </w:r>
      <w:proofErr w:type="spellStart"/>
      <w:r w:rsidRPr="008A63C3">
        <w:rPr>
          <w:rFonts w:ascii="Cambria" w:hAnsi="Cambria"/>
          <w:sz w:val="24"/>
          <w:szCs w:val="24"/>
        </w:rPr>
        <w:t>Kerstnera</w:t>
      </w:r>
      <w:proofErr w:type="spellEnd"/>
      <w:r>
        <w:rPr>
          <w:rFonts w:ascii="Cambria" w:hAnsi="Cambria"/>
          <w:sz w:val="24"/>
          <w:szCs w:val="24"/>
        </w:rPr>
        <w:t>. Obilježen je Dan volontera u prosincu 2018.godine.</w:t>
      </w:r>
    </w:p>
    <w:p w:rsidR="00D264DA"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5. JAVNE POTREBE IZ OBLASTI SOCIJALNE SKRBI</w:t>
      </w:r>
    </w:p>
    <w:p w:rsidR="00D264DA" w:rsidRPr="00B21597" w:rsidRDefault="00D264DA" w:rsidP="00D264DA">
      <w:pPr>
        <w:jc w:val="center"/>
        <w:rPr>
          <w:rFonts w:ascii="Cambria" w:hAnsi="Cambria"/>
          <w:b/>
          <w:bCs/>
          <w:color w:val="000000"/>
          <w:sz w:val="24"/>
          <w:szCs w:val="24"/>
        </w:rPr>
      </w:pPr>
      <w:r w:rsidRPr="00B21597">
        <w:rPr>
          <w:rFonts w:ascii="Cambria" w:hAnsi="Cambria"/>
          <w:color w:val="000000"/>
          <w:sz w:val="24"/>
          <w:szCs w:val="24"/>
        </w:rPr>
        <w:tab/>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I u 2018. godine Grad Ludbreg osigurao je u Proračunu sredstva za naknade troškova stanovanja, jednokratne novčane pomoći, prehranu učenika slabijeg imovinskog stanja u osnovnoj školi, stipendije i pomoći učenicima i studentima, naknade za novorođenu djecu kao i sredstva za rad udruga koje se bave djelatnostima socijalne skrbi na području Grada.</w:t>
      </w:r>
    </w:p>
    <w:p w:rsidR="00D264DA" w:rsidRPr="00B21597" w:rsidRDefault="00D264DA" w:rsidP="00D264DA">
      <w:pPr>
        <w:pStyle w:val="Tijeloteksta3"/>
        <w:jc w:val="both"/>
        <w:rPr>
          <w:rFonts w:ascii="Cambria" w:hAnsi="Cambria"/>
          <w:b/>
          <w:i/>
          <w:iCs/>
          <w:color w:val="000000"/>
          <w:sz w:val="24"/>
          <w:szCs w:val="24"/>
        </w:rPr>
      </w:pPr>
      <w:r w:rsidRPr="00B21597">
        <w:rPr>
          <w:rFonts w:ascii="Cambria" w:hAnsi="Cambria"/>
          <w:color w:val="000000"/>
          <w:sz w:val="24"/>
          <w:szCs w:val="24"/>
        </w:rPr>
        <w:t xml:space="preserve"> </w:t>
      </w:r>
      <w:r w:rsidRPr="00B21597">
        <w:rPr>
          <w:rFonts w:ascii="Cambria" w:hAnsi="Cambria"/>
          <w:i/>
          <w:iCs/>
          <w:color w:val="000000"/>
          <w:sz w:val="24"/>
          <w:szCs w:val="24"/>
        </w:rPr>
        <w:t xml:space="preserve">       </w:t>
      </w:r>
      <w:r w:rsidRPr="00B21597">
        <w:rPr>
          <w:rFonts w:ascii="Cambria" w:hAnsi="Cambria"/>
          <w:i/>
          <w:iCs/>
          <w:color w:val="000000"/>
          <w:sz w:val="24"/>
          <w:szCs w:val="24"/>
        </w:rPr>
        <w:tab/>
        <w:t xml:space="preserve"> </w:t>
      </w:r>
      <w:r w:rsidRPr="00B21597">
        <w:rPr>
          <w:rFonts w:ascii="Cambria" w:hAnsi="Cambria"/>
          <w:b/>
          <w:i/>
          <w:iCs/>
          <w:color w:val="000000"/>
          <w:sz w:val="24"/>
          <w:szCs w:val="24"/>
        </w:rPr>
        <w:t>Gradsko društvo Crvenog križa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ab/>
        <w:t>Gradsko društvo Crvenog križa Ludbreg, kao vodeća humanitarna organizacija, na osnovu postojeće dokumentacije, na području regije Ludbreg djeluje više od 137 godina.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lastRenderedPageBreak/>
        <w:tab/>
        <w:t xml:space="preserve">I u ovom izvještajnom razdoblju uspješno se provodio program „Pomoć u kući starim, bolesnim i nemoćnim osobama“, a na ovom programu i dalje je stalno zaposlena jedna djelatnica.  Također je po programu javnih radova i dalje zaposlena i 1 medicinska sestra koja pokriva cijelo područje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U  Gradskom društvu zaposlen je i 1 kućni majstor kojeg financiraju sve jedinice lokalne samouprave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i koji na području cijele </w:t>
      </w:r>
      <w:proofErr w:type="spellStart"/>
      <w:r w:rsidRPr="00B21597">
        <w:rPr>
          <w:rFonts w:ascii="Cambria" w:hAnsi="Cambria"/>
          <w:color w:val="000000"/>
          <w:sz w:val="24"/>
          <w:szCs w:val="24"/>
        </w:rPr>
        <w:t>ludbreške</w:t>
      </w:r>
      <w:proofErr w:type="spellEnd"/>
      <w:r w:rsidRPr="00B21597">
        <w:rPr>
          <w:rFonts w:ascii="Cambria" w:hAnsi="Cambria"/>
          <w:color w:val="000000"/>
          <w:sz w:val="24"/>
          <w:szCs w:val="24"/>
        </w:rPr>
        <w:t xml:space="preserve"> regije obavlja dio poslova iz navedenog programa. U izvještajnom razdoblju na području Grada postojalo je 2</w:t>
      </w:r>
      <w:r>
        <w:rPr>
          <w:rFonts w:ascii="Cambria" w:hAnsi="Cambria"/>
          <w:color w:val="000000"/>
          <w:sz w:val="24"/>
          <w:szCs w:val="24"/>
        </w:rPr>
        <w:t>3</w:t>
      </w:r>
      <w:r w:rsidRPr="00B21597">
        <w:rPr>
          <w:rFonts w:ascii="Cambria" w:hAnsi="Cambria"/>
          <w:color w:val="000000"/>
          <w:sz w:val="24"/>
          <w:szCs w:val="24"/>
        </w:rPr>
        <w:t xml:space="preserve"> korisnika obuhvaćenih mjerom pomoći u kući</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Provodile su se i aktivnosti iz plana i programa Hrvatskog crvenog križa „Djelovanje u katastrofama“, „Služba traženja“, a organiziran je i rad s mladeži crvenog križa.</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Početkom godine Ministarstvo rada i mirovinskog sustava odobrilo je projekt „Pomažemo sebi-pomažemo drugima“  vrijedan 3,1 milijun kuna čija će provedba trajati 30 mjeseci. Gradsko društvo Crvenog križa Ludbreg u sklopu navedenog projekta zaposlilo je 21 </w:t>
      </w:r>
      <w:proofErr w:type="spellStart"/>
      <w:r w:rsidRPr="00B21597">
        <w:rPr>
          <w:rFonts w:ascii="Cambria" w:hAnsi="Cambria"/>
          <w:color w:val="000000"/>
          <w:sz w:val="24"/>
          <w:szCs w:val="24"/>
        </w:rPr>
        <w:t>gerontodomaćicu</w:t>
      </w:r>
      <w:proofErr w:type="spellEnd"/>
      <w:r w:rsidRPr="00B21597">
        <w:rPr>
          <w:rFonts w:ascii="Cambria" w:hAnsi="Cambria"/>
          <w:color w:val="000000"/>
          <w:sz w:val="24"/>
          <w:szCs w:val="24"/>
        </w:rPr>
        <w:t xml:space="preserve"> koje su prošle edukaciju za pružanje pomoći starijim i nemoćnim osobama.  Također, nabavljeni su električni bicikli te tableti za sve </w:t>
      </w:r>
      <w:proofErr w:type="spellStart"/>
      <w:r w:rsidRPr="00B21597">
        <w:rPr>
          <w:rFonts w:ascii="Cambria" w:hAnsi="Cambria"/>
          <w:color w:val="000000"/>
          <w:sz w:val="24"/>
          <w:szCs w:val="24"/>
        </w:rPr>
        <w:t>gerontodomaćice</w:t>
      </w:r>
      <w:proofErr w:type="spellEnd"/>
      <w:r w:rsidRPr="00B21597">
        <w:rPr>
          <w:rFonts w:ascii="Cambria" w:hAnsi="Cambria"/>
          <w:color w:val="000000"/>
          <w:sz w:val="24"/>
          <w:szCs w:val="24"/>
        </w:rPr>
        <w:t xml:space="preserve"> kako bi se stvorili preduvjeti za što kvalitetnije pružanje usluga za više od 120 korisnika GD Crvenog Križa Ludbreg.</w:t>
      </w:r>
    </w:p>
    <w:p w:rsidR="00D264DA" w:rsidRPr="00B21597" w:rsidRDefault="00D264DA" w:rsidP="00D264DA">
      <w:pPr>
        <w:pStyle w:val="Tijeloteksta3"/>
        <w:jc w:val="both"/>
        <w:rPr>
          <w:rFonts w:ascii="Cambria" w:hAnsi="Cambria"/>
          <w:color w:val="000000"/>
          <w:sz w:val="24"/>
          <w:szCs w:val="24"/>
        </w:rPr>
      </w:pPr>
      <w:r w:rsidRPr="00B21597">
        <w:rPr>
          <w:rFonts w:ascii="Cambria" w:hAnsi="Cambria"/>
          <w:color w:val="000000"/>
          <w:sz w:val="24"/>
          <w:szCs w:val="24"/>
        </w:rPr>
        <w:t xml:space="preserve">            Značajan je angažman Gradskog društva Crvenog križa i po pitanju pružanja pomoći u akcijama na nacionalnom nivou, u svim kriznim situacijama.</w:t>
      </w:r>
    </w:p>
    <w:p w:rsidR="00D264DA" w:rsidRPr="00B21597" w:rsidRDefault="00D264DA" w:rsidP="00D264DA">
      <w:pPr>
        <w:pStyle w:val="Tijeloteksta3"/>
        <w:spacing w:after="0"/>
        <w:jc w:val="both"/>
        <w:rPr>
          <w:rFonts w:ascii="Cambria" w:hAnsi="Cambria"/>
          <w:b/>
          <w:i/>
          <w:color w:val="000000"/>
          <w:sz w:val="24"/>
          <w:szCs w:val="24"/>
        </w:rPr>
      </w:pPr>
      <w:r w:rsidRPr="00B21597">
        <w:rPr>
          <w:rFonts w:ascii="Cambria" w:hAnsi="Cambria"/>
          <w:color w:val="000000"/>
          <w:sz w:val="24"/>
          <w:szCs w:val="24"/>
        </w:rPr>
        <w:tab/>
      </w:r>
      <w:r w:rsidRPr="00B21597">
        <w:rPr>
          <w:rFonts w:ascii="Cambria" w:hAnsi="Cambria"/>
          <w:b/>
          <w:i/>
          <w:color w:val="000000"/>
          <w:sz w:val="24"/>
          <w:szCs w:val="24"/>
        </w:rPr>
        <w:t xml:space="preserve"> Socijalna potpora</w:t>
      </w:r>
    </w:p>
    <w:p w:rsidR="00D264DA" w:rsidRPr="00B21597" w:rsidRDefault="00D264DA" w:rsidP="00D264DA">
      <w:pPr>
        <w:pStyle w:val="Tijeloteksta3"/>
        <w:spacing w:after="0"/>
        <w:jc w:val="both"/>
        <w:rPr>
          <w:rFonts w:ascii="Cambria" w:hAnsi="Cambria"/>
          <w:color w:val="000000"/>
          <w:sz w:val="24"/>
          <w:szCs w:val="24"/>
        </w:rPr>
      </w:pPr>
      <w:r w:rsidRPr="00B21597">
        <w:rPr>
          <w:rFonts w:ascii="Cambria" w:hAnsi="Cambria"/>
          <w:i/>
          <w:color w:val="000000"/>
          <w:sz w:val="24"/>
          <w:szCs w:val="24"/>
        </w:rPr>
        <w:tab/>
      </w:r>
    </w:p>
    <w:p w:rsidR="00D264DA" w:rsidRPr="00B21597" w:rsidRDefault="00D264DA" w:rsidP="00D264DA">
      <w:pPr>
        <w:pStyle w:val="Tijeloteksta3"/>
        <w:spacing w:after="0"/>
        <w:jc w:val="both"/>
        <w:rPr>
          <w:rFonts w:ascii="Cambria" w:hAnsi="Cambria"/>
          <w:color w:val="000000"/>
          <w:sz w:val="24"/>
          <w:szCs w:val="24"/>
        </w:rPr>
      </w:pPr>
      <w:r w:rsidRPr="00B21597">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r>
        <w:rPr>
          <w:rFonts w:ascii="Cambria" w:hAnsi="Cambria"/>
          <w:color w:val="000000"/>
          <w:sz w:val="24"/>
          <w:szCs w:val="24"/>
        </w:rPr>
        <w:t xml:space="preserve"> U izvještajnom razdoblju Gradsko vijeće Grada Ludbrega donijelo je pročišćeni tekst Odluke o socijalnoj skrbi Grada Ludbrega.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3 sjednice Socijalnog vijeća. Podnijeto je i razmatrano ukupno </w:t>
      </w:r>
      <w:r>
        <w:rPr>
          <w:rFonts w:ascii="Cambria" w:hAnsi="Cambria"/>
          <w:color w:val="000000"/>
          <w:sz w:val="24"/>
          <w:szCs w:val="24"/>
        </w:rPr>
        <w:t>37</w:t>
      </w:r>
      <w:r w:rsidRPr="00B21597">
        <w:rPr>
          <w:rFonts w:ascii="Cambria" w:hAnsi="Cambria"/>
          <w:color w:val="000000"/>
          <w:sz w:val="24"/>
          <w:szCs w:val="24"/>
        </w:rPr>
        <w:t xml:space="preserve"> zahtjeva od kojih je 34 povoljno riješeno, odnosno podnositeljima zahtjeva odobren je neki vid pomoći. Sukladno Odluci o socijalnoj skrbi u hitnim slučajevima o pojedinim zahtjevima </w:t>
      </w:r>
      <w:proofErr w:type="spellStart"/>
      <w:r w:rsidRPr="00B21597">
        <w:rPr>
          <w:rFonts w:ascii="Cambria" w:hAnsi="Cambria"/>
          <w:color w:val="000000"/>
          <w:sz w:val="24"/>
          <w:szCs w:val="24"/>
        </w:rPr>
        <w:t>odlučivano</w:t>
      </w:r>
      <w:proofErr w:type="spellEnd"/>
      <w:r w:rsidRPr="00B21597">
        <w:rPr>
          <w:rFonts w:ascii="Cambria" w:hAnsi="Cambria"/>
          <w:color w:val="000000"/>
          <w:sz w:val="24"/>
          <w:szCs w:val="24"/>
        </w:rPr>
        <w:t xml:space="preserve"> je i pojedinačnim zaključcima gradonačelnika.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Tijekom godine sukladno Zakonu o socijalnoj skrbi te Odluci o soci</w:t>
      </w:r>
      <w:r>
        <w:rPr>
          <w:rFonts w:ascii="Cambria" w:hAnsi="Cambria"/>
          <w:color w:val="000000"/>
          <w:sz w:val="24"/>
          <w:szCs w:val="24"/>
        </w:rPr>
        <w:t>jalnoj skrbi Grada Ludbrega dod</w:t>
      </w:r>
      <w:r w:rsidRPr="00B21597">
        <w:rPr>
          <w:rFonts w:ascii="Cambria" w:hAnsi="Cambria"/>
          <w:color w:val="000000"/>
          <w:sz w:val="24"/>
          <w:szCs w:val="24"/>
        </w:rPr>
        <w:t>jeljuju se i pomoći za stanova</w:t>
      </w:r>
      <w:r>
        <w:rPr>
          <w:rFonts w:ascii="Cambria" w:hAnsi="Cambria"/>
          <w:color w:val="000000"/>
          <w:sz w:val="24"/>
          <w:szCs w:val="24"/>
        </w:rPr>
        <w:t>nje za korisnike koji ispunjavaju</w:t>
      </w:r>
      <w:r w:rsidRPr="00B21597">
        <w:rPr>
          <w:rFonts w:ascii="Cambria" w:hAnsi="Cambria"/>
          <w:color w:val="000000"/>
          <w:sz w:val="24"/>
          <w:szCs w:val="24"/>
        </w:rPr>
        <w:t xml:space="preserve"> uvjet prihoda ili socijalni uvjet.</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U izvještajnom razdoblju utrošeno je za ove namjene ukupno </w:t>
      </w:r>
      <w:r>
        <w:rPr>
          <w:rFonts w:ascii="Cambria" w:hAnsi="Cambria"/>
          <w:color w:val="000000"/>
          <w:sz w:val="24"/>
          <w:szCs w:val="24"/>
        </w:rPr>
        <w:t>133.897,01 kunu.</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Za vrijeme božićnih blagdana dodijeljene su božićnice za umirovljenike i pojedince slabijeg imovinskog stanja u ukupnom iznosu od 18.900,00 kn.</w:t>
      </w:r>
    </w:p>
    <w:p w:rsidR="00D264DA" w:rsidRPr="00B21597" w:rsidRDefault="00D264DA" w:rsidP="00D264DA">
      <w:pPr>
        <w:tabs>
          <w:tab w:val="left" w:pos="2552"/>
          <w:tab w:val="left" w:pos="3969"/>
        </w:tabs>
        <w:ind w:right="-2"/>
        <w:jc w:val="both"/>
        <w:rPr>
          <w:rFonts w:ascii="Cambria" w:hAnsi="Cambria"/>
          <w:b/>
          <w:color w:val="000000"/>
          <w:sz w:val="24"/>
          <w:szCs w:val="24"/>
        </w:rPr>
      </w:pPr>
      <w:r w:rsidRPr="00B21597">
        <w:rPr>
          <w:rFonts w:ascii="Cambria" w:hAnsi="Cambria"/>
          <w:color w:val="000000"/>
          <w:sz w:val="24"/>
          <w:szCs w:val="24"/>
        </w:rPr>
        <w:t xml:space="preserve">         </w:t>
      </w: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Potpore za novorođenu djecu</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lastRenderedPageBreak/>
        <w:t xml:space="preserve">           U izvještajnom razdoblju zaprimljeno je ukupno </w:t>
      </w:r>
      <w:r>
        <w:rPr>
          <w:rFonts w:ascii="Cambria" w:hAnsi="Cambria"/>
          <w:color w:val="000000"/>
          <w:sz w:val="24"/>
          <w:szCs w:val="24"/>
        </w:rPr>
        <w:t>33</w:t>
      </w:r>
      <w:r w:rsidRPr="00B21597">
        <w:rPr>
          <w:rFonts w:ascii="Cambria" w:hAnsi="Cambria"/>
          <w:color w:val="000000"/>
          <w:sz w:val="24"/>
          <w:szCs w:val="24"/>
        </w:rPr>
        <w:t xml:space="preserve"> zahtjeva, te je na ime naknada odnosno potpora za novorođenu djecu isplaćeno ukupno =</w:t>
      </w:r>
      <w:r>
        <w:rPr>
          <w:rFonts w:ascii="Cambria" w:hAnsi="Cambria"/>
          <w:color w:val="000000"/>
          <w:sz w:val="24"/>
          <w:szCs w:val="24"/>
        </w:rPr>
        <w:t>53</w:t>
      </w:r>
      <w:r w:rsidRPr="00B21597">
        <w:rPr>
          <w:rFonts w:ascii="Cambria" w:hAnsi="Cambria"/>
          <w:color w:val="000000"/>
          <w:sz w:val="24"/>
          <w:szCs w:val="24"/>
        </w:rPr>
        <w:t>.</w:t>
      </w:r>
      <w:r>
        <w:rPr>
          <w:rFonts w:ascii="Cambria" w:hAnsi="Cambria"/>
          <w:color w:val="000000"/>
          <w:sz w:val="24"/>
          <w:szCs w:val="24"/>
        </w:rPr>
        <w:t>5</w:t>
      </w:r>
      <w:r w:rsidRPr="00B21597">
        <w:rPr>
          <w:rFonts w:ascii="Cambria" w:hAnsi="Cambria"/>
          <w:color w:val="000000"/>
          <w:sz w:val="24"/>
          <w:szCs w:val="24"/>
        </w:rPr>
        <w:t xml:space="preserve">00,00 kuna. </w:t>
      </w:r>
      <w:r w:rsidRPr="00B21597">
        <w:rPr>
          <w:rFonts w:ascii="Cambria" w:hAnsi="Cambria"/>
          <w:color w:val="000000"/>
          <w:sz w:val="24"/>
          <w:szCs w:val="24"/>
        </w:rPr>
        <w:tab/>
        <w:t xml:space="preserve"> </w:t>
      </w:r>
    </w:p>
    <w:p w:rsidR="00D264DA" w:rsidRDefault="00D264DA" w:rsidP="00D264DA">
      <w:pPr>
        <w:tabs>
          <w:tab w:val="left" w:pos="2552"/>
          <w:tab w:val="left" w:pos="3969"/>
        </w:tabs>
        <w:ind w:right="-2"/>
        <w:jc w:val="both"/>
        <w:rPr>
          <w:rFonts w:ascii="Cambria" w:hAnsi="Cambria"/>
          <w:color w:val="000000"/>
          <w:sz w:val="24"/>
          <w:szCs w:val="24"/>
        </w:rPr>
      </w:pPr>
    </w:p>
    <w:p w:rsidR="00D264DA" w:rsidRPr="00B21597" w:rsidRDefault="00D264DA" w:rsidP="00D264DA">
      <w:pPr>
        <w:tabs>
          <w:tab w:val="left" w:pos="2552"/>
          <w:tab w:val="left" w:pos="3969"/>
        </w:tabs>
        <w:ind w:right="-2"/>
        <w:jc w:val="both"/>
        <w:rPr>
          <w:rFonts w:ascii="Cambria" w:hAnsi="Cambria"/>
          <w:color w:val="000000"/>
          <w:sz w:val="24"/>
          <w:szCs w:val="24"/>
        </w:rPr>
      </w:pP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color w:val="000000"/>
          <w:sz w:val="24"/>
          <w:szCs w:val="24"/>
        </w:rPr>
        <w:t xml:space="preserve">           </w:t>
      </w:r>
      <w:r w:rsidRPr="00B21597">
        <w:rPr>
          <w:rFonts w:ascii="Cambria" w:hAnsi="Cambria"/>
          <w:b/>
          <w:i/>
          <w:color w:val="000000"/>
          <w:sz w:val="24"/>
          <w:szCs w:val="24"/>
        </w:rPr>
        <w:t xml:space="preserve">Stipendije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Grad Ludbreg nastavio je sa stipendiranjem studenata i učenika s područja Grada. Za akademsku godinu 201</w:t>
      </w:r>
      <w:r>
        <w:rPr>
          <w:rFonts w:ascii="Cambria" w:hAnsi="Cambria"/>
          <w:color w:val="000000"/>
          <w:sz w:val="24"/>
          <w:szCs w:val="24"/>
        </w:rPr>
        <w:t>8</w:t>
      </w:r>
      <w:r w:rsidRPr="00B21597">
        <w:rPr>
          <w:rFonts w:ascii="Cambria" w:hAnsi="Cambria"/>
          <w:color w:val="000000"/>
          <w:sz w:val="24"/>
          <w:szCs w:val="24"/>
        </w:rPr>
        <w:t>./201</w:t>
      </w:r>
      <w:r>
        <w:rPr>
          <w:rFonts w:ascii="Cambria" w:hAnsi="Cambria"/>
          <w:color w:val="000000"/>
          <w:sz w:val="24"/>
          <w:szCs w:val="24"/>
        </w:rPr>
        <w:t>9</w:t>
      </w:r>
      <w:r w:rsidRPr="00B21597">
        <w:rPr>
          <w:rFonts w:ascii="Cambria" w:hAnsi="Cambria"/>
          <w:color w:val="000000"/>
          <w:sz w:val="24"/>
          <w:szCs w:val="24"/>
        </w:rPr>
        <w:t>. odobren je nastavak  stipendiranja za 2</w:t>
      </w:r>
      <w:r>
        <w:rPr>
          <w:rFonts w:ascii="Cambria" w:hAnsi="Cambria"/>
          <w:color w:val="000000"/>
          <w:sz w:val="24"/>
          <w:szCs w:val="24"/>
        </w:rPr>
        <w:t>3</w:t>
      </w:r>
      <w:r w:rsidRPr="00B21597">
        <w:rPr>
          <w:rFonts w:ascii="Cambria" w:hAnsi="Cambria"/>
          <w:color w:val="000000"/>
          <w:sz w:val="24"/>
          <w:szCs w:val="24"/>
        </w:rPr>
        <w:t xml:space="preserve"> studenata te </w:t>
      </w:r>
      <w:r>
        <w:rPr>
          <w:rFonts w:ascii="Cambria" w:hAnsi="Cambria"/>
          <w:color w:val="000000"/>
          <w:sz w:val="24"/>
          <w:szCs w:val="24"/>
        </w:rPr>
        <w:t>7</w:t>
      </w:r>
      <w:r w:rsidRPr="00B21597">
        <w:rPr>
          <w:rFonts w:ascii="Cambria" w:hAnsi="Cambria"/>
          <w:color w:val="000000"/>
          <w:sz w:val="24"/>
          <w:szCs w:val="24"/>
        </w:rPr>
        <w:t xml:space="preserve"> učenika srednje škole, a  dodijeljeno je još 1</w:t>
      </w:r>
      <w:r>
        <w:rPr>
          <w:rFonts w:ascii="Cambria" w:hAnsi="Cambria"/>
          <w:color w:val="000000"/>
          <w:sz w:val="24"/>
          <w:szCs w:val="24"/>
        </w:rPr>
        <w:t>6</w:t>
      </w:r>
      <w:r w:rsidRPr="00B21597">
        <w:rPr>
          <w:rFonts w:ascii="Cambria" w:hAnsi="Cambria"/>
          <w:color w:val="000000"/>
          <w:sz w:val="24"/>
          <w:szCs w:val="24"/>
        </w:rPr>
        <w:t xml:space="preserve"> novih stipendija i to za </w:t>
      </w:r>
      <w:r>
        <w:rPr>
          <w:rFonts w:ascii="Cambria" w:hAnsi="Cambria"/>
          <w:color w:val="000000"/>
          <w:sz w:val="24"/>
          <w:szCs w:val="24"/>
        </w:rPr>
        <w:t>6</w:t>
      </w:r>
      <w:r w:rsidRPr="00B21597">
        <w:rPr>
          <w:rFonts w:ascii="Cambria" w:hAnsi="Cambria"/>
          <w:color w:val="000000"/>
          <w:sz w:val="24"/>
          <w:szCs w:val="24"/>
        </w:rPr>
        <w:t xml:space="preserve"> studenata i </w:t>
      </w:r>
      <w:r>
        <w:rPr>
          <w:rFonts w:ascii="Cambria" w:hAnsi="Cambria"/>
          <w:color w:val="000000"/>
          <w:sz w:val="24"/>
          <w:szCs w:val="24"/>
        </w:rPr>
        <w:t>10</w:t>
      </w:r>
      <w:r w:rsidRPr="00B21597">
        <w:rPr>
          <w:rFonts w:ascii="Cambria" w:hAnsi="Cambria"/>
          <w:color w:val="000000"/>
          <w:sz w:val="24"/>
          <w:szCs w:val="24"/>
        </w:rPr>
        <w:t xml:space="preserve"> učenika. </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Grad Ludbreg trenutno stipendira 4</w:t>
      </w:r>
      <w:r>
        <w:rPr>
          <w:rFonts w:ascii="Cambria" w:hAnsi="Cambria"/>
          <w:color w:val="000000"/>
          <w:sz w:val="24"/>
          <w:szCs w:val="24"/>
        </w:rPr>
        <w:t>6</w:t>
      </w:r>
      <w:r w:rsidRPr="00B21597">
        <w:rPr>
          <w:rFonts w:ascii="Cambria" w:hAnsi="Cambria"/>
          <w:color w:val="000000"/>
          <w:sz w:val="24"/>
          <w:szCs w:val="24"/>
        </w:rPr>
        <w:t xml:space="preserve"> stipendista i to </w:t>
      </w:r>
      <w:r>
        <w:rPr>
          <w:rFonts w:ascii="Cambria" w:hAnsi="Cambria"/>
          <w:color w:val="000000"/>
          <w:sz w:val="24"/>
          <w:szCs w:val="24"/>
        </w:rPr>
        <w:t>29</w:t>
      </w:r>
      <w:r w:rsidRPr="00B21597">
        <w:rPr>
          <w:rFonts w:ascii="Cambria" w:hAnsi="Cambria"/>
          <w:color w:val="000000"/>
          <w:sz w:val="24"/>
          <w:szCs w:val="24"/>
        </w:rPr>
        <w:t xml:space="preserve"> studenata i 1</w:t>
      </w:r>
      <w:r>
        <w:rPr>
          <w:rFonts w:ascii="Cambria" w:hAnsi="Cambria"/>
          <w:color w:val="000000"/>
          <w:sz w:val="24"/>
          <w:szCs w:val="24"/>
        </w:rPr>
        <w:t>7</w:t>
      </w:r>
      <w:r w:rsidRPr="00B21597">
        <w:rPr>
          <w:rFonts w:ascii="Cambria" w:hAnsi="Cambria"/>
          <w:color w:val="000000"/>
          <w:sz w:val="24"/>
          <w:szCs w:val="24"/>
        </w:rPr>
        <w:t xml:space="preserve"> učenika, a u izvještajnom razdoblju za ove namjene utrošeno je ukupno = </w:t>
      </w:r>
      <w:r>
        <w:rPr>
          <w:rFonts w:ascii="Cambria" w:hAnsi="Cambria"/>
          <w:color w:val="000000"/>
          <w:sz w:val="24"/>
          <w:szCs w:val="24"/>
        </w:rPr>
        <w:t>128</w:t>
      </w:r>
      <w:r w:rsidRPr="00B21597">
        <w:rPr>
          <w:rFonts w:ascii="Cambria" w:hAnsi="Cambria"/>
          <w:color w:val="000000"/>
          <w:sz w:val="24"/>
          <w:szCs w:val="24"/>
        </w:rPr>
        <w:t>.</w:t>
      </w:r>
      <w:r>
        <w:rPr>
          <w:rFonts w:ascii="Cambria" w:hAnsi="Cambria"/>
          <w:color w:val="000000"/>
          <w:sz w:val="24"/>
          <w:szCs w:val="24"/>
        </w:rPr>
        <w:t>0</w:t>
      </w:r>
      <w:r w:rsidRPr="00B21597">
        <w:rPr>
          <w:rFonts w:ascii="Cambria" w:hAnsi="Cambria"/>
          <w:color w:val="000000"/>
          <w:sz w:val="24"/>
          <w:szCs w:val="24"/>
        </w:rPr>
        <w:t>00,00 kuna</w:t>
      </w:r>
      <w:r>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Za vrijeme božićnih i novogodišnjih blagdana redovnim studentima s prebivalištem na području Grada Ludbrega dodijeljene su božićnice u ukupnom iznosu od 32.400,00 kuna.</w:t>
      </w:r>
    </w:p>
    <w:p w:rsidR="00D264DA" w:rsidRPr="00B21597" w:rsidRDefault="00D264DA" w:rsidP="00D264DA">
      <w:pPr>
        <w:tabs>
          <w:tab w:val="left" w:pos="2552"/>
          <w:tab w:val="left" w:pos="3969"/>
        </w:tabs>
        <w:ind w:right="-2"/>
        <w:jc w:val="both"/>
        <w:rPr>
          <w:rFonts w:ascii="Cambria" w:hAnsi="Cambria"/>
          <w:color w:val="000000"/>
          <w:sz w:val="16"/>
          <w:szCs w:val="16"/>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468"/>
        <w:jc w:val="both"/>
        <w:rPr>
          <w:rFonts w:ascii="Cambria" w:hAnsi="Cambria"/>
          <w:b/>
          <w:i/>
          <w:color w:val="000000"/>
          <w:sz w:val="24"/>
          <w:szCs w:val="24"/>
        </w:rPr>
      </w:pPr>
      <w:r w:rsidRPr="00B21597">
        <w:rPr>
          <w:rFonts w:ascii="Cambria" w:hAnsi="Cambria"/>
          <w:b/>
          <w:i/>
          <w:color w:val="000000"/>
          <w:sz w:val="24"/>
          <w:szCs w:val="24"/>
        </w:rPr>
        <w:t xml:space="preserve">           Ostale javne potrebe iz socijalne skrbi</w:t>
      </w:r>
    </w:p>
    <w:p w:rsidR="00D264DA" w:rsidRPr="00B21597" w:rsidRDefault="00D264DA" w:rsidP="00D264DA">
      <w:pPr>
        <w:tabs>
          <w:tab w:val="left" w:pos="2552"/>
          <w:tab w:val="left" w:pos="3969"/>
        </w:tabs>
        <w:ind w:right="-2"/>
        <w:jc w:val="both"/>
        <w:rPr>
          <w:rFonts w:ascii="Cambria" w:hAnsi="Cambria"/>
          <w:color w:val="000000"/>
          <w:sz w:val="16"/>
          <w:szCs w:val="16"/>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Sukladno Programu javnih potreba u društvenim djelatnostima Grada Ludbrega za 2018. godinu, Grad Ludbreg potpomaže rad i financiranje udruga sa područja Grada. Na ovom području djeluju: Caritas župe Ludbreg, Udruga tjelesnih invalida «Lio» Ludbreg, Udruga «</w:t>
      </w:r>
      <w:proofErr w:type="spellStart"/>
      <w:r w:rsidRPr="00B21597">
        <w:rPr>
          <w:rFonts w:ascii="Cambria" w:hAnsi="Cambria"/>
          <w:color w:val="000000"/>
          <w:sz w:val="24"/>
          <w:szCs w:val="24"/>
        </w:rPr>
        <w:t>Ludbreško</w:t>
      </w:r>
      <w:proofErr w:type="spellEnd"/>
      <w:r w:rsidRPr="00B21597">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w:t>
      </w:r>
      <w:r>
        <w:rPr>
          <w:rFonts w:ascii="Cambria" w:hAnsi="Cambria"/>
          <w:color w:val="000000"/>
          <w:sz w:val="24"/>
          <w:szCs w:val="24"/>
        </w:rPr>
        <w:t>alida Domovinskog rata-</w:t>
      </w:r>
      <w:proofErr w:type="spellStart"/>
      <w:r>
        <w:rPr>
          <w:rFonts w:ascii="Cambria" w:hAnsi="Cambria"/>
          <w:color w:val="000000"/>
          <w:sz w:val="24"/>
          <w:szCs w:val="24"/>
        </w:rPr>
        <w:t>Hvidra</w:t>
      </w:r>
      <w:proofErr w:type="spellEnd"/>
      <w:r>
        <w:rPr>
          <w:rFonts w:ascii="Cambria" w:hAnsi="Cambria"/>
          <w:color w:val="000000"/>
          <w:sz w:val="24"/>
          <w:szCs w:val="24"/>
        </w:rPr>
        <w:t>,</w:t>
      </w:r>
      <w:r w:rsidRPr="00B21597">
        <w:rPr>
          <w:rFonts w:ascii="Cambria" w:hAnsi="Cambria"/>
          <w:color w:val="000000"/>
          <w:sz w:val="24"/>
          <w:szCs w:val="24"/>
        </w:rPr>
        <w:t xml:space="preserve"> Invalidsko društvo </w:t>
      </w:r>
      <w:proofErr w:type="spellStart"/>
      <w:r w:rsidRPr="00B21597">
        <w:rPr>
          <w:rFonts w:ascii="Cambria" w:hAnsi="Cambria"/>
          <w:color w:val="000000"/>
          <w:sz w:val="24"/>
          <w:szCs w:val="24"/>
        </w:rPr>
        <w:t>Ilco</w:t>
      </w:r>
      <w:proofErr w:type="spellEnd"/>
      <w:r w:rsidRPr="00B21597">
        <w:rPr>
          <w:rFonts w:ascii="Cambria" w:hAnsi="Cambria"/>
          <w:color w:val="000000"/>
          <w:sz w:val="24"/>
          <w:szCs w:val="24"/>
        </w:rPr>
        <w:t xml:space="preserve"> Varaždin i Društvo </w:t>
      </w:r>
      <w:proofErr w:type="spellStart"/>
      <w:r w:rsidRPr="00B21597">
        <w:rPr>
          <w:rFonts w:ascii="Cambria" w:hAnsi="Cambria"/>
          <w:color w:val="000000"/>
          <w:sz w:val="24"/>
          <w:szCs w:val="24"/>
        </w:rPr>
        <w:t>multipleskleroze</w:t>
      </w:r>
      <w:proofErr w:type="spellEnd"/>
      <w:r w:rsidRPr="00B21597">
        <w:rPr>
          <w:rFonts w:ascii="Cambria" w:hAnsi="Cambria"/>
          <w:color w:val="000000"/>
          <w:sz w:val="24"/>
          <w:szCs w:val="24"/>
        </w:rPr>
        <w:t xml:space="preserve"> Varaždinske županije.</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r>
        <w:rPr>
          <w:rFonts w:ascii="Cambria" w:hAnsi="Cambria"/>
          <w:color w:val="000000"/>
          <w:sz w:val="24"/>
          <w:szCs w:val="24"/>
        </w:rPr>
        <w:t>U prethodnom izvještajnom razdoblju p</w:t>
      </w:r>
      <w:r w:rsidRPr="00B21597">
        <w:rPr>
          <w:rFonts w:ascii="Cambria" w:hAnsi="Cambria"/>
          <w:color w:val="000000"/>
          <w:sz w:val="24"/>
          <w:szCs w:val="24"/>
        </w:rPr>
        <w:t>ojedine udruge prijavile su svoje programe odnosno projekte na Javni natječaj kojeg je Grad raspisao te su, po provedenom postupku, sklopljeni ugovori o financijskoj potpori za financiranje pojedinih programa odnosno projekata u 2018.godini.</w:t>
      </w:r>
      <w:r>
        <w:rPr>
          <w:rFonts w:ascii="Cambria" w:hAnsi="Cambria"/>
          <w:color w:val="000000"/>
          <w:sz w:val="24"/>
          <w:szCs w:val="24"/>
        </w:rPr>
        <w:t xml:space="preserve"> U ovom izvještajnom razdoblju završene su sve aktivnosti organizacija civilnog društva prema programima rada za 2018 godinu. Također su se sufinancirali projekti udruga i izvan natječaja kao ad </w:t>
      </w:r>
      <w:proofErr w:type="spellStart"/>
      <w:r>
        <w:rPr>
          <w:rFonts w:ascii="Cambria" w:hAnsi="Cambria"/>
          <w:color w:val="000000"/>
          <w:sz w:val="24"/>
          <w:szCs w:val="24"/>
        </w:rPr>
        <w:t>hoc</w:t>
      </w:r>
      <w:proofErr w:type="spellEnd"/>
      <w:r>
        <w:rPr>
          <w:rFonts w:ascii="Cambria" w:hAnsi="Cambria"/>
          <w:color w:val="000000"/>
          <w:sz w:val="24"/>
          <w:szCs w:val="24"/>
        </w:rPr>
        <w:t xml:space="preserve"> potpora udrugama za projekte i programe čije su ideje nastale nakon objave javnog natječaja i dodijele sredstava.</w:t>
      </w:r>
    </w:p>
    <w:p w:rsidR="00D264DA" w:rsidRDefault="00D264DA" w:rsidP="00D264DA">
      <w:pPr>
        <w:tabs>
          <w:tab w:val="left" w:pos="2552"/>
          <w:tab w:val="left" w:pos="3969"/>
        </w:tabs>
        <w:ind w:right="-2"/>
        <w:jc w:val="both"/>
        <w:rPr>
          <w:rFonts w:ascii="Cambria" w:hAnsi="Cambria"/>
          <w:color w:val="000000"/>
          <w:sz w:val="24"/>
          <w:szCs w:val="24"/>
        </w:rPr>
      </w:pPr>
    </w:p>
    <w:p w:rsidR="00D264DA"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w:t>
      </w:r>
    </w:p>
    <w:p w:rsidR="00CA04F9" w:rsidRPr="00B21597" w:rsidRDefault="00CA04F9" w:rsidP="00D264DA">
      <w:pPr>
        <w:tabs>
          <w:tab w:val="left" w:pos="2552"/>
          <w:tab w:val="left" w:pos="3969"/>
        </w:tabs>
        <w:ind w:right="-2"/>
        <w:jc w:val="both"/>
        <w:rPr>
          <w:rFonts w:ascii="Cambria" w:hAnsi="Cambria"/>
          <w:b/>
          <w:i/>
          <w:color w:val="000000"/>
          <w:sz w:val="16"/>
          <w:szCs w:val="16"/>
        </w:rPr>
      </w:pP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Provedba aktivnosti u Međugeneracijskom centru Ludbreg</w:t>
      </w:r>
    </w:p>
    <w:p w:rsidR="00D264DA" w:rsidRPr="00B21597" w:rsidRDefault="00D264DA" w:rsidP="00D264DA">
      <w:pPr>
        <w:tabs>
          <w:tab w:val="left" w:pos="2552"/>
          <w:tab w:val="left" w:pos="3969"/>
        </w:tabs>
        <w:ind w:right="-2"/>
        <w:jc w:val="both"/>
        <w:rPr>
          <w:rFonts w:ascii="Cambria" w:hAnsi="Cambria"/>
          <w:b/>
          <w:i/>
          <w:color w:val="000000"/>
          <w:sz w:val="16"/>
          <w:szCs w:val="16"/>
        </w:rPr>
      </w:pPr>
    </w:p>
    <w:p w:rsidR="00D264DA" w:rsidRPr="00B21597" w:rsidRDefault="00D264DA" w:rsidP="00D264DA">
      <w:pPr>
        <w:jc w:val="both"/>
        <w:rPr>
          <w:rFonts w:ascii="Cambria" w:hAnsi="Cambria" w:cs="Arial"/>
          <w:color w:val="000000"/>
          <w:sz w:val="24"/>
          <w:szCs w:val="24"/>
        </w:rPr>
      </w:pPr>
      <w:r w:rsidRPr="00B21597">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D264DA" w:rsidRPr="00B21597" w:rsidRDefault="00D264DA" w:rsidP="00D264DA">
      <w:pPr>
        <w:jc w:val="both"/>
        <w:rPr>
          <w:rFonts w:ascii="Cambria" w:hAnsi="Cambria" w:cs="Arial"/>
          <w:color w:val="000000"/>
          <w:sz w:val="24"/>
          <w:szCs w:val="24"/>
          <w:lang w:val="sl-SI"/>
        </w:rPr>
      </w:pPr>
      <w:r w:rsidRPr="00B21597">
        <w:rPr>
          <w:rFonts w:ascii="Cambria" w:hAnsi="Cambria" w:cs="Arial"/>
          <w:color w:val="000000"/>
          <w:sz w:val="24"/>
          <w:szCs w:val="24"/>
        </w:rPr>
        <w:t xml:space="preserve">          S ciljem nastavka provođenja </w:t>
      </w:r>
      <w:r w:rsidRPr="00B21597">
        <w:rPr>
          <w:rFonts w:ascii="Cambria" w:hAnsi="Cambria" w:cs="Arial"/>
          <w:color w:val="000000"/>
          <w:sz w:val="24"/>
          <w:szCs w:val="24"/>
          <w:lang w:val="sl-SI"/>
        </w:rPr>
        <w:t>standardiziranih programa za suživot generacija, Grad je aplicirao svoj projekt »Živimo zajedno, starimo kvalitetno 2 « na natječaj Ministarstva socijalne politike i mladih te je isti odobren za sufinanciranje u iznosu od 46.534,00 kuna. Projekt je usmjeren na provođenje aktivnosti vezane uz unapređenje kvalitete života starijih osoba putem organiziranih dnevnih aktivnosti.</w:t>
      </w:r>
    </w:p>
    <w:p w:rsidR="00D264DA" w:rsidRPr="00B21597" w:rsidRDefault="00D264DA" w:rsidP="00D264DA">
      <w:pPr>
        <w:jc w:val="both"/>
        <w:rPr>
          <w:rFonts w:ascii="Cambria" w:hAnsi="Cambria" w:cs="Arial"/>
          <w:color w:val="000000"/>
          <w:sz w:val="24"/>
          <w:szCs w:val="24"/>
          <w:lang w:val="sl-SI"/>
        </w:rPr>
      </w:pPr>
      <w:r w:rsidRPr="00B21597">
        <w:rPr>
          <w:rFonts w:ascii="Cambria" w:hAnsi="Cambria" w:cs="Arial"/>
          <w:color w:val="000000"/>
          <w:sz w:val="24"/>
          <w:szCs w:val="24"/>
          <w:lang w:val="sl-SI"/>
        </w:rPr>
        <w:t xml:space="preserve">            U ovom uređenom prostoru</w:t>
      </w:r>
      <w:r>
        <w:rPr>
          <w:rFonts w:ascii="Cambria" w:hAnsi="Cambria" w:cs="Arial"/>
          <w:color w:val="000000"/>
          <w:sz w:val="24"/>
          <w:szCs w:val="24"/>
          <w:lang w:val="sl-SI"/>
        </w:rPr>
        <w:t xml:space="preserve"> i u ovom izvještajnom razdoblju </w:t>
      </w:r>
      <w:r w:rsidRPr="00B21597">
        <w:rPr>
          <w:rFonts w:ascii="Cambria" w:hAnsi="Cambria" w:cs="Arial"/>
          <w:color w:val="000000"/>
          <w:sz w:val="24"/>
          <w:szCs w:val="24"/>
          <w:lang w:val="sl-SI"/>
        </w:rPr>
        <w:t xml:space="preserve"> povremeno</w:t>
      </w:r>
      <w:r>
        <w:rPr>
          <w:rFonts w:ascii="Cambria" w:hAnsi="Cambria" w:cs="Arial"/>
          <w:color w:val="000000"/>
          <w:sz w:val="24"/>
          <w:szCs w:val="24"/>
          <w:lang w:val="sl-SI"/>
        </w:rPr>
        <w:t xml:space="preserve"> su </w:t>
      </w:r>
      <w:r w:rsidRPr="00B21597">
        <w:rPr>
          <w:rFonts w:ascii="Cambria" w:hAnsi="Cambria" w:cs="Arial"/>
          <w:color w:val="000000"/>
          <w:sz w:val="24"/>
          <w:szCs w:val="24"/>
          <w:lang w:val="sl-SI"/>
        </w:rPr>
        <w:t>se provod</w:t>
      </w:r>
      <w:r>
        <w:rPr>
          <w:rFonts w:ascii="Cambria" w:hAnsi="Cambria" w:cs="Arial"/>
          <w:color w:val="000000"/>
          <w:sz w:val="24"/>
          <w:szCs w:val="24"/>
          <w:lang w:val="sl-SI"/>
        </w:rPr>
        <w:t>ile</w:t>
      </w:r>
      <w:r w:rsidRPr="00B21597">
        <w:rPr>
          <w:rFonts w:ascii="Cambria" w:hAnsi="Cambria" w:cs="Arial"/>
          <w:color w:val="000000"/>
          <w:sz w:val="24"/>
          <w:szCs w:val="24"/>
          <w:lang w:val="sl-SI"/>
        </w:rPr>
        <w:t xml:space="preserve"> i aktivnosti »Centra za pružanje usluga u zajednici SVITANJE« iz Koprivnice koji obavlja dio djelatnosti Centra kojim se obuhvaća pružanje socijalnih usluga i to uslugu poludnevnog boravka djece i mladih te uslugu savjetovanja i pomaganja bioloških i udomiteljskih obitelji.</w:t>
      </w:r>
    </w:p>
    <w:p w:rsidR="00D264DA" w:rsidRPr="00B21597" w:rsidRDefault="00D264DA" w:rsidP="00D264DA">
      <w:pPr>
        <w:tabs>
          <w:tab w:val="left" w:pos="2552"/>
          <w:tab w:val="left" w:pos="3969"/>
        </w:tabs>
        <w:ind w:right="-2"/>
        <w:jc w:val="both"/>
        <w:rPr>
          <w:rFonts w:ascii="Cambria" w:hAnsi="Cambria"/>
          <w:color w:val="000000"/>
          <w:sz w:val="16"/>
          <w:szCs w:val="16"/>
        </w:rPr>
      </w:pP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lastRenderedPageBreak/>
        <w:t xml:space="preserve">        Javni radovi  - program za Rome</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S obzirom na vrlo teško zapošljavanje Roma u gospodarstvu i poduzetništvu, a što je uvjetovano nedovoljnom obrazovnom i kvalifikacijskom strukturom, ideja je Grada Ludbrega da se pripadnike romske nacionalne manjine uvede u rad putem organiziranja </w:t>
      </w:r>
      <w:r>
        <w:rPr>
          <w:rFonts w:ascii="Cambria" w:hAnsi="Cambria"/>
          <w:color w:val="000000"/>
          <w:sz w:val="24"/>
          <w:szCs w:val="24"/>
        </w:rPr>
        <w:t xml:space="preserve">javnih radova.  </w:t>
      </w:r>
      <w:r w:rsidRPr="00B21597">
        <w:rPr>
          <w:rFonts w:ascii="Cambria" w:hAnsi="Cambria"/>
          <w:color w:val="000000"/>
          <w:sz w:val="24"/>
          <w:szCs w:val="24"/>
        </w:rPr>
        <w:t>Cilj je integrirati na tržište rada osobe romske nacionalne manjine, budući da se radi o skupinama kojima prijeti trajna nezaposlenost i socijalna isključenost. Grad Ludbreg je, stoga, kandidirao Hrvatskom zavodu za zapošljavanje projekt „Revitalizacije javnih površina i zaštitu okoliša na području Grada“ te je pod</w:t>
      </w:r>
      <w:r>
        <w:rPr>
          <w:rFonts w:ascii="Cambria" w:hAnsi="Cambria"/>
          <w:color w:val="000000"/>
          <w:sz w:val="24"/>
          <w:szCs w:val="24"/>
        </w:rPr>
        <w:t>n</w:t>
      </w:r>
      <w:r w:rsidRPr="00B21597">
        <w:rPr>
          <w:rFonts w:ascii="Cambria" w:hAnsi="Cambria"/>
          <w:color w:val="000000"/>
          <w:sz w:val="24"/>
          <w:szCs w:val="24"/>
        </w:rPr>
        <w:t>esen zahtjev za dodjelu financijskih sredstava za financiranje opisanih radova.</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HZZ je odobrio sredstva za financiranje bruto plaće i djelomičnu naknadu prijevoza za pojedine zaposlenike koji ostvaruju to pravo sukladno posebnoj Odluci Zavoda , za  </w:t>
      </w:r>
      <w:r>
        <w:rPr>
          <w:rFonts w:ascii="Cambria" w:hAnsi="Cambria"/>
          <w:color w:val="000000"/>
          <w:sz w:val="24"/>
          <w:szCs w:val="24"/>
        </w:rPr>
        <w:t>5</w:t>
      </w:r>
      <w:r w:rsidRPr="00B21597">
        <w:rPr>
          <w:rFonts w:ascii="Cambria" w:hAnsi="Cambria"/>
          <w:color w:val="000000"/>
          <w:sz w:val="24"/>
          <w:szCs w:val="24"/>
        </w:rPr>
        <w:t xml:space="preserve"> osoba u razdoblju od </w:t>
      </w:r>
      <w:r>
        <w:rPr>
          <w:rFonts w:ascii="Cambria" w:hAnsi="Cambria"/>
          <w:color w:val="000000"/>
          <w:sz w:val="24"/>
          <w:szCs w:val="24"/>
        </w:rPr>
        <w:t>27</w:t>
      </w:r>
      <w:r w:rsidRPr="00B21597">
        <w:rPr>
          <w:rFonts w:ascii="Cambria" w:hAnsi="Cambria"/>
          <w:color w:val="000000"/>
          <w:sz w:val="24"/>
          <w:szCs w:val="24"/>
        </w:rPr>
        <w:t>.06.201</w:t>
      </w:r>
      <w:r>
        <w:rPr>
          <w:rFonts w:ascii="Cambria" w:hAnsi="Cambria"/>
          <w:color w:val="000000"/>
          <w:sz w:val="24"/>
          <w:szCs w:val="24"/>
        </w:rPr>
        <w:t>8</w:t>
      </w:r>
      <w:r w:rsidRPr="00B21597">
        <w:rPr>
          <w:rFonts w:ascii="Cambria" w:hAnsi="Cambria"/>
          <w:color w:val="000000"/>
          <w:sz w:val="24"/>
          <w:szCs w:val="24"/>
        </w:rPr>
        <w:t xml:space="preserve">. do </w:t>
      </w:r>
      <w:r>
        <w:rPr>
          <w:rFonts w:ascii="Cambria" w:hAnsi="Cambria"/>
          <w:color w:val="000000"/>
          <w:sz w:val="24"/>
          <w:szCs w:val="24"/>
        </w:rPr>
        <w:t>26</w:t>
      </w:r>
      <w:r w:rsidRPr="00B21597">
        <w:rPr>
          <w:rFonts w:ascii="Cambria" w:hAnsi="Cambria"/>
          <w:color w:val="000000"/>
          <w:sz w:val="24"/>
          <w:szCs w:val="24"/>
        </w:rPr>
        <w:t>.1</w:t>
      </w:r>
      <w:r>
        <w:rPr>
          <w:rFonts w:ascii="Cambria" w:hAnsi="Cambria"/>
          <w:color w:val="000000"/>
          <w:sz w:val="24"/>
          <w:szCs w:val="24"/>
        </w:rPr>
        <w:t>2</w:t>
      </w:r>
      <w:r w:rsidRPr="00B21597">
        <w:rPr>
          <w:rFonts w:ascii="Cambria" w:hAnsi="Cambria"/>
          <w:color w:val="000000"/>
          <w:sz w:val="24"/>
          <w:szCs w:val="24"/>
        </w:rPr>
        <w:t>.201</w:t>
      </w:r>
      <w:r>
        <w:rPr>
          <w:rFonts w:ascii="Cambria" w:hAnsi="Cambria"/>
          <w:color w:val="000000"/>
          <w:sz w:val="24"/>
          <w:szCs w:val="24"/>
        </w:rPr>
        <w:t xml:space="preserve">8. </w:t>
      </w:r>
      <w:r w:rsidRPr="00B21597">
        <w:rPr>
          <w:rFonts w:ascii="Cambria" w:hAnsi="Cambria"/>
          <w:color w:val="000000"/>
          <w:sz w:val="24"/>
          <w:szCs w:val="24"/>
        </w:rPr>
        <w:t>godine u navedenom programu u ukupnom iznosu od =</w:t>
      </w:r>
      <w:r>
        <w:rPr>
          <w:rFonts w:ascii="Cambria" w:hAnsi="Cambria"/>
          <w:color w:val="000000"/>
          <w:sz w:val="24"/>
          <w:szCs w:val="24"/>
        </w:rPr>
        <w:t>146</w:t>
      </w:r>
      <w:r w:rsidRPr="00B21597">
        <w:rPr>
          <w:rFonts w:ascii="Cambria" w:hAnsi="Cambria"/>
          <w:color w:val="000000"/>
          <w:sz w:val="24"/>
          <w:szCs w:val="24"/>
        </w:rPr>
        <w:t>.54</w:t>
      </w:r>
      <w:r>
        <w:rPr>
          <w:rFonts w:ascii="Cambria" w:hAnsi="Cambria"/>
          <w:color w:val="000000"/>
          <w:sz w:val="24"/>
          <w:szCs w:val="24"/>
        </w:rPr>
        <w:t>3,40</w:t>
      </w:r>
      <w:r w:rsidRPr="00B21597">
        <w:rPr>
          <w:rFonts w:ascii="Cambria" w:hAnsi="Cambria"/>
          <w:color w:val="000000"/>
          <w:sz w:val="24"/>
          <w:szCs w:val="24"/>
        </w:rPr>
        <w:t xml:space="preserve">  kun</w:t>
      </w:r>
      <w:r>
        <w:rPr>
          <w:rFonts w:ascii="Cambria" w:hAnsi="Cambria"/>
          <w:color w:val="000000"/>
          <w:sz w:val="24"/>
          <w:szCs w:val="24"/>
        </w:rPr>
        <w:t>a</w:t>
      </w:r>
      <w:r w:rsidRPr="00B21597">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Pr>
          <w:rFonts w:ascii="Cambria" w:hAnsi="Cambria"/>
          <w:sz w:val="24"/>
          <w:szCs w:val="24"/>
        </w:rPr>
        <w:t>U izvještajnom razdoblju p</w:t>
      </w:r>
      <w:r w:rsidRPr="0096463E">
        <w:rPr>
          <w:rFonts w:ascii="Cambria" w:hAnsi="Cambria"/>
          <w:sz w:val="24"/>
          <w:szCs w:val="24"/>
        </w:rPr>
        <w:t xml:space="preserve">rojekt </w:t>
      </w:r>
      <w:r>
        <w:rPr>
          <w:rFonts w:ascii="Cambria" w:hAnsi="Cambria"/>
          <w:sz w:val="24"/>
          <w:szCs w:val="24"/>
        </w:rPr>
        <w:t xml:space="preserve"> je u potpunosti završen.</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b/>
          <w:i/>
          <w:color w:val="000000"/>
          <w:sz w:val="24"/>
          <w:szCs w:val="24"/>
        </w:rPr>
      </w:pPr>
      <w:r w:rsidRPr="00B21597">
        <w:rPr>
          <w:rFonts w:ascii="Cambria" w:hAnsi="Cambria"/>
          <w:b/>
          <w:i/>
          <w:color w:val="000000"/>
          <w:sz w:val="24"/>
          <w:szCs w:val="24"/>
        </w:rPr>
        <w:t xml:space="preserve">         Javni radovi za teže </w:t>
      </w:r>
      <w:proofErr w:type="spellStart"/>
      <w:r w:rsidRPr="00B21597">
        <w:rPr>
          <w:rFonts w:ascii="Cambria" w:hAnsi="Cambria"/>
          <w:b/>
          <w:i/>
          <w:color w:val="000000"/>
          <w:sz w:val="24"/>
          <w:szCs w:val="24"/>
        </w:rPr>
        <w:t>zapošljive</w:t>
      </w:r>
      <w:proofErr w:type="spellEnd"/>
      <w:r w:rsidRPr="00B21597">
        <w:rPr>
          <w:rFonts w:ascii="Cambria" w:hAnsi="Cambria"/>
          <w:b/>
          <w:i/>
          <w:color w:val="000000"/>
          <w:sz w:val="24"/>
          <w:szCs w:val="24"/>
        </w:rPr>
        <w:t xml:space="preserve"> skupine </w:t>
      </w:r>
    </w:p>
    <w:p w:rsidR="00D264DA" w:rsidRPr="00B21597" w:rsidRDefault="00D264DA" w:rsidP="00D264DA">
      <w:pPr>
        <w:tabs>
          <w:tab w:val="left" w:pos="2552"/>
          <w:tab w:val="left" w:pos="3969"/>
        </w:tabs>
        <w:ind w:right="-2"/>
        <w:jc w:val="both"/>
        <w:rPr>
          <w:rFonts w:ascii="Cambria" w:hAnsi="Cambria" w:cs="Arial"/>
          <w:color w:val="000000"/>
          <w:sz w:val="24"/>
          <w:szCs w:val="24"/>
        </w:rPr>
      </w:pPr>
      <w:r w:rsidRPr="00B21597">
        <w:rPr>
          <w:rFonts w:ascii="Cambria" w:hAnsi="Cambria" w:cs="Arial"/>
          <w:color w:val="000000"/>
          <w:sz w:val="24"/>
          <w:szCs w:val="24"/>
        </w:rPr>
        <w:t xml:space="preserve">          Hrvatski zavod za zapošljavanje i ove godine objavio je mjere za sufina</w:t>
      </w:r>
      <w:r>
        <w:rPr>
          <w:rFonts w:ascii="Cambria" w:hAnsi="Cambria" w:cs="Arial"/>
          <w:color w:val="000000"/>
          <w:sz w:val="24"/>
          <w:szCs w:val="24"/>
        </w:rPr>
        <w:t>n</w:t>
      </w:r>
      <w:r w:rsidRPr="00B21597">
        <w:rPr>
          <w:rFonts w:ascii="Cambria" w:hAnsi="Cambria" w:cs="Arial"/>
          <w:color w:val="000000"/>
          <w:sz w:val="24"/>
          <w:szCs w:val="24"/>
        </w:rPr>
        <w:t>ciranje zapošljavanja putem programa javnih radova. Javni rad je jedna od mjera politike tržišta rada koja spada u domenu direktnog stvaranja novih radnih mjesta. Kroz ovaj projekt financira se društveno koristan rad koji se odvija u ograničenom vremenskom periodu te se kroz posebno dizajnirane programe nudi sufinanciranje i financiranje zapošljavanja nezaposlenih osoba iz ciljanih skupina.</w:t>
      </w:r>
    </w:p>
    <w:p w:rsidR="00D264DA" w:rsidRPr="00B21597" w:rsidRDefault="00D264DA" w:rsidP="00D264DA">
      <w:pPr>
        <w:tabs>
          <w:tab w:val="left" w:pos="2552"/>
          <w:tab w:val="left" w:pos="3969"/>
        </w:tabs>
        <w:ind w:right="-2"/>
        <w:jc w:val="both"/>
        <w:rPr>
          <w:rFonts w:ascii="Cambria" w:hAnsi="Cambria" w:cs="Arial"/>
          <w:color w:val="000000"/>
          <w:sz w:val="24"/>
          <w:szCs w:val="24"/>
        </w:rPr>
      </w:pPr>
      <w:r w:rsidRPr="00B21597">
        <w:rPr>
          <w:rFonts w:ascii="Cambria" w:hAnsi="Cambria" w:cs="Arial"/>
          <w:color w:val="000000"/>
          <w:sz w:val="24"/>
          <w:szCs w:val="24"/>
        </w:rPr>
        <w:t xml:space="preserve">          S obzirom na izmijenjene kriterije i utvrđene kvote od strane Hrvatskog zavoda za zapošljavanje za pojedini grad odnosno općinu, Grad Ludbreg mogao je kroz ovaj program zaposliti </w:t>
      </w:r>
      <w:r>
        <w:rPr>
          <w:rFonts w:ascii="Cambria" w:hAnsi="Cambria" w:cs="Arial"/>
          <w:color w:val="000000"/>
          <w:sz w:val="24"/>
          <w:szCs w:val="24"/>
        </w:rPr>
        <w:t>7</w:t>
      </w:r>
      <w:r w:rsidRPr="00B21597">
        <w:rPr>
          <w:rFonts w:ascii="Cambria" w:hAnsi="Cambria" w:cs="Arial"/>
          <w:color w:val="000000"/>
          <w:sz w:val="24"/>
          <w:szCs w:val="24"/>
        </w:rPr>
        <w:t xml:space="preserve"> osob</w:t>
      </w:r>
      <w:r>
        <w:rPr>
          <w:rFonts w:ascii="Cambria" w:hAnsi="Cambria" w:cs="Arial"/>
          <w:color w:val="000000"/>
          <w:sz w:val="24"/>
          <w:szCs w:val="24"/>
        </w:rPr>
        <w:t>a</w:t>
      </w:r>
      <w:r w:rsidRPr="00B21597">
        <w:rPr>
          <w:rFonts w:ascii="Cambria" w:hAnsi="Cambria" w:cs="Arial"/>
          <w:color w:val="000000"/>
          <w:sz w:val="24"/>
          <w:szCs w:val="24"/>
        </w:rPr>
        <w:t xml:space="preserve"> financirane od strane HZZ-a.</w:t>
      </w:r>
    </w:p>
    <w:p w:rsidR="00D264DA"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Po prihvaćenom prog</w:t>
      </w:r>
      <w:r>
        <w:rPr>
          <w:rFonts w:ascii="Cambria" w:hAnsi="Cambria"/>
          <w:color w:val="000000"/>
          <w:sz w:val="24"/>
          <w:szCs w:val="24"/>
        </w:rPr>
        <w:t>r</w:t>
      </w:r>
      <w:r w:rsidRPr="00B21597">
        <w:rPr>
          <w:rFonts w:ascii="Cambria" w:hAnsi="Cambria"/>
          <w:color w:val="000000"/>
          <w:sz w:val="24"/>
          <w:szCs w:val="24"/>
        </w:rPr>
        <w:t xml:space="preserve">amu od strane </w:t>
      </w:r>
      <w:r>
        <w:rPr>
          <w:rFonts w:ascii="Cambria" w:hAnsi="Cambria"/>
          <w:color w:val="000000"/>
          <w:sz w:val="24"/>
          <w:szCs w:val="24"/>
        </w:rPr>
        <w:t xml:space="preserve"> </w:t>
      </w:r>
      <w:r w:rsidRPr="00B21597">
        <w:rPr>
          <w:rFonts w:ascii="Cambria" w:hAnsi="Cambria"/>
          <w:color w:val="000000"/>
          <w:sz w:val="24"/>
          <w:szCs w:val="24"/>
        </w:rPr>
        <w:t xml:space="preserve">HZZ-a pod nazivom „Radom za ljepši Grad – zaštita i očuvanje okoliša u Gradu Ludbregu“ u Gradu </w:t>
      </w:r>
      <w:r>
        <w:rPr>
          <w:rFonts w:ascii="Cambria" w:hAnsi="Cambria"/>
          <w:color w:val="000000"/>
          <w:sz w:val="24"/>
          <w:szCs w:val="24"/>
        </w:rPr>
        <w:t>je zaposleno</w:t>
      </w:r>
      <w:r w:rsidRPr="00B21597">
        <w:rPr>
          <w:rFonts w:ascii="Cambria" w:hAnsi="Cambria"/>
          <w:color w:val="000000"/>
          <w:sz w:val="24"/>
          <w:szCs w:val="24"/>
        </w:rPr>
        <w:t xml:space="preserve"> </w:t>
      </w:r>
      <w:r>
        <w:rPr>
          <w:rFonts w:ascii="Cambria" w:hAnsi="Cambria"/>
          <w:color w:val="000000"/>
          <w:sz w:val="24"/>
          <w:szCs w:val="24"/>
        </w:rPr>
        <w:t>7</w:t>
      </w:r>
      <w:r w:rsidRPr="00B21597">
        <w:rPr>
          <w:rFonts w:ascii="Cambria" w:hAnsi="Cambria"/>
          <w:color w:val="000000"/>
          <w:sz w:val="24"/>
          <w:szCs w:val="24"/>
        </w:rPr>
        <w:t xml:space="preserve"> osob</w:t>
      </w:r>
      <w:r>
        <w:rPr>
          <w:rFonts w:ascii="Cambria" w:hAnsi="Cambria"/>
          <w:color w:val="000000"/>
          <w:sz w:val="24"/>
          <w:szCs w:val="24"/>
        </w:rPr>
        <w:t>a</w:t>
      </w:r>
      <w:r w:rsidRPr="00B21597">
        <w:rPr>
          <w:rFonts w:ascii="Cambria" w:hAnsi="Cambria"/>
          <w:color w:val="000000"/>
          <w:sz w:val="24"/>
          <w:szCs w:val="24"/>
        </w:rPr>
        <w:t xml:space="preserve"> i to na razdoblje od 1</w:t>
      </w:r>
      <w:r>
        <w:rPr>
          <w:rFonts w:ascii="Cambria" w:hAnsi="Cambria"/>
          <w:color w:val="000000"/>
          <w:sz w:val="24"/>
          <w:szCs w:val="24"/>
        </w:rPr>
        <w:t>8</w:t>
      </w:r>
      <w:r w:rsidRPr="00B21597">
        <w:rPr>
          <w:rFonts w:ascii="Cambria" w:hAnsi="Cambria"/>
          <w:color w:val="000000"/>
          <w:sz w:val="24"/>
          <w:szCs w:val="24"/>
        </w:rPr>
        <w:t xml:space="preserve">. </w:t>
      </w:r>
      <w:r>
        <w:rPr>
          <w:rFonts w:ascii="Cambria" w:hAnsi="Cambria"/>
          <w:color w:val="000000"/>
          <w:sz w:val="24"/>
          <w:szCs w:val="24"/>
        </w:rPr>
        <w:t>l</w:t>
      </w:r>
      <w:r w:rsidRPr="00B21597">
        <w:rPr>
          <w:rFonts w:ascii="Cambria" w:hAnsi="Cambria"/>
          <w:color w:val="000000"/>
          <w:sz w:val="24"/>
          <w:szCs w:val="24"/>
        </w:rPr>
        <w:t>ipnja</w:t>
      </w:r>
      <w:r>
        <w:rPr>
          <w:rFonts w:ascii="Cambria" w:hAnsi="Cambria"/>
          <w:color w:val="000000"/>
          <w:sz w:val="24"/>
          <w:szCs w:val="24"/>
        </w:rPr>
        <w:t xml:space="preserve"> 2018</w:t>
      </w:r>
      <w:r w:rsidRPr="00B21597">
        <w:rPr>
          <w:rFonts w:ascii="Cambria" w:hAnsi="Cambria"/>
          <w:color w:val="000000"/>
          <w:sz w:val="24"/>
          <w:szCs w:val="24"/>
        </w:rPr>
        <w:t xml:space="preserve"> do 1</w:t>
      </w:r>
      <w:r>
        <w:rPr>
          <w:rFonts w:ascii="Cambria" w:hAnsi="Cambria"/>
          <w:color w:val="000000"/>
          <w:sz w:val="24"/>
          <w:szCs w:val="24"/>
        </w:rPr>
        <w:t>7</w:t>
      </w:r>
      <w:r w:rsidRPr="00B21597">
        <w:rPr>
          <w:rFonts w:ascii="Cambria" w:hAnsi="Cambria"/>
          <w:color w:val="000000"/>
          <w:sz w:val="24"/>
          <w:szCs w:val="24"/>
        </w:rPr>
        <w:t xml:space="preserve">. </w:t>
      </w:r>
      <w:r>
        <w:rPr>
          <w:rFonts w:ascii="Cambria" w:hAnsi="Cambria"/>
          <w:color w:val="000000"/>
          <w:sz w:val="24"/>
          <w:szCs w:val="24"/>
        </w:rPr>
        <w:t>prosinca</w:t>
      </w:r>
      <w:r w:rsidRPr="00B21597">
        <w:rPr>
          <w:rFonts w:ascii="Cambria" w:hAnsi="Cambria"/>
          <w:color w:val="000000"/>
          <w:sz w:val="24"/>
          <w:szCs w:val="24"/>
        </w:rPr>
        <w:t xml:space="preserve"> 201</w:t>
      </w:r>
      <w:r>
        <w:rPr>
          <w:rFonts w:ascii="Cambria" w:hAnsi="Cambria"/>
          <w:color w:val="000000"/>
          <w:sz w:val="24"/>
          <w:szCs w:val="24"/>
        </w:rPr>
        <w:t>8</w:t>
      </w:r>
      <w:r w:rsidRPr="00B21597">
        <w:rPr>
          <w:rFonts w:ascii="Cambria" w:hAnsi="Cambria"/>
          <w:color w:val="000000"/>
          <w:sz w:val="24"/>
          <w:szCs w:val="24"/>
        </w:rPr>
        <w:t>. godine. Za bruto plaće zaposlenih i naknadu troškova prijevoza sukladno posebnoj Odluci Zavoda HZZ je osigurao</w:t>
      </w:r>
      <w:r>
        <w:rPr>
          <w:rFonts w:ascii="Cambria" w:hAnsi="Cambria"/>
          <w:color w:val="000000"/>
          <w:sz w:val="24"/>
          <w:szCs w:val="24"/>
        </w:rPr>
        <w:t xml:space="preserve"> sredstva u ukupnom iznosu od =188.105,70 </w:t>
      </w:r>
      <w:r w:rsidRPr="00B21597">
        <w:rPr>
          <w:rFonts w:ascii="Cambria" w:hAnsi="Cambria"/>
          <w:color w:val="000000"/>
          <w:sz w:val="24"/>
          <w:szCs w:val="24"/>
        </w:rPr>
        <w:t>kun</w:t>
      </w:r>
      <w:r>
        <w:rPr>
          <w:rFonts w:ascii="Cambria" w:hAnsi="Cambria"/>
          <w:color w:val="000000"/>
          <w:sz w:val="24"/>
          <w:szCs w:val="24"/>
        </w:rPr>
        <w:t>a</w:t>
      </w:r>
      <w:r w:rsidRPr="00B21597">
        <w:rPr>
          <w:rFonts w:ascii="Cambria" w:hAnsi="Cambria"/>
          <w:color w:val="000000"/>
          <w:sz w:val="24"/>
          <w:szCs w:val="24"/>
        </w:rPr>
        <w:t>.</w:t>
      </w:r>
    </w:p>
    <w:p w:rsidR="00D264DA" w:rsidRPr="00B21597" w:rsidRDefault="00D264DA" w:rsidP="00D264DA">
      <w:pPr>
        <w:tabs>
          <w:tab w:val="left" w:pos="2552"/>
          <w:tab w:val="left" w:pos="3969"/>
        </w:tabs>
        <w:ind w:right="-2"/>
        <w:jc w:val="both"/>
        <w:rPr>
          <w:rFonts w:ascii="Cambria" w:hAnsi="Cambria"/>
          <w:color w:val="000000"/>
          <w:sz w:val="24"/>
          <w:szCs w:val="24"/>
        </w:rPr>
      </w:pPr>
      <w:r>
        <w:rPr>
          <w:rFonts w:ascii="Cambria" w:hAnsi="Cambria"/>
          <w:color w:val="000000"/>
          <w:sz w:val="24"/>
          <w:szCs w:val="24"/>
        </w:rPr>
        <w:t xml:space="preserve">         </w:t>
      </w:r>
      <w:r>
        <w:rPr>
          <w:rFonts w:ascii="Cambria" w:hAnsi="Cambria"/>
          <w:sz w:val="24"/>
          <w:szCs w:val="24"/>
        </w:rPr>
        <w:t xml:space="preserve">  U izvještajnom razdoblju p</w:t>
      </w:r>
      <w:r w:rsidRPr="0096463E">
        <w:rPr>
          <w:rFonts w:ascii="Cambria" w:hAnsi="Cambria"/>
          <w:sz w:val="24"/>
          <w:szCs w:val="24"/>
        </w:rPr>
        <w:t xml:space="preserve">rojekt </w:t>
      </w:r>
      <w:r>
        <w:rPr>
          <w:rFonts w:ascii="Cambria" w:hAnsi="Cambria"/>
          <w:sz w:val="24"/>
          <w:szCs w:val="24"/>
        </w:rPr>
        <w:t xml:space="preserve"> je u potpunosti završen.</w:t>
      </w:r>
    </w:p>
    <w:p w:rsidR="00D264DA" w:rsidRPr="00B21597" w:rsidRDefault="00D264DA" w:rsidP="00D264DA">
      <w:pPr>
        <w:tabs>
          <w:tab w:val="left" w:pos="2552"/>
          <w:tab w:val="left" w:pos="3969"/>
        </w:tabs>
        <w:ind w:right="-2"/>
        <w:jc w:val="both"/>
        <w:rPr>
          <w:rFonts w:ascii="Cambria" w:hAnsi="Cambria"/>
          <w:color w:val="000000"/>
          <w:sz w:val="24"/>
          <w:szCs w:val="24"/>
        </w:rPr>
      </w:pPr>
      <w:r w:rsidRPr="00B21597">
        <w:rPr>
          <w:rFonts w:ascii="Cambria" w:hAnsi="Cambria"/>
          <w:color w:val="000000"/>
          <w:sz w:val="24"/>
          <w:szCs w:val="24"/>
        </w:rPr>
        <w:t xml:space="preserve">         </w:t>
      </w:r>
    </w:p>
    <w:p w:rsidR="00D264DA" w:rsidRPr="00B21597" w:rsidRDefault="00D264DA" w:rsidP="00D264DA">
      <w:pPr>
        <w:tabs>
          <w:tab w:val="left" w:pos="2552"/>
          <w:tab w:val="left" w:pos="3969"/>
        </w:tabs>
        <w:ind w:right="-2"/>
        <w:jc w:val="both"/>
        <w:rPr>
          <w:rFonts w:ascii="Cambria" w:hAnsi="Cambria"/>
          <w:color w:val="000000"/>
          <w:sz w:val="16"/>
          <w:szCs w:val="16"/>
        </w:rPr>
      </w:pPr>
    </w:p>
    <w:p w:rsidR="00D264DA" w:rsidRPr="00B21597" w:rsidRDefault="00D264DA" w:rsidP="00D264DA">
      <w:pPr>
        <w:tabs>
          <w:tab w:val="left" w:pos="2552"/>
          <w:tab w:val="left" w:pos="3969"/>
        </w:tabs>
        <w:ind w:right="-2"/>
        <w:jc w:val="both"/>
        <w:rPr>
          <w:rFonts w:ascii="Cambria" w:hAnsi="Cambria"/>
          <w:b/>
          <w:color w:val="000000"/>
          <w:sz w:val="24"/>
          <w:szCs w:val="24"/>
        </w:rPr>
      </w:pPr>
      <w:r w:rsidRPr="00B21597">
        <w:rPr>
          <w:rFonts w:ascii="Cambria" w:hAnsi="Cambria"/>
          <w:b/>
          <w:color w:val="000000"/>
          <w:sz w:val="24"/>
          <w:szCs w:val="24"/>
        </w:rPr>
        <w:t xml:space="preserve">          6.  JAVNE POTREBE ORGANIZACIJA CIVILNOG DRUŠTVA</w:t>
      </w:r>
    </w:p>
    <w:p w:rsidR="00D264DA" w:rsidRPr="00B21597" w:rsidRDefault="00D264DA" w:rsidP="00D264DA">
      <w:pPr>
        <w:tabs>
          <w:tab w:val="left" w:pos="2552"/>
          <w:tab w:val="left" w:pos="3969"/>
        </w:tabs>
        <w:ind w:right="-2"/>
        <w:jc w:val="both"/>
        <w:rPr>
          <w:rFonts w:ascii="Cambria" w:hAnsi="Cambria"/>
          <w:b/>
          <w:color w:val="000000"/>
          <w:sz w:val="16"/>
          <w:szCs w:val="16"/>
        </w:rPr>
      </w:pP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Nakon donošenja Proračuna za 2018. godinu, 10. siječnja 2018. godine raspisan je javni natječaj za programe i projekte organizacija civilnog društva.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lastRenderedPageBreak/>
        <w:t xml:space="preserve">             Na raspisani javni natječaj  pristiglo je ukupno 30 prijava i to 28 prijav</w:t>
      </w:r>
      <w:r>
        <w:rPr>
          <w:rFonts w:ascii="Cambria" w:hAnsi="Cambria"/>
          <w:color w:val="000000"/>
          <w:sz w:val="24"/>
          <w:szCs w:val="24"/>
        </w:rPr>
        <w:t>a</w:t>
      </w:r>
      <w:r w:rsidRPr="00B21597">
        <w:rPr>
          <w:rFonts w:ascii="Cambria" w:hAnsi="Cambria"/>
          <w:color w:val="000000"/>
          <w:sz w:val="24"/>
          <w:szCs w:val="24"/>
        </w:rPr>
        <w:t xml:space="preserve"> za programe i 2 prijave za projekte.  Po odobrenju programa odnosno projekata sklopljena su ukupno 26 ugovora s organizacijama civilnog društva odnosno udrugama te su im za provođenje programa odnosno projekata dodijeljena sredstva u ukupnom iznosu od =281.200,00 kuna, a sukladno osiguranim sredstvima u Proračunu Grada Ludbrega za 2018. godinu.</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Člankom 2. Pravilnika propisano je da se sredstva mogu odobriti i za ad </w:t>
      </w:r>
      <w:proofErr w:type="spellStart"/>
      <w:r w:rsidRPr="00B21597">
        <w:rPr>
          <w:rFonts w:ascii="Cambria" w:hAnsi="Cambria"/>
          <w:color w:val="000000"/>
          <w:sz w:val="24"/>
          <w:szCs w:val="24"/>
        </w:rPr>
        <w:t>hoc</w:t>
      </w:r>
      <w:proofErr w:type="spellEnd"/>
      <w:r w:rsidRPr="00B21597">
        <w:rPr>
          <w:rFonts w:ascii="Cambria" w:hAnsi="Cambria"/>
          <w:color w:val="000000"/>
          <w:sz w:val="24"/>
          <w:szCs w:val="24"/>
        </w:rPr>
        <w:t xml:space="preserve"> inicijative odnosno jednokratne podrške koje se pojavljuju izvan rokova predviđenih objavom Natječaja ili Poziva. </w:t>
      </w:r>
    </w:p>
    <w:p w:rsidR="00D264DA" w:rsidRPr="00B21597" w:rsidRDefault="00D264DA" w:rsidP="00D264DA">
      <w:pPr>
        <w:tabs>
          <w:tab w:val="left" w:pos="2552"/>
          <w:tab w:val="left" w:pos="3969"/>
        </w:tabs>
        <w:jc w:val="both"/>
        <w:rPr>
          <w:rFonts w:ascii="Cambria" w:hAnsi="Cambria"/>
          <w:color w:val="000000"/>
          <w:sz w:val="24"/>
          <w:szCs w:val="24"/>
        </w:rPr>
      </w:pPr>
      <w:r w:rsidRPr="00B21597">
        <w:rPr>
          <w:rFonts w:ascii="Cambria" w:hAnsi="Cambria"/>
          <w:color w:val="000000"/>
          <w:sz w:val="24"/>
          <w:szCs w:val="24"/>
        </w:rPr>
        <w:t xml:space="preserve">    U izvještajnom razdoblju za ove namjene utrošeno je </w:t>
      </w:r>
      <w:r>
        <w:rPr>
          <w:rFonts w:ascii="Cambria" w:hAnsi="Cambria"/>
          <w:color w:val="000000"/>
          <w:sz w:val="24"/>
          <w:szCs w:val="24"/>
        </w:rPr>
        <w:t>157.805,24 kune.</w:t>
      </w:r>
    </w:p>
    <w:p w:rsidR="00D264DA" w:rsidRPr="00B21597" w:rsidRDefault="00D264DA" w:rsidP="00D264DA">
      <w:pPr>
        <w:tabs>
          <w:tab w:val="left" w:pos="2552"/>
          <w:tab w:val="left" w:pos="3969"/>
        </w:tabs>
        <w:ind w:left="360" w:right="-468"/>
        <w:jc w:val="both"/>
        <w:rPr>
          <w:rFonts w:ascii="Cambria" w:hAnsi="Cambria"/>
          <w:b/>
          <w:color w:val="000000"/>
          <w:sz w:val="16"/>
          <w:szCs w:val="16"/>
        </w:rPr>
      </w:pPr>
      <w:r w:rsidRPr="00B21597">
        <w:rPr>
          <w:rFonts w:ascii="Cambria" w:hAnsi="Cambria"/>
          <w:b/>
          <w:color w:val="000000"/>
          <w:sz w:val="24"/>
          <w:szCs w:val="24"/>
        </w:rPr>
        <w:t xml:space="preserve">  </w:t>
      </w:r>
    </w:p>
    <w:p w:rsidR="00D264DA" w:rsidRPr="00B21597" w:rsidRDefault="00D264DA" w:rsidP="00D264DA">
      <w:pPr>
        <w:tabs>
          <w:tab w:val="left" w:pos="2552"/>
          <w:tab w:val="left" w:pos="3969"/>
        </w:tabs>
        <w:ind w:left="360" w:right="-468"/>
        <w:jc w:val="both"/>
        <w:rPr>
          <w:rFonts w:ascii="Cambria" w:hAnsi="Cambria"/>
          <w:b/>
          <w:color w:val="000000"/>
          <w:sz w:val="24"/>
          <w:szCs w:val="24"/>
        </w:rPr>
      </w:pPr>
      <w:r w:rsidRPr="00B21597">
        <w:rPr>
          <w:rFonts w:ascii="Cambria" w:hAnsi="Cambria"/>
          <w:b/>
          <w:color w:val="000000"/>
          <w:sz w:val="24"/>
          <w:szCs w:val="24"/>
        </w:rPr>
        <w:t xml:space="preserve">   7. JAVNE POTREBE ZAJEDNICE TEHNIČKE KULTURE</w:t>
      </w:r>
    </w:p>
    <w:p w:rsidR="00D264DA" w:rsidRPr="00B21597" w:rsidRDefault="00D264DA" w:rsidP="00D264DA">
      <w:pPr>
        <w:tabs>
          <w:tab w:val="left" w:pos="2552"/>
          <w:tab w:val="left" w:pos="3969"/>
        </w:tabs>
        <w:ind w:left="360" w:right="-468"/>
        <w:jc w:val="both"/>
        <w:rPr>
          <w:rFonts w:ascii="Cambria" w:hAnsi="Cambria"/>
          <w:b/>
          <w:i/>
          <w:color w:val="000000"/>
          <w:sz w:val="16"/>
          <w:szCs w:val="16"/>
        </w:rPr>
      </w:pPr>
    </w:p>
    <w:p w:rsidR="00D264DA" w:rsidRPr="00B21597" w:rsidRDefault="00D264DA" w:rsidP="00D264DA">
      <w:pPr>
        <w:tabs>
          <w:tab w:val="left" w:pos="0"/>
        </w:tabs>
        <w:ind w:right="-2"/>
        <w:jc w:val="both"/>
        <w:rPr>
          <w:rFonts w:ascii="Cambria" w:hAnsi="Cambria"/>
          <w:color w:val="000000"/>
          <w:sz w:val="24"/>
          <w:szCs w:val="24"/>
        </w:rPr>
      </w:pPr>
      <w:r w:rsidRPr="00B21597">
        <w:rPr>
          <w:rFonts w:ascii="Cambria" w:hAnsi="Cambria"/>
          <w:color w:val="000000"/>
          <w:sz w:val="24"/>
          <w:szCs w:val="24"/>
        </w:rPr>
        <w:tab/>
        <w:t>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Radio</w:t>
      </w:r>
      <w:r>
        <w:rPr>
          <w:rFonts w:ascii="Cambria" w:hAnsi="Cambria"/>
          <w:color w:val="000000"/>
          <w:sz w:val="24"/>
          <w:szCs w:val="24"/>
        </w:rPr>
        <w:t xml:space="preserve"> </w:t>
      </w:r>
      <w:r w:rsidRPr="00B21597">
        <w:rPr>
          <w:rFonts w:ascii="Cambria" w:hAnsi="Cambria"/>
          <w:color w:val="000000"/>
          <w:sz w:val="24"/>
          <w:szCs w:val="24"/>
        </w:rPr>
        <w:t>k</w:t>
      </w:r>
      <w:r>
        <w:rPr>
          <w:rFonts w:ascii="Cambria" w:hAnsi="Cambria"/>
          <w:color w:val="000000"/>
          <w:sz w:val="24"/>
          <w:szCs w:val="24"/>
        </w:rPr>
        <w:t xml:space="preserve">lub Ludbreg, Auto klub Ludbreg, </w:t>
      </w:r>
      <w:r w:rsidRPr="00B21597">
        <w:rPr>
          <w:rFonts w:ascii="Cambria" w:hAnsi="Cambria"/>
          <w:color w:val="000000"/>
          <w:sz w:val="24"/>
          <w:szCs w:val="24"/>
        </w:rPr>
        <w:t xml:space="preserve">te </w:t>
      </w:r>
      <w:proofErr w:type="spellStart"/>
      <w:r w:rsidRPr="00B21597">
        <w:rPr>
          <w:rFonts w:ascii="Cambria" w:hAnsi="Cambria"/>
          <w:color w:val="000000"/>
          <w:sz w:val="24"/>
          <w:szCs w:val="24"/>
        </w:rPr>
        <w:t>Ludbreška</w:t>
      </w:r>
      <w:proofErr w:type="spellEnd"/>
      <w:r w:rsidRPr="00B21597">
        <w:rPr>
          <w:rFonts w:ascii="Cambria" w:hAnsi="Cambria"/>
          <w:color w:val="000000"/>
          <w:sz w:val="24"/>
          <w:szCs w:val="24"/>
        </w:rPr>
        <w:t xml:space="preserve"> udruga mladih entuzijasta.</w:t>
      </w:r>
    </w:p>
    <w:p w:rsidR="00D264DA" w:rsidRDefault="00D264DA" w:rsidP="00D264DA">
      <w:pPr>
        <w:tabs>
          <w:tab w:val="left" w:pos="0"/>
        </w:tabs>
        <w:ind w:right="-2"/>
        <w:jc w:val="both"/>
        <w:rPr>
          <w:rFonts w:ascii="Cambria" w:hAnsi="Cambria"/>
          <w:color w:val="000000"/>
          <w:sz w:val="24"/>
          <w:szCs w:val="24"/>
        </w:rPr>
      </w:pPr>
      <w:r w:rsidRPr="00B21597">
        <w:rPr>
          <w:rFonts w:ascii="Cambria" w:hAnsi="Cambria"/>
          <w:color w:val="000000"/>
          <w:sz w:val="24"/>
          <w:szCs w:val="24"/>
        </w:rPr>
        <w:tab/>
        <w:t>U izvještajnom razdoblju provodile su se aktivnosti vezane uz automatiku i ro</w:t>
      </w:r>
      <w:r>
        <w:rPr>
          <w:rFonts w:ascii="Cambria" w:hAnsi="Cambria"/>
          <w:color w:val="000000"/>
          <w:sz w:val="24"/>
          <w:szCs w:val="24"/>
        </w:rPr>
        <w:t>b</w:t>
      </w:r>
      <w:r w:rsidRPr="00B21597">
        <w:rPr>
          <w:rFonts w:ascii="Cambria" w:hAnsi="Cambria"/>
          <w:color w:val="000000"/>
          <w:sz w:val="24"/>
          <w:szCs w:val="24"/>
        </w:rPr>
        <w:t xml:space="preserve">otiku, </w:t>
      </w:r>
      <w:r>
        <w:rPr>
          <w:rFonts w:ascii="Cambria" w:hAnsi="Cambria"/>
          <w:color w:val="000000"/>
          <w:sz w:val="24"/>
          <w:szCs w:val="24"/>
        </w:rPr>
        <w:t>radio orijentaciju i 3D modeliranje, radiotehniku, županijsko natjecanje „Sigurno u prometu“, školu vožnje bicikla te sudjelovanje u međunarodnom prvenstvu u radio orijentaciji.</w:t>
      </w:r>
    </w:p>
    <w:p w:rsidR="00D264DA" w:rsidRPr="00B21597" w:rsidRDefault="00D264DA" w:rsidP="00D264DA">
      <w:pPr>
        <w:tabs>
          <w:tab w:val="left" w:pos="0"/>
        </w:tabs>
        <w:ind w:right="-2"/>
        <w:jc w:val="both"/>
        <w:rPr>
          <w:rFonts w:ascii="Cambria" w:hAnsi="Cambria"/>
          <w:color w:val="000000"/>
          <w:sz w:val="24"/>
          <w:szCs w:val="24"/>
        </w:rPr>
      </w:pPr>
      <w:r>
        <w:rPr>
          <w:rFonts w:ascii="Cambria" w:hAnsi="Cambria"/>
          <w:color w:val="000000"/>
          <w:sz w:val="24"/>
          <w:szCs w:val="24"/>
        </w:rPr>
        <w:t xml:space="preserve">           Za ove namjene u izvještajnom razdoblju utrošeno je ukupno 150.644,76 kune.</w:t>
      </w:r>
    </w:p>
    <w:p w:rsidR="00D264DA" w:rsidRPr="00B21597" w:rsidRDefault="00D264DA" w:rsidP="00D264DA">
      <w:pPr>
        <w:rPr>
          <w:rFonts w:ascii="Cambria" w:hAnsi="Cambria"/>
          <w:b/>
          <w:bCs/>
          <w:color w:val="000000"/>
          <w:sz w:val="24"/>
          <w:szCs w:val="24"/>
        </w:rPr>
      </w:pPr>
      <w:r w:rsidRPr="00B21597">
        <w:rPr>
          <w:rFonts w:ascii="Cambria" w:hAnsi="Cambria"/>
          <w:color w:val="000000"/>
          <w:sz w:val="24"/>
          <w:szCs w:val="24"/>
        </w:rPr>
        <w:tab/>
      </w:r>
    </w:p>
    <w:p w:rsidR="00D264DA" w:rsidRPr="003F6E3D" w:rsidRDefault="00D264DA" w:rsidP="00D264DA">
      <w:pPr>
        <w:tabs>
          <w:tab w:val="left" w:pos="2552"/>
          <w:tab w:val="left" w:pos="3969"/>
        </w:tabs>
        <w:ind w:left="360" w:right="-468"/>
        <w:jc w:val="both"/>
        <w:rPr>
          <w:rFonts w:ascii="Cambria" w:hAnsi="Cambria"/>
          <w:b/>
          <w:sz w:val="24"/>
          <w:szCs w:val="24"/>
        </w:rPr>
      </w:pPr>
      <w:r w:rsidRPr="003F6E3D">
        <w:rPr>
          <w:rFonts w:ascii="Cambria" w:hAnsi="Cambria"/>
          <w:b/>
          <w:sz w:val="24"/>
          <w:szCs w:val="24"/>
        </w:rPr>
        <w:t xml:space="preserve">     8. VATROGASTVO  I  CIVILNA  ZAŠTITA</w:t>
      </w:r>
    </w:p>
    <w:p w:rsidR="00D264DA" w:rsidRPr="003F6E3D" w:rsidRDefault="00D264DA" w:rsidP="00D264DA">
      <w:pPr>
        <w:tabs>
          <w:tab w:val="left" w:pos="2552"/>
          <w:tab w:val="left" w:pos="3969"/>
        </w:tabs>
        <w:ind w:left="360" w:right="-468"/>
        <w:jc w:val="both"/>
        <w:rPr>
          <w:rFonts w:ascii="Cambria" w:hAnsi="Cambria"/>
          <w:b/>
          <w:sz w:val="24"/>
          <w:szCs w:val="24"/>
        </w:rPr>
      </w:pPr>
    </w:p>
    <w:p w:rsidR="00D264DA" w:rsidRPr="003F6E3D" w:rsidRDefault="00D264DA" w:rsidP="00D264DA">
      <w:pPr>
        <w:tabs>
          <w:tab w:val="left" w:pos="2552"/>
          <w:tab w:val="left" w:pos="3969"/>
        </w:tabs>
        <w:ind w:left="360" w:right="-468"/>
        <w:jc w:val="both"/>
        <w:rPr>
          <w:rFonts w:ascii="Cambria" w:hAnsi="Cambria"/>
          <w:b/>
          <w:sz w:val="24"/>
          <w:szCs w:val="24"/>
        </w:rPr>
      </w:pPr>
      <w:r w:rsidRPr="003F6E3D">
        <w:rPr>
          <w:rFonts w:ascii="Cambria" w:hAnsi="Cambria"/>
          <w:b/>
          <w:sz w:val="24"/>
          <w:szCs w:val="24"/>
        </w:rPr>
        <w:t xml:space="preserve">     8.1. Vatrogasna zajednica i DVD</w:t>
      </w:r>
    </w:p>
    <w:p w:rsidR="00D264DA" w:rsidRPr="003F6E3D" w:rsidRDefault="00D264DA" w:rsidP="00D264DA">
      <w:pPr>
        <w:tabs>
          <w:tab w:val="left" w:pos="2552"/>
          <w:tab w:val="left" w:pos="3969"/>
        </w:tabs>
        <w:ind w:left="360" w:right="-468"/>
        <w:jc w:val="both"/>
        <w:rPr>
          <w:rFonts w:ascii="Cambria" w:hAnsi="Cambria"/>
          <w:b/>
          <w:sz w:val="16"/>
          <w:szCs w:val="16"/>
        </w:rPr>
      </w:pPr>
    </w:p>
    <w:p w:rsidR="00D264DA" w:rsidRPr="003F6E3D" w:rsidRDefault="00D264DA" w:rsidP="00D264DA">
      <w:pPr>
        <w:tabs>
          <w:tab w:val="left" w:pos="2552"/>
          <w:tab w:val="left" w:pos="3969"/>
        </w:tabs>
        <w:ind w:right="-2"/>
        <w:jc w:val="both"/>
        <w:rPr>
          <w:rFonts w:ascii="Cambria" w:hAnsi="Cambria"/>
          <w:sz w:val="24"/>
          <w:szCs w:val="24"/>
        </w:rPr>
      </w:pPr>
      <w:r w:rsidRPr="003F6E3D">
        <w:rPr>
          <w:rFonts w:ascii="Cambria" w:hAnsi="Cambria"/>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D264DA" w:rsidRPr="003F6E3D" w:rsidRDefault="00D264DA" w:rsidP="00D264DA">
      <w:pPr>
        <w:jc w:val="both"/>
        <w:rPr>
          <w:rFonts w:ascii="Cambria" w:hAnsi="Cambria"/>
          <w:sz w:val="24"/>
          <w:szCs w:val="24"/>
        </w:rPr>
      </w:pPr>
      <w:r w:rsidRPr="003F6E3D">
        <w:rPr>
          <w:rFonts w:ascii="Cambria" w:hAnsi="Cambria"/>
          <w:sz w:val="24"/>
          <w:szCs w:val="24"/>
        </w:rPr>
        <w:tab/>
        <w:t xml:space="preserve">Na području Grada Ludbrega djeluje Vatrogasna zajednica Grada Ludbrega u čiji rad je uključeno ukupno 8 dobrovoljnih vatrogasnih društava; DVD Ludbreg kao središnje društvo, te DVD </w:t>
      </w:r>
      <w:proofErr w:type="spellStart"/>
      <w:r w:rsidRPr="003F6E3D">
        <w:rPr>
          <w:rFonts w:ascii="Cambria" w:hAnsi="Cambria"/>
          <w:sz w:val="24"/>
          <w:szCs w:val="24"/>
        </w:rPr>
        <w:t>Bolfan</w:t>
      </w:r>
      <w:proofErr w:type="spellEnd"/>
      <w:r w:rsidRPr="003F6E3D">
        <w:rPr>
          <w:rFonts w:ascii="Cambria" w:hAnsi="Cambria"/>
          <w:sz w:val="24"/>
          <w:szCs w:val="24"/>
        </w:rPr>
        <w:t xml:space="preserve">, </w:t>
      </w:r>
      <w:proofErr w:type="spellStart"/>
      <w:r w:rsidRPr="003F6E3D">
        <w:rPr>
          <w:rFonts w:ascii="Cambria" w:hAnsi="Cambria"/>
          <w:sz w:val="24"/>
          <w:szCs w:val="24"/>
        </w:rPr>
        <w:t>Čukovec</w:t>
      </w:r>
      <w:proofErr w:type="spellEnd"/>
      <w:r w:rsidRPr="003F6E3D">
        <w:rPr>
          <w:rFonts w:ascii="Cambria" w:hAnsi="Cambria"/>
          <w:sz w:val="24"/>
          <w:szCs w:val="24"/>
        </w:rPr>
        <w:t xml:space="preserve">, </w:t>
      </w:r>
      <w:proofErr w:type="spellStart"/>
      <w:r w:rsidRPr="003F6E3D">
        <w:rPr>
          <w:rFonts w:ascii="Cambria" w:hAnsi="Cambria"/>
          <w:sz w:val="24"/>
          <w:szCs w:val="24"/>
        </w:rPr>
        <w:t>Kućan</w:t>
      </w:r>
      <w:proofErr w:type="spellEnd"/>
      <w:r w:rsidRPr="003F6E3D">
        <w:rPr>
          <w:rFonts w:ascii="Cambria" w:hAnsi="Cambria"/>
          <w:sz w:val="24"/>
          <w:szCs w:val="24"/>
        </w:rPr>
        <w:t xml:space="preserve"> </w:t>
      </w:r>
      <w:proofErr w:type="spellStart"/>
      <w:r w:rsidRPr="003F6E3D">
        <w:rPr>
          <w:rFonts w:ascii="Cambria" w:hAnsi="Cambria"/>
          <w:sz w:val="24"/>
          <w:szCs w:val="24"/>
        </w:rPr>
        <w:t>Ludbreški</w:t>
      </w:r>
      <w:proofErr w:type="spellEnd"/>
      <w:r w:rsidRPr="003F6E3D">
        <w:rPr>
          <w:rFonts w:ascii="Cambria" w:hAnsi="Cambria"/>
          <w:sz w:val="24"/>
          <w:szCs w:val="24"/>
        </w:rPr>
        <w:t xml:space="preserve">, </w:t>
      </w:r>
      <w:proofErr w:type="spellStart"/>
      <w:r w:rsidRPr="003F6E3D">
        <w:rPr>
          <w:rFonts w:ascii="Cambria" w:hAnsi="Cambria"/>
          <w:sz w:val="24"/>
          <w:szCs w:val="24"/>
        </w:rPr>
        <w:t>Selnik</w:t>
      </w:r>
      <w:proofErr w:type="spellEnd"/>
      <w:r w:rsidRPr="003F6E3D">
        <w:rPr>
          <w:rFonts w:ascii="Cambria" w:hAnsi="Cambria"/>
          <w:sz w:val="24"/>
          <w:szCs w:val="24"/>
        </w:rPr>
        <w:t xml:space="preserve">, </w:t>
      </w:r>
      <w:proofErr w:type="spellStart"/>
      <w:r w:rsidRPr="003F6E3D">
        <w:rPr>
          <w:rFonts w:ascii="Cambria" w:hAnsi="Cambria"/>
          <w:sz w:val="24"/>
          <w:szCs w:val="24"/>
        </w:rPr>
        <w:t>Sigetec</w:t>
      </w:r>
      <w:proofErr w:type="spellEnd"/>
      <w:r w:rsidRPr="003F6E3D">
        <w:rPr>
          <w:rFonts w:ascii="Cambria" w:hAnsi="Cambria"/>
          <w:sz w:val="24"/>
          <w:szCs w:val="24"/>
        </w:rPr>
        <w:t xml:space="preserve"> </w:t>
      </w:r>
      <w:proofErr w:type="spellStart"/>
      <w:r w:rsidRPr="003F6E3D">
        <w:rPr>
          <w:rFonts w:ascii="Cambria" w:hAnsi="Cambria"/>
          <w:sz w:val="24"/>
          <w:szCs w:val="24"/>
        </w:rPr>
        <w:t>Ludbreški</w:t>
      </w:r>
      <w:proofErr w:type="spellEnd"/>
      <w:r w:rsidRPr="003F6E3D">
        <w:rPr>
          <w:rFonts w:ascii="Cambria" w:hAnsi="Cambria"/>
          <w:sz w:val="24"/>
          <w:szCs w:val="24"/>
        </w:rPr>
        <w:t xml:space="preserve">, </w:t>
      </w:r>
      <w:proofErr w:type="spellStart"/>
      <w:r w:rsidRPr="003F6E3D">
        <w:rPr>
          <w:rFonts w:ascii="Cambria" w:hAnsi="Cambria"/>
          <w:sz w:val="24"/>
          <w:szCs w:val="24"/>
        </w:rPr>
        <w:t>Slokovec</w:t>
      </w:r>
      <w:proofErr w:type="spellEnd"/>
      <w:r w:rsidRPr="003F6E3D">
        <w:rPr>
          <w:rFonts w:ascii="Cambria" w:hAnsi="Cambria"/>
          <w:sz w:val="24"/>
          <w:szCs w:val="24"/>
        </w:rPr>
        <w:t xml:space="preserve"> i </w:t>
      </w:r>
      <w:proofErr w:type="spellStart"/>
      <w:r w:rsidRPr="003F6E3D">
        <w:rPr>
          <w:rFonts w:ascii="Cambria" w:hAnsi="Cambria"/>
          <w:sz w:val="24"/>
          <w:szCs w:val="24"/>
        </w:rPr>
        <w:t>Hrastovsko</w:t>
      </w:r>
      <w:proofErr w:type="spellEnd"/>
      <w:r w:rsidRPr="003F6E3D">
        <w:rPr>
          <w:rFonts w:ascii="Cambria" w:hAnsi="Cambria"/>
          <w:sz w:val="24"/>
          <w:szCs w:val="24"/>
        </w:rPr>
        <w:t xml:space="preserve">.  Vatrogasna zajednica Grada Ludbrega trenutačno broji 360 vatrogasaca od čega je 87 operativnih članova, 110 izvršna člana, 31 pričuvna člana, 19 veterana, 14 počasnih članova, 25 pomažuća člana, 25 članova vatrogasne mladeži i 49 članova vatrogasnog </w:t>
      </w:r>
      <w:proofErr w:type="spellStart"/>
      <w:r w:rsidRPr="003F6E3D">
        <w:rPr>
          <w:rFonts w:ascii="Cambria" w:hAnsi="Cambria"/>
          <w:sz w:val="24"/>
          <w:szCs w:val="24"/>
        </w:rPr>
        <w:t>podmlatka</w:t>
      </w:r>
      <w:proofErr w:type="spellEnd"/>
      <w:r w:rsidRPr="003F6E3D">
        <w:rPr>
          <w:rFonts w:ascii="Cambria" w:hAnsi="Cambria"/>
          <w:sz w:val="24"/>
          <w:szCs w:val="24"/>
        </w:rPr>
        <w:t>.</w:t>
      </w:r>
    </w:p>
    <w:p w:rsidR="00D264DA" w:rsidRPr="003F6E3D" w:rsidRDefault="00D264DA" w:rsidP="00D264DA">
      <w:pPr>
        <w:jc w:val="both"/>
        <w:rPr>
          <w:rFonts w:ascii="Cambria" w:hAnsi="Cambria"/>
          <w:sz w:val="24"/>
          <w:szCs w:val="24"/>
        </w:rPr>
      </w:pPr>
      <w:r w:rsidRPr="003F6E3D">
        <w:rPr>
          <w:rFonts w:ascii="Cambria" w:hAnsi="Cambria"/>
          <w:sz w:val="24"/>
          <w:szCs w:val="24"/>
        </w:rPr>
        <w:t xml:space="preserve">        U izvještajnom razdoblju pojedina dobrovoljna vatrogasna društva  u okviru operativne djelatnosti išla su na intervencije kada je to bilo potrebno.</w:t>
      </w:r>
    </w:p>
    <w:p w:rsidR="00D264DA" w:rsidRPr="005F0F1E" w:rsidRDefault="00D264DA" w:rsidP="00D264DA">
      <w:pPr>
        <w:jc w:val="both"/>
        <w:rPr>
          <w:rFonts w:ascii="Cambria" w:hAnsi="Cambria"/>
          <w:sz w:val="24"/>
          <w:szCs w:val="24"/>
        </w:rPr>
      </w:pPr>
      <w:r w:rsidRPr="005F0F1E">
        <w:rPr>
          <w:rFonts w:ascii="Cambria" w:hAnsi="Cambria"/>
          <w:sz w:val="24"/>
          <w:szCs w:val="24"/>
        </w:rPr>
        <w:t xml:space="preserve">       </w:t>
      </w:r>
      <w:r w:rsidR="008C7991" w:rsidRPr="005F0F1E">
        <w:rPr>
          <w:rFonts w:ascii="Cambria" w:hAnsi="Cambria"/>
          <w:sz w:val="24"/>
          <w:szCs w:val="24"/>
        </w:rPr>
        <w:t xml:space="preserve">Krajem godine izvršena je primopredaja vatrogasnog vozila marke MAN, autocisterna uvezena iz Velike Britanije koja omogućava trenutnu opskrbu većom količinom vode dostatne za djelovanje kod složenih požarnih intervencija, a vozilo ima i mogućnost za efikasno i samostalno djelovanje. To je prvo takvo vozilo na području </w:t>
      </w:r>
      <w:proofErr w:type="spellStart"/>
      <w:r w:rsidR="008C7991" w:rsidRPr="005F0F1E">
        <w:rPr>
          <w:rFonts w:ascii="Cambria" w:hAnsi="Cambria"/>
          <w:sz w:val="24"/>
          <w:szCs w:val="24"/>
        </w:rPr>
        <w:t>ludbreške</w:t>
      </w:r>
      <w:proofErr w:type="spellEnd"/>
      <w:r w:rsidR="008C7991" w:rsidRPr="005F0F1E">
        <w:rPr>
          <w:rFonts w:ascii="Cambria" w:hAnsi="Cambria"/>
          <w:sz w:val="24"/>
          <w:szCs w:val="24"/>
        </w:rPr>
        <w:t xml:space="preserve"> regije s većim rezervoarom vode (</w:t>
      </w:r>
      <w:r w:rsidR="005306DB" w:rsidRPr="005F0F1E">
        <w:rPr>
          <w:rFonts w:ascii="Cambria" w:hAnsi="Cambria"/>
          <w:sz w:val="24"/>
          <w:szCs w:val="24"/>
        </w:rPr>
        <w:t>volumena 6000 litara), a budući da zadovoljava sve higijenske standarde, u slučaju potrebe, može obavljati i opskrbu pitkom vodom.</w:t>
      </w:r>
    </w:p>
    <w:p w:rsidR="005306DB" w:rsidRPr="005F0F1E" w:rsidRDefault="005306DB" w:rsidP="00D264DA">
      <w:pPr>
        <w:jc w:val="both"/>
        <w:rPr>
          <w:rFonts w:ascii="Cambria" w:hAnsi="Cambria"/>
          <w:sz w:val="24"/>
          <w:szCs w:val="24"/>
        </w:rPr>
      </w:pPr>
      <w:r w:rsidRPr="005F0F1E">
        <w:rPr>
          <w:rFonts w:ascii="Cambria" w:hAnsi="Cambria"/>
          <w:sz w:val="24"/>
          <w:szCs w:val="24"/>
        </w:rPr>
        <w:tab/>
        <w:t>Vrijednost ovog vozila je više od 700.000,00 kuna i u potpunosti je financirana sredstvima Proračuna Grada Ludbrega i do kraja godine vozilo je u cijelosti isplaćeno.</w:t>
      </w:r>
    </w:p>
    <w:p w:rsidR="005306DB" w:rsidRPr="002C4D80" w:rsidRDefault="002C4D80" w:rsidP="00D264DA">
      <w:pPr>
        <w:jc w:val="both"/>
        <w:rPr>
          <w:rFonts w:ascii="Cambria" w:hAnsi="Cambria"/>
          <w:sz w:val="24"/>
          <w:szCs w:val="24"/>
        </w:rPr>
      </w:pPr>
      <w:r w:rsidRPr="002C4D80">
        <w:rPr>
          <w:rFonts w:ascii="Cambria" w:hAnsi="Cambria"/>
          <w:sz w:val="24"/>
          <w:szCs w:val="24"/>
        </w:rPr>
        <w:tab/>
        <w:t xml:space="preserve">Zbog potrebe rekonstrukcije krovišta Vatrogasnog doma ovaj projekt prijavljen je na Natječaj Programa ruralnog razvoja Republike Hrvatske za razdoblje 2014.-2020. u okviru </w:t>
      </w:r>
      <w:r w:rsidRPr="002C4D80">
        <w:rPr>
          <w:rFonts w:ascii="Cambria" w:hAnsi="Cambria"/>
          <w:sz w:val="24"/>
          <w:szCs w:val="24"/>
        </w:rPr>
        <w:lastRenderedPageBreak/>
        <w:t xml:space="preserve">Mjere 2. „Unapređivanje kvalitete života ruralnog područja“, </w:t>
      </w:r>
      <w:proofErr w:type="spellStart"/>
      <w:r w:rsidRPr="002C4D80">
        <w:rPr>
          <w:rFonts w:ascii="Cambria" w:hAnsi="Cambria"/>
          <w:sz w:val="24"/>
          <w:szCs w:val="24"/>
        </w:rPr>
        <w:t>podmjera</w:t>
      </w:r>
      <w:proofErr w:type="spellEnd"/>
      <w:r w:rsidRPr="002C4D80">
        <w:rPr>
          <w:rFonts w:ascii="Cambria" w:hAnsi="Cambria"/>
          <w:sz w:val="24"/>
          <w:szCs w:val="24"/>
        </w:rPr>
        <w:t xml:space="preserve"> 2.1. „Obnova /modernizacija/ društvene infrastrukture ruralnog područja.</w:t>
      </w:r>
    </w:p>
    <w:p w:rsidR="008C7991" w:rsidRPr="00D72B91" w:rsidRDefault="008C7991" w:rsidP="00D264DA">
      <w:pPr>
        <w:jc w:val="both"/>
        <w:rPr>
          <w:rFonts w:ascii="Cambria" w:hAnsi="Cambria"/>
          <w:color w:val="FF0000"/>
          <w:sz w:val="24"/>
          <w:szCs w:val="24"/>
        </w:rPr>
      </w:pPr>
    </w:p>
    <w:p w:rsidR="00D264DA" w:rsidRPr="008C29AF" w:rsidRDefault="00D264DA" w:rsidP="00D264DA">
      <w:pPr>
        <w:jc w:val="both"/>
        <w:rPr>
          <w:rFonts w:ascii="Cambria" w:hAnsi="Cambria"/>
          <w:b/>
          <w:sz w:val="24"/>
          <w:szCs w:val="24"/>
        </w:rPr>
      </w:pPr>
      <w:r w:rsidRPr="008C29AF">
        <w:rPr>
          <w:rFonts w:ascii="Cambria" w:hAnsi="Cambria"/>
          <w:b/>
          <w:sz w:val="24"/>
          <w:szCs w:val="24"/>
        </w:rPr>
        <w:t xml:space="preserve">             8.2. Civilna  zaštita</w:t>
      </w:r>
    </w:p>
    <w:p w:rsidR="00D264DA" w:rsidRPr="008C29AF" w:rsidRDefault="00D264DA" w:rsidP="00D264DA">
      <w:pPr>
        <w:ind w:left="1200"/>
        <w:jc w:val="both"/>
        <w:rPr>
          <w:rFonts w:ascii="Cambria" w:hAnsi="Cambria"/>
          <w:b/>
          <w:sz w:val="24"/>
          <w:szCs w:val="24"/>
        </w:rPr>
      </w:pPr>
    </w:p>
    <w:p w:rsidR="00D264DA" w:rsidRPr="008C29AF" w:rsidRDefault="00D264DA" w:rsidP="00D264DA">
      <w:pPr>
        <w:jc w:val="both"/>
        <w:rPr>
          <w:rFonts w:ascii="Cambria" w:hAnsi="Cambria"/>
          <w:sz w:val="24"/>
          <w:szCs w:val="24"/>
        </w:rPr>
      </w:pPr>
      <w:r w:rsidRPr="008C29AF">
        <w:rPr>
          <w:rFonts w:ascii="Cambria" w:hAnsi="Cambria"/>
          <w:sz w:val="24"/>
          <w:szCs w:val="24"/>
        </w:rPr>
        <w:t xml:space="preserve">             Tijekom izvještajnog razdoblja  nastavilo se aktivno raditi na usklađivanju i donošenju akata sukladno obvezama proizašlim iz novog Zakona o sustavu civilne zaštite.</w:t>
      </w:r>
    </w:p>
    <w:p w:rsidR="00D264DA" w:rsidRPr="008C29AF" w:rsidRDefault="00D264DA" w:rsidP="00D264DA">
      <w:pPr>
        <w:jc w:val="both"/>
        <w:rPr>
          <w:rFonts w:ascii="Cambria" w:hAnsi="Cambria"/>
          <w:sz w:val="24"/>
          <w:szCs w:val="24"/>
        </w:rPr>
      </w:pPr>
      <w:r w:rsidRPr="008C29AF">
        <w:rPr>
          <w:rFonts w:ascii="Cambria" w:hAnsi="Cambria"/>
          <w:sz w:val="24"/>
          <w:szCs w:val="24"/>
        </w:rPr>
        <w:tab/>
        <w:t>S obzirom na obvezu donošenja novih akata, a što proizlazi iz odredbi Zakona o sustavu civilne zaštite izvršene su određene predradnje i pripreme vezano uz donošenje potrebnih akata.</w:t>
      </w:r>
    </w:p>
    <w:p w:rsidR="008C29AF" w:rsidRPr="00F82BE1" w:rsidRDefault="008C29AF" w:rsidP="00D264DA">
      <w:pPr>
        <w:jc w:val="both"/>
        <w:rPr>
          <w:rFonts w:ascii="Cambria" w:hAnsi="Cambria"/>
          <w:sz w:val="24"/>
          <w:szCs w:val="24"/>
        </w:rPr>
      </w:pPr>
      <w:r w:rsidRPr="00F82BE1">
        <w:rPr>
          <w:rFonts w:ascii="Cambria" w:hAnsi="Cambria"/>
          <w:sz w:val="24"/>
          <w:szCs w:val="24"/>
        </w:rPr>
        <w:tab/>
        <w:t xml:space="preserve">Sukladno </w:t>
      </w:r>
      <w:proofErr w:type="spellStart"/>
      <w:r w:rsidRPr="00F82BE1">
        <w:rPr>
          <w:rFonts w:ascii="Cambria" w:hAnsi="Cambria"/>
          <w:sz w:val="24"/>
          <w:szCs w:val="24"/>
        </w:rPr>
        <w:t>donijetoj</w:t>
      </w:r>
      <w:proofErr w:type="spellEnd"/>
      <w:r w:rsidRPr="00F82BE1">
        <w:rPr>
          <w:rFonts w:ascii="Cambria" w:hAnsi="Cambria"/>
          <w:sz w:val="24"/>
          <w:szCs w:val="24"/>
        </w:rPr>
        <w:t xml:space="preserve"> Procjeni rizika od velikih nesreća za Grad Ludbreg Gradsko vijeće je donijelo </w:t>
      </w:r>
      <w:r w:rsidR="006A2F5F">
        <w:rPr>
          <w:rFonts w:ascii="Cambria" w:hAnsi="Cambria"/>
          <w:sz w:val="24"/>
          <w:szCs w:val="24"/>
        </w:rPr>
        <w:t xml:space="preserve">Odluku o određivanju pravnih osoba od interesa za sustav civilne zaštite Grada Ludbrega te </w:t>
      </w:r>
      <w:r w:rsidRPr="00F82BE1">
        <w:rPr>
          <w:rFonts w:ascii="Cambria" w:hAnsi="Cambria"/>
          <w:sz w:val="24"/>
          <w:szCs w:val="24"/>
        </w:rPr>
        <w:t>Odluku o osnivanju postrojbe civilne zaštite opće namjene Grada Ludbrega čiji su zadaci provođenje mjera civilne zaštite asanacije terena, potpora u provođenju mjera evakuacije, spašavanje, prva pomoć, zbrinjavanje ugroženog stanovništva te zaštita od poplava.</w:t>
      </w:r>
    </w:p>
    <w:p w:rsidR="008C29AF" w:rsidRPr="00865886" w:rsidRDefault="008C29AF" w:rsidP="00D264DA">
      <w:pPr>
        <w:jc w:val="both"/>
        <w:rPr>
          <w:rFonts w:ascii="Cambria" w:hAnsi="Cambria"/>
          <w:sz w:val="24"/>
          <w:szCs w:val="24"/>
        </w:rPr>
      </w:pPr>
      <w:r w:rsidRPr="00865886">
        <w:rPr>
          <w:rFonts w:ascii="Cambria" w:hAnsi="Cambria"/>
          <w:sz w:val="24"/>
          <w:szCs w:val="24"/>
        </w:rPr>
        <w:t xml:space="preserve"> </w:t>
      </w:r>
      <w:r w:rsidR="00023D97" w:rsidRPr="00865886">
        <w:rPr>
          <w:rFonts w:ascii="Cambria" w:hAnsi="Cambria"/>
          <w:sz w:val="24"/>
          <w:szCs w:val="24"/>
        </w:rPr>
        <w:tab/>
        <w:t>Također, sukladno odredbama Pravilnika o mobilizaciji, uvjetima i načinu rada operativnih snaga sustava civilne zaštite Gradonačelnik je donio Shemu mobilizacije Stožera civilne zaštite Grada Ludbrega.</w:t>
      </w:r>
    </w:p>
    <w:p w:rsidR="008C29AF" w:rsidRPr="00865886" w:rsidRDefault="00023D97" w:rsidP="00D264DA">
      <w:pPr>
        <w:jc w:val="both"/>
        <w:rPr>
          <w:rFonts w:ascii="Cambria" w:hAnsi="Cambria"/>
          <w:sz w:val="24"/>
          <w:szCs w:val="24"/>
        </w:rPr>
      </w:pPr>
      <w:r w:rsidRPr="00865886">
        <w:rPr>
          <w:rFonts w:ascii="Cambria" w:hAnsi="Cambria"/>
          <w:sz w:val="24"/>
          <w:szCs w:val="24"/>
        </w:rPr>
        <w:tab/>
        <w:t xml:space="preserve">U izvještajnom razdoblju obavljen je i inspekcijski nadzor provedbe Zakona o sustavu civilne zaštite te istim nisu utvrđene </w:t>
      </w:r>
      <w:proofErr w:type="spellStart"/>
      <w:r w:rsidRPr="00865886">
        <w:rPr>
          <w:rFonts w:ascii="Cambria" w:hAnsi="Cambria"/>
          <w:sz w:val="24"/>
          <w:szCs w:val="24"/>
        </w:rPr>
        <w:t>nikakove</w:t>
      </w:r>
      <w:proofErr w:type="spellEnd"/>
      <w:r w:rsidRPr="00865886">
        <w:rPr>
          <w:rFonts w:ascii="Cambria" w:hAnsi="Cambria"/>
          <w:sz w:val="24"/>
          <w:szCs w:val="24"/>
        </w:rPr>
        <w:t xml:space="preserve"> nepravilnosti.</w:t>
      </w:r>
    </w:p>
    <w:p w:rsidR="00023D97" w:rsidRPr="00865886" w:rsidRDefault="00023D97" w:rsidP="00D264DA">
      <w:pPr>
        <w:jc w:val="both"/>
        <w:rPr>
          <w:rFonts w:ascii="Cambria" w:hAnsi="Cambria"/>
          <w:sz w:val="24"/>
          <w:szCs w:val="24"/>
        </w:rPr>
      </w:pPr>
      <w:r w:rsidRPr="00865886">
        <w:rPr>
          <w:rFonts w:ascii="Cambria" w:hAnsi="Cambria"/>
          <w:sz w:val="24"/>
          <w:szCs w:val="24"/>
        </w:rPr>
        <w:tab/>
        <w:t xml:space="preserve">Pripremljena je i na sjednici Gradskoga vijeća usvojena Analiza </w:t>
      </w:r>
      <w:r w:rsidR="00865886" w:rsidRPr="00865886">
        <w:rPr>
          <w:rFonts w:ascii="Cambria" w:hAnsi="Cambria"/>
          <w:sz w:val="24"/>
          <w:szCs w:val="24"/>
        </w:rPr>
        <w:t xml:space="preserve">stanja </w:t>
      </w:r>
      <w:r w:rsidRPr="00865886">
        <w:rPr>
          <w:rFonts w:ascii="Cambria" w:hAnsi="Cambria"/>
          <w:sz w:val="24"/>
          <w:szCs w:val="24"/>
        </w:rPr>
        <w:t xml:space="preserve">sustava civilne zaštite za proteklu godinu </w:t>
      </w:r>
      <w:r w:rsidR="00865886" w:rsidRPr="00865886">
        <w:rPr>
          <w:rFonts w:ascii="Cambria" w:hAnsi="Cambria"/>
          <w:sz w:val="24"/>
          <w:szCs w:val="24"/>
        </w:rPr>
        <w:t>i Plan razvoja sustava CZ za 2019. godinu.</w:t>
      </w:r>
    </w:p>
    <w:p w:rsidR="00D264DA" w:rsidRPr="00865886" w:rsidRDefault="00D264DA" w:rsidP="00D264DA">
      <w:pPr>
        <w:ind w:firstLine="709"/>
        <w:jc w:val="both"/>
        <w:rPr>
          <w:rFonts w:ascii="Cambria" w:hAnsi="Cambria"/>
          <w:sz w:val="24"/>
          <w:szCs w:val="24"/>
        </w:rPr>
      </w:pPr>
      <w:r w:rsidRPr="00865886">
        <w:rPr>
          <w:rFonts w:ascii="Cambria" w:hAnsi="Cambria"/>
          <w:sz w:val="24"/>
          <w:szCs w:val="24"/>
        </w:rPr>
        <w:t>Nastavljena je veoma dobra suradnja s Područnim uredom za zaštitu i spašavanje Varaždin.</w:t>
      </w:r>
    </w:p>
    <w:p w:rsidR="00D264DA" w:rsidRPr="00FD0B6A" w:rsidRDefault="00D264DA" w:rsidP="00D264DA">
      <w:pPr>
        <w:rPr>
          <w:rFonts w:ascii="Cambria" w:hAnsi="Cambria"/>
          <w:b/>
          <w:color w:val="000000" w:themeColor="text1"/>
          <w:sz w:val="24"/>
          <w:szCs w:val="24"/>
        </w:rPr>
      </w:pPr>
      <w:r w:rsidRPr="00D72B91">
        <w:rPr>
          <w:rFonts w:ascii="Cambria" w:hAnsi="Cambria"/>
          <w:color w:val="FF0000"/>
          <w:sz w:val="24"/>
        </w:rPr>
        <w:tab/>
      </w:r>
      <w:r w:rsidRPr="00FD0B6A">
        <w:rPr>
          <w:rFonts w:ascii="Cambria" w:hAnsi="Cambria"/>
          <w:color w:val="000000" w:themeColor="text1"/>
          <w:sz w:val="24"/>
          <w:szCs w:val="24"/>
        </w:rPr>
        <w:tab/>
      </w:r>
      <w:r w:rsidRPr="00FD0B6A">
        <w:rPr>
          <w:rFonts w:ascii="Cambria" w:hAnsi="Cambria"/>
          <w:b/>
          <w:color w:val="000000" w:themeColor="text1"/>
          <w:sz w:val="24"/>
          <w:szCs w:val="24"/>
        </w:rPr>
        <w:t xml:space="preserve">           </w:t>
      </w:r>
    </w:p>
    <w:p w:rsidR="00D264DA" w:rsidRPr="00FD0B6A" w:rsidRDefault="00D264DA" w:rsidP="00D264DA">
      <w:pPr>
        <w:rPr>
          <w:rFonts w:ascii="Cambria" w:hAnsi="Cambria"/>
          <w:b/>
          <w:color w:val="000000" w:themeColor="text1"/>
          <w:sz w:val="24"/>
          <w:szCs w:val="24"/>
        </w:rPr>
      </w:pPr>
      <w:r w:rsidRPr="00FD0B6A">
        <w:rPr>
          <w:rFonts w:ascii="Cambria" w:hAnsi="Cambria"/>
          <w:b/>
          <w:color w:val="000000" w:themeColor="text1"/>
          <w:sz w:val="24"/>
          <w:szCs w:val="24"/>
        </w:rPr>
        <w:t xml:space="preserve">          9. TURISTIČKA ZAJEDNICA GRADA LUDBREGA</w:t>
      </w:r>
    </w:p>
    <w:p w:rsidR="00D264DA" w:rsidRPr="00FD0B6A" w:rsidRDefault="00D264DA" w:rsidP="00D264DA">
      <w:pPr>
        <w:rPr>
          <w:rFonts w:ascii="Cambria" w:hAnsi="Cambria"/>
          <w:b/>
          <w:color w:val="000000" w:themeColor="text1"/>
          <w:sz w:val="24"/>
          <w:szCs w:val="24"/>
        </w:rPr>
      </w:pPr>
    </w:p>
    <w:p w:rsidR="00D264DA" w:rsidRDefault="00D264DA" w:rsidP="00D264DA">
      <w:pPr>
        <w:jc w:val="both"/>
        <w:rPr>
          <w:rFonts w:ascii="Cambria" w:hAnsi="Cambria"/>
          <w:color w:val="000000" w:themeColor="text1"/>
          <w:sz w:val="24"/>
        </w:rPr>
      </w:pPr>
      <w:r w:rsidRPr="00FD0B6A">
        <w:rPr>
          <w:rFonts w:ascii="Cambria" w:hAnsi="Cambria"/>
          <w:color w:val="000000" w:themeColor="text1"/>
          <w:sz w:val="24"/>
        </w:rPr>
        <w:tab/>
        <w:t>Turistička zajednica Grada Ludbrega je u realiziranim gradskim manifestacijama koje su održane u navedenom razdoblju bila  ili n</w:t>
      </w:r>
      <w:r>
        <w:rPr>
          <w:rFonts w:ascii="Cambria" w:hAnsi="Cambria"/>
          <w:color w:val="000000" w:themeColor="text1"/>
          <w:sz w:val="24"/>
        </w:rPr>
        <w:t>ositelj ili suorganizator istih.</w:t>
      </w:r>
    </w:p>
    <w:p w:rsidR="00D264DA" w:rsidRDefault="00CA04F9" w:rsidP="00CA04F9">
      <w:pPr>
        <w:ind w:firstLine="720"/>
        <w:jc w:val="both"/>
        <w:rPr>
          <w:rFonts w:ascii="Cambria" w:hAnsi="Cambria"/>
          <w:sz w:val="24"/>
        </w:rPr>
      </w:pPr>
      <w:r>
        <w:rPr>
          <w:rFonts w:ascii="Cambria" w:hAnsi="Cambria"/>
          <w:sz w:val="24"/>
        </w:rPr>
        <w:t xml:space="preserve">- </w:t>
      </w:r>
      <w:r w:rsidR="00D264DA">
        <w:rPr>
          <w:rFonts w:ascii="Cambria" w:hAnsi="Cambria"/>
          <w:sz w:val="24"/>
        </w:rPr>
        <w:t>STREET PAINTING- CRTANJE NA ULICI</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w:t>
      </w:r>
      <w:r>
        <w:rPr>
          <w:rFonts w:ascii="Cambria" w:hAnsi="Cambria"/>
          <w:sz w:val="24"/>
        </w:rPr>
        <w:t xml:space="preserve"> IDEMO OTOK – festival mladih demo bendova u srpnju </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 xml:space="preserve">- </w:t>
      </w:r>
      <w:r>
        <w:rPr>
          <w:rFonts w:ascii="Cambria" w:hAnsi="Cambria"/>
          <w:sz w:val="24"/>
        </w:rPr>
        <w:t xml:space="preserve">KONJIČKE IGRE u </w:t>
      </w:r>
      <w:proofErr w:type="spellStart"/>
      <w:r>
        <w:rPr>
          <w:rFonts w:ascii="Cambria" w:hAnsi="Cambria"/>
          <w:sz w:val="24"/>
        </w:rPr>
        <w:t>Hrastovskom</w:t>
      </w:r>
      <w:proofErr w:type="spellEnd"/>
      <w:r>
        <w:rPr>
          <w:rFonts w:ascii="Cambria" w:hAnsi="Cambria"/>
          <w:sz w:val="24"/>
        </w:rPr>
        <w:t xml:space="preserve"> u kolovozu koje privlače sve veći broj sudionika i posjetitelja iz svih </w:t>
      </w:r>
      <w:proofErr w:type="spellStart"/>
      <w:r>
        <w:rPr>
          <w:rFonts w:ascii="Cambria" w:hAnsi="Cambria"/>
          <w:sz w:val="24"/>
        </w:rPr>
        <w:t>djelova</w:t>
      </w:r>
      <w:proofErr w:type="spellEnd"/>
      <w:r>
        <w:rPr>
          <w:rFonts w:ascii="Cambria" w:hAnsi="Cambria"/>
          <w:sz w:val="24"/>
        </w:rPr>
        <w:t xml:space="preserve"> Hrvatske  kao i iz susjednih zemalja. Ovom organizacijom nastoji se proširiti interes kako za uzgoj konja tako i za konjički sport te ruralni turistički razvoj</w:t>
      </w:r>
    </w:p>
    <w:p w:rsidR="00D264DA" w:rsidRDefault="00D264DA" w:rsidP="00D264DA">
      <w:pPr>
        <w:jc w:val="both"/>
        <w:rPr>
          <w:rFonts w:ascii="Cambria" w:hAnsi="Cambria"/>
          <w:sz w:val="24"/>
        </w:rPr>
      </w:pPr>
      <w:r>
        <w:rPr>
          <w:rFonts w:ascii="Cambria" w:hAnsi="Cambria"/>
          <w:sz w:val="24"/>
        </w:rPr>
        <w:t xml:space="preserve"> </w:t>
      </w:r>
      <w:r w:rsidR="00CA04F9">
        <w:rPr>
          <w:rFonts w:ascii="Cambria" w:hAnsi="Cambria"/>
          <w:sz w:val="24"/>
        </w:rPr>
        <w:tab/>
        <w:t>-</w:t>
      </w:r>
      <w:r>
        <w:rPr>
          <w:rFonts w:ascii="Cambria" w:hAnsi="Cambria"/>
          <w:sz w:val="24"/>
        </w:rPr>
        <w:t xml:space="preserve"> LUDBREŠKA SVETA NEDJELJA u rujnu – cjelokupna manifestacija bila je već tradicionalno organizirana kao skup programa vjerskog, kulturnog, gospodarskog i sportskog karaktera, a u sklopu ove manifestacije bio je održan i </w:t>
      </w:r>
      <w:proofErr w:type="spellStart"/>
      <w:r>
        <w:rPr>
          <w:rFonts w:ascii="Cambria" w:hAnsi="Cambria"/>
          <w:sz w:val="24"/>
        </w:rPr>
        <w:t>Ludbreški</w:t>
      </w:r>
      <w:proofErr w:type="spellEnd"/>
      <w:r>
        <w:rPr>
          <w:rFonts w:ascii="Cambria" w:hAnsi="Cambria"/>
          <w:sz w:val="24"/>
        </w:rPr>
        <w:t xml:space="preserve"> </w:t>
      </w:r>
      <w:proofErr w:type="spellStart"/>
      <w:r>
        <w:rPr>
          <w:rFonts w:ascii="Cambria" w:hAnsi="Cambria"/>
          <w:sz w:val="24"/>
        </w:rPr>
        <w:t>sejem</w:t>
      </w:r>
      <w:proofErr w:type="spellEnd"/>
      <w:r>
        <w:rPr>
          <w:rFonts w:ascii="Cambria" w:hAnsi="Cambria"/>
          <w:sz w:val="24"/>
        </w:rPr>
        <w:t xml:space="preserve">. U cilju što bolje  organizacije manifestacije osnovan je poseban Odbor za organizaciju , čiji rad se odvijao pododborom za pojedine segmente. </w:t>
      </w:r>
      <w:proofErr w:type="spellStart"/>
      <w:r>
        <w:rPr>
          <w:rFonts w:ascii="Cambria" w:hAnsi="Cambria"/>
          <w:sz w:val="24"/>
        </w:rPr>
        <w:t>Ludbrešku</w:t>
      </w:r>
      <w:proofErr w:type="spellEnd"/>
      <w:r>
        <w:rPr>
          <w:rFonts w:ascii="Cambria" w:hAnsi="Cambria"/>
          <w:sz w:val="24"/>
        </w:rPr>
        <w:t xml:space="preserve"> Svetu nedjelju posjetili su brojni uzvanici i gosti. U posjet su došli predsjednik Hrvatskog sabora, saborski zastupnici s područja sjeverozapadne Hrvatske, župani, zamjenici župana, gradonačelnici te načelnici okolnih općina.</w:t>
      </w:r>
    </w:p>
    <w:p w:rsidR="00D264DA" w:rsidRDefault="00EB561E" w:rsidP="00EB561E">
      <w:pPr>
        <w:ind w:firstLine="720"/>
        <w:jc w:val="both"/>
        <w:rPr>
          <w:rFonts w:ascii="Cambria" w:hAnsi="Cambria"/>
          <w:sz w:val="24"/>
        </w:rPr>
      </w:pPr>
      <w:r>
        <w:rPr>
          <w:rFonts w:ascii="Cambria" w:hAnsi="Cambria"/>
          <w:sz w:val="24"/>
        </w:rPr>
        <w:t xml:space="preserve">- </w:t>
      </w:r>
      <w:r w:rsidR="00D264DA">
        <w:rPr>
          <w:rFonts w:ascii="Cambria" w:hAnsi="Cambria"/>
          <w:sz w:val="24"/>
        </w:rPr>
        <w:t>BLAGDANSKI PROGRAMI (Sveti Nikola i Božićni sajam) u prosincu</w:t>
      </w:r>
    </w:p>
    <w:p w:rsidR="00D264DA" w:rsidRPr="00FD0B6A" w:rsidRDefault="00D264DA" w:rsidP="00EB561E">
      <w:pPr>
        <w:ind w:firstLine="720"/>
        <w:jc w:val="both"/>
        <w:rPr>
          <w:rFonts w:ascii="Cambria" w:hAnsi="Cambria"/>
          <w:color w:val="000000" w:themeColor="text1"/>
          <w:sz w:val="24"/>
        </w:rPr>
      </w:pPr>
      <w:r w:rsidRPr="00FD0B6A">
        <w:rPr>
          <w:rFonts w:ascii="Cambria" w:hAnsi="Cambria"/>
          <w:color w:val="000000" w:themeColor="text1"/>
          <w:sz w:val="24"/>
        </w:rPr>
        <w:t>Turistička zajednica financira i različite oblike promidžbe gradskih događanja u svim vrstama medija tijekom cijele godine.</w:t>
      </w:r>
    </w:p>
    <w:p w:rsidR="00D264DA" w:rsidRPr="00FD0B6A" w:rsidRDefault="00D264DA" w:rsidP="00D264DA">
      <w:pPr>
        <w:jc w:val="both"/>
        <w:rPr>
          <w:rFonts w:ascii="Cambria" w:hAnsi="Cambria"/>
          <w:color w:val="000000" w:themeColor="text1"/>
          <w:sz w:val="24"/>
        </w:rPr>
      </w:pPr>
      <w:r w:rsidRPr="00FD0B6A">
        <w:rPr>
          <w:rFonts w:ascii="Cambria" w:hAnsi="Cambria"/>
          <w:color w:val="000000" w:themeColor="text1"/>
          <w:sz w:val="24"/>
        </w:rPr>
        <w:lastRenderedPageBreak/>
        <w:t xml:space="preserve">              Nadalje, TZ partner je Gradu na projektu „Unapređenje kontinentalnog turizma turističkom valorizacijom povijesno-kulturne baštine Grada Ludbrega“ u sklopu kojeg se u izvještajnom razdoblju intenzivno radilo na </w:t>
      </w:r>
      <w:r>
        <w:rPr>
          <w:rFonts w:ascii="Cambria" w:hAnsi="Cambria"/>
          <w:color w:val="000000" w:themeColor="text1"/>
          <w:sz w:val="24"/>
        </w:rPr>
        <w:t>provođenju</w:t>
      </w:r>
      <w:r w:rsidRPr="00FD0B6A">
        <w:rPr>
          <w:rFonts w:ascii="Cambria" w:hAnsi="Cambria"/>
          <w:color w:val="000000" w:themeColor="text1"/>
          <w:sz w:val="24"/>
        </w:rPr>
        <w:t xml:space="preserve"> marketinške strategije projekta te osmišljavanju budućih promocijskih aktivnosti.</w:t>
      </w:r>
      <w:r>
        <w:rPr>
          <w:rFonts w:ascii="Cambria" w:hAnsi="Cambria"/>
          <w:color w:val="000000" w:themeColor="text1"/>
          <w:sz w:val="24"/>
        </w:rPr>
        <w:t xml:space="preserve"> Provedena je nabava za usluge izrade tiskanih promidžbenih materijala i ostalih vidova promidžbe projekta. Spomenuta nabava obuhvaća grafičko oblikovanje i tiskanje priručnika na dva jezika, grafičko oblikovanje i tiskanje letaka na dva jezika, trošak lekture tekstova, izradu fotografija za potrebe priručnika i letaka, snimanje videospota za potrebe </w:t>
      </w:r>
      <w:proofErr w:type="spellStart"/>
      <w:r>
        <w:rPr>
          <w:rFonts w:ascii="Cambria" w:hAnsi="Cambria"/>
          <w:color w:val="000000" w:themeColor="text1"/>
          <w:sz w:val="24"/>
        </w:rPr>
        <w:t>youtube</w:t>
      </w:r>
      <w:proofErr w:type="spellEnd"/>
      <w:r>
        <w:rPr>
          <w:rFonts w:ascii="Cambria" w:hAnsi="Cambria"/>
          <w:color w:val="000000" w:themeColor="text1"/>
          <w:sz w:val="24"/>
        </w:rPr>
        <w:t xml:space="preserve"> oglašavanja, izrada vizualnog identiteta i branda za zanatski trg, dizajniranje i izrada promotivnih materijala za autohtone proizvode, produkcijske i promotivne usluge prilikom otvaranja projekta lokalne televizije i završnu konferencija projekta. Nabava je završena te je potpisan ugovor sa pružateljem usluga.</w:t>
      </w:r>
    </w:p>
    <w:p w:rsidR="00D264DA" w:rsidRPr="00D72B91" w:rsidRDefault="00D264DA" w:rsidP="00D264DA">
      <w:pPr>
        <w:jc w:val="both"/>
        <w:rPr>
          <w:rFonts w:ascii="Cambria" w:hAnsi="Cambria"/>
          <w:color w:val="FF0000"/>
          <w:sz w:val="24"/>
          <w:szCs w:val="24"/>
        </w:rPr>
      </w:pPr>
    </w:p>
    <w:p w:rsidR="00D264DA" w:rsidRPr="005B1207" w:rsidRDefault="00D264DA" w:rsidP="00D264DA">
      <w:pPr>
        <w:ind w:left="360"/>
        <w:jc w:val="both"/>
        <w:rPr>
          <w:rFonts w:ascii="Cambria" w:hAnsi="Cambria"/>
          <w:b/>
          <w:sz w:val="24"/>
          <w:szCs w:val="24"/>
        </w:rPr>
      </w:pPr>
      <w:r w:rsidRPr="00D72B91">
        <w:rPr>
          <w:rFonts w:ascii="Cambria" w:hAnsi="Cambria"/>
          <w:b/>
          <w:i/>
          <w:color w:val="FF0000"/>
          <w:sz w:val="24"/>
          <w:szCs w:val="24"/>
        </w:rPr>
        <w:tab/>
      </w:r>
      <w:r w:rsidRPr="005B1207">
        <w:rPr>
          <w:rFonts w:ascii="Cambria" w:hAnsi="Cambria"/>
          <w:b/>
          <w:sz w:val="24"/>
          <w:szCs w:val="24"/>
        </w:rPr>
        <w:t>10. PROMIDŽBENE AKTIVNOSTI</w:t>
      </w:r>
    </w:p>
    <w:p w:rsidR="00D264DA" w:rsidRPr="005B1207" w:rsidRDefault="00D264DA" w:rsidP="00D264DA">
      <w:pPr>
        <w:ind w:left="360"/>
        <w:jc w:val="both"/>
        <w:rPr>
          <w:rFonts w:ascii="Cambria" w:hAnsi="Cambria"/>
          <w:b/>
          <w:sz w:val="24"/>
          <w:szCs w:val="24"/>
        </w:rPr>
      </w:pPr>
    </w:p>
    <w:p w:rsidR="00D264DA" w:rsidRPr="005B1207" w:rsidRDefault="00D264DA" w:rsidP="00D264DA">
      <w:pPr>
        <w:jc w:val="both"/>
        <w:rPr>
          <w:rFonts w:ascii="Cambria" w:hAnsi="Cambria"/>
          <w:sz w:val="24"/>
          <w:szCs w:val="24"/>
        </w:rPr>
      </w:pPr>
      <w:r w:rsidRPr="005B1207">
        <w:rPr>
          <w:rFonts w:ascii="Cambria" w:hAnsi="Cambria"/>
          <w:sz w:val="24"/>
          <w:szCs w:val="24"/>
        </w:rPr>
        <w:tab/>
        <w:t xml:space="preserve">Sve naprijed navedene manifestacije i događaji medijski su popraćeni s ciljem obavještavanja javnosti o programima koji se u Ludbregu kroz godinu odvijaju. </w:t>
      </w:r>
    </w:p>
    <w:p w:rsidR="00D264DA" w:rsidRPr="005B1207" w:rsidRDefault="00D264DA" w:rsidP="00D264DA">
      <w:pPr>
        <w:tabs>
          <w:tab w:val="left" w:pos="2552"/>
          <w:tab w:val="left" w:pos="3969"/>
        </w:tabs>
        <w:ind w:right="-2"/>
        <w:jc w:val="both"/>
        <w:rPr>
          <w:rFonts w:ascii="Cambria" w:hAnsi="Cambria"/>
          <w:sz w:val="24"/>
          <w:szCs w:val="24"/>
        </w:rPr>
      </w:pPr>
      <w:r w:rsidRPr="005B1207">
        <w:rPr>
          <w:rFonts w:ascii="Cambria" w:hAnsi="Cambria"/>
          <w:sz w:val="24"/>
          <w:szCs w:val="24"/>
        </w:rPr>
        <w:t xml:space="preserve">             Na lokalnoj razini sva događanja prate i o njima izvještavaju Radio Ludbreg i </w:t>
      </w:r>
      <w:proofErr w:type="spellStart"/>
      <w:r w:rsidRPr="005B1207">
        <w:rPr>
          <w:rFonts w:ascii="Cambria" w:hAnsi="Cambria"/>
          <w:sz w:val="24"/>
          <w:szCs w:val="24"/>
        </w:rPr>
        <w:t>Ludbreške</w:t>
      </w:r>
      <w:proofErr w:type="spellEnd"/>
      <w:r w:rsidRPr="005B1207">
        <w:rPr>
          <w:rFonts w:ascii="Cambria" w:hAnsi="Cambria"/>
          <w:sz w:val="24"/>
          <w:szCs w:val="24"/>
        </w:rPr>
        <w:t xml:space="preserve"> novine, a svi sadržaji redovno se objavljuju i na gradskom Internet portalu.</w:t>
      </w:r>
    </w:p>
    <w:p w:rsidR="00D264DA" w:rsidRPr="005B1207" w:rsidRDefault="00D264DA" w:rsidP="00D264DA">
      <w:pPr>
        <w:tabs>
          <w:tab w:val="left" w:pos="2552"/>
          <w:tab w:val="left" w:pos="3969"/>
        </w:tabs>
        <w:ind w:right="-2"/>
        <w:jc w:val="both"/>
        <w:rPr>
          <w:rFonts w:ascii="Cambria" w:hAnsi="Cambria" w:cs="Tahoma"/>
          <w:sz w:val="24"/>
          <w:szCs w:val="24"/>
        </w:rPr>
      </w:pPr>
      <w:r w:rsidRPr="005B1207">
        <w:rPr>
          <w:rFonts w:ascii="Cambria" w:hAnsi="Cambria"/>
          <w:sz w:val="24"/>
          <w:szCs w:val="24"/>
        </w:rPr>
        <w:t xml:space="preserve">             Na regionalnoj razini, medijski nas prate predstavnici </w:t>
      </w:r>
      <w:r w:rsidRPr="005B1207">
        <w:rPr>
          <w:rFonts w:ascii="Cambria" w:hAnsi="Cambria"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D264DA" w:rsidRPr="005B1207" w:rsidRDefault="00D264DA" w:rsidP="00D264DA">
      <w:pPr>
        <w:tabs>
          <w:tab w:val="left" w:pos="2552"/>
          <w:tab w:val="left" w:pos="3969"/>
        </w:tabs>
        <w:ind w:right="-2"/>
        <w:jc w:val="both"/>
        <w:rPr>
          <w:rFonts w:ascii="Cambria" w:hAnsi="Cambria"/>
          <w:sz w:val="24"/>
          <w:szCs w:val="24"/>
        </w:rPr>
      </w:pPr>
      <w:r w:rsidRPr="005B1207">
        <w:rPr>
          <w:rFonts w:ascii="Cambria" w:hAnsi="Cambria" w:cs="Tahoma"/>
          <w:sz w:val="24"/>
          <w:szCs w:val="24"/>
        </w:rPr>
        <w:t xml:space="preserve">             Svake nedjelje nastavilo se s emitiranjem promotivne reportaže o događanjima na području Grada  u emisiji „Po kajkavskom kraju“ koju emitira Radio Kaj.</w:t>
      </w:r>
    </w:p>
    <w:p w:rsidR="00D264DA" w:rsidRPr="00D72B91" w:rsidRDefault="00D264DA" w:rsidP="00D264DA">
      <w:pPr>
        <w:ind w:left="360"/>
        <w:jc w:val="both"/>
        <w:rPr>
          <w:rFonts w:ascii="Cambria" w:hAnsi="Cambria"/>
          <w:b/>
          <w:color w:val="FF0000"/>
          <w:sz w:val="24"/>
          <w:szCs w:val="24"/>
        </w:rPr>
      </w:pPr>
      <w:r w:rsidRPr="00D72B91">
        <w:rPr>
          <w:rFonts w:ascii="Cambria" w:hAnsi="Cambria"/>
          <w:b/>
          <w:color w:val="FF0000"/>
          <w:sz w:val="24"/>
          <w:szCs w:val="24"/>
        </w:rPr>
        <w:t xml:space="preserve">    </w:t>
      </w:r>
    </w:p>
    <w:p w:rsidR="00D264DA" w:rsidRPr="005B1207" w:rsidRDefault="00D264DA" w:rsidP="00D264DA">
      <w:pPr>
        <w:rPr>
          <w:rFonts w:ascii="Cambria" w:hAnsi="Cambria"/>
          <w:b/>
          <w:sz w:val="24"/>
          <w:szCs w:val="24"/>
        </w:rPr>
      </w:pPr>
      <w:r w:rsidRPr="005B1207">
        <w:rPr>
          <w:rFonts w:ascii="Cambria" w:hAnsi="Cambria"/>
          <w:sz w:val="24"/>
          <w:szCs w:val="24"/>
        </w:rPr>
        <w:tab/>
      </w:r>
      <w:r w:rsidRPr="005B1207">
        <w:rPr>
          <w:rFonts w:ascii="Cambria" w:hAnsi="Cambria"/>
          <w:b/>
          <w:sz w:val="24"/>
          <w:szCs w:val="24"/>
        </w:rPr>
        <w:t>V.2. OPĆI  POSLOVI</w:t>
      </w:r>
    </w:p>
    <w:p w:rsidR="00D264DA" w:rsidRPr="005B1207" w:rsidRDefault="00D264DA" w:rsidP="00D264DA">
      <w:pPr>
        <w:rPr>
          <w:rFonts w:ascii="Cambria" w:hAnsi="Cambria"/>
          <w:b/>
          <w:sz w:val="24"/>
          <w:szCs w:val="24"/>
        </w:rPr>
      </w:pPr>
    </w:p>
    <w:p w:rsidR="00D264DA" w:rsidRPr="005B1207" w:rsidRDefault="00D264DA" w:rsidP="00D264DA">
      <w:pPr>
        <w:numPr>
          <w:ilvl w:val="0"/>
          <w:numId w:val="12"/>
        </w:numPr>
        <w:rPr>
          <w:rFonts w:ascii="Cambria" w:hAnsi="Cambria"/>
          <w:b/>
          <w:i/>
          <w:sz w:val="24"/>
          <w:szCs w:val="24"/>
        </w:rPr>
      </w:pPr>
      <w:r w:rsidRPr="005B1207">
        <w:rPr>
          <w:rFonts w:ascii="Cambria" w:hAnsi="Cambria"/>
          <w:b/>
          <w:i/>
          <w:sz w:val="24"/>
          <w:szCs w:val="24"/>
        </w:rPr>
        <w:t>Usklađivanje i predlaganje akata</w:t>
      </w:r>
    </w:p>
    <w:p w:rsidR="00D264DA" w:rsidRPr="005B1207" w:rsidRDefault="00D264DA" w:rsidP="00D264DA">
      <w:pPr>
        <w:ind w:left="1080"/>
        <w:rPr>
          <w:rFonts w:ascii="Cambria" w:hAnsi="Cambria"/>
          <w:b/>
          <w:i/>
          <w:sz w:val="24"/>
          <w:szCs w:val="24"/>
        </w:rPr>
      </w:pPr>
    </w:p>
    <w:p w:rsidR="00D264DA" w:rsidRPr="005B1207" w:rsidRDefault="00D264DA" w:rsidP="00D264DA">
      <w:pPr>
        <w:ind w:firstLine="709"/>
        <w:jc w:val="both"/>
        <w:rPr>
          <w:rFonts w:ascii="Cambria" w:hAnsi="Cambria"/>
          <w:sz w:val="24"/>
          <w:szCs w:val="24"/>
        </w:rPr>
      </w:pPr>
      <w:r w:rsidRPr="005B1207">
        <w:rPr>
          <w:rFonts w:ascii="Cambria" w:hAnsi="Cambria"/>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w:t>
      </w:r>
      <w:r w:rsidRPr="00D72B91">
        <w:rPr>
          <w:rFonts w:ascii="Cambria" w:hAnsi="Cambria"/>
          <w:color w:val="FF0000"/>
          <w:sz w:val="24"/>
          <w:szCs w:val="24"/>
        </w:rPr>
        <w:t xml:space="preserve"> </w:t>
      </w:r>
      <w:r w:rsidRPr="005B1207">
        <w:rPr>
          <w:rFonts w:ascii="Cambria" w:hAnsi="Cambria"/>
          <w:sz w:val="24"/>
          <w:szCs w:val="24"/>
        </w:rPr>
        <w:t>kao izvršnog čelnika Grada, odsjeka za neposredno obavljanje poslova iz samoupravnog djelokruga Grada kao i ustanova čiji je osnivač Grad Ludbreg.</w:t>
      </w:r>
    </w:p>
    <w:p w:rsidR="00D264DA" w:rsidRPr="006013B2" w:rsidRDefault="00D264DA" w:rsidP="00D264DA">
      <w:pPr>
        <w:ind w:firstLine="709"/>
        <w:jc w:val="both"/>
        <w:rPr>
          <w:rFonts w:ascii="Cambria" w:hAnsi="Cambria"/>
          <w:sz w:val="24"/>
          <w:szCs w:val="24"/>
        </w:rPr>
      </w:pPr>
      <w:r w:rsidRPr="006013B2">
        <w:rPr>
          <w:rFonts w:ascii="Cambria" w:hAnsi="Cambria"/>
          <w:sz w:val="24"/>
          <w:szCs w:val="24"/>
        </w:rPr>
        <w:t>U izvještajnom razdoblju održane su 3 sjednic</w:t>
      </w:r>
      <w:r w:rsidR="006013B2" w:rsidRPr="006013B2">
        <w:rPr>
          <w:rFonts w:ascii="Cambria" w:hAnsi="Cambria"/>
          <w:sz w:val="24"/>
          <w:szCs w:val="24"/>
        </w:rPr>
        <w:t>e</w:t>
      </w:r>
      <w:r w:rsidRPr="006013B2">
        <w:rPr>
          <w:rFonts w:ascii="Cambria" w:hAnsi="Cambria"/>
          <w:sz w:val="24"/>
          <w:szCs w:val="24"/>
        </w:rPr>
        <w:t xml:space="preserve"> Gradskog vijeća </w:t>
      </w:r>
      <w:r w:rsidR="006013B2" w:rsidRPr="006013B2">
        <w:rPr>
          <w:rFonts w:ascii="Cambria" w:hAnsi="Cambria"/>
          <w:sz w:val="24"/>
          <w:szCs w:val="24"/>
        </w:rPr>
        <w:t>na kojima se raspravljalo i odlučivalo o preko 50 točaka dnevnog reda. P</w:t>
      </w:r>
      <w:r w:rsidRPr="006013B2">
        <w:rPr>
          <w:rFonts w:ascii="Cambria" w:hAnsi="Cambria"/>
          <w:sz w:val="24"/>
          <w:szCs w:val="24"/>
        </w:rPr>
        <w:t>ripremljene su i održane sjednice i pojedinih radnih tijela Gradskoga vijeća i gradonačelnika.</w:t>
      </w:r>
    </w:p>
    <w:p w:rsidR="000E1849" w:rsidRPr="000E1849" w:rsidRDefault="00D264DA" w:rsidP="00D264DA">
      <w:pPr>
        <w:ind w:firstLine="709"/>
        <w:jc w:val="both"/>
        <w:rPr>
          <w:rFonts w:ascii="Cambria" w:hAnsi="Cambria"/>
          <w:sz w:val="24"/>
          <w:szCs w:val="24"/>
        </w:rPr>
      </w:pPr>
      <w:r w:rsidRPr="000E1849">
        <w:rPr>
          <w:rFonts w:ascii="Cambria" w:hAnsi="Cambria"/>
          <w:sz w:val="24"/>
          <w:szCs w:val="24"/>
        </w:rPr>
        <w:t xml:space="preserve">Od značajnijih akata pripremljenih i donesenih u izvještajnom razdoblju </w:t>
      </w:r>
      <w:r w:rsidR="006013B2" w:rsidRPr="000E1849">
        <w:rPr>
          <w:rFonts w:ascii="Cambria" w:hAnsi="Cambria"/>
          <w:sz w:val="24"/>
          <w:szCs w:val="24"/>
        </w:rPr>
        <w:t xml:space="preserve">potrebno je </w:t>
      </w:r>
      <w:r w:rsidRPr="000E1849">
        <w:rPr>
          <w:rFonts w:ascii="Cambria" w:hAnsi="Cambria"/>
          <w:sz w:val="24"/>
          <w:szCs w:val="24"/>
        </w:rPr>
        <w:t xml:space="preserve"> spomenuti slijedeće:</w:t>
      </w:r>
      <w:r w:rsidR="00DE7D2F" w:rsidRPr="000E1849">
        <w:rPr>
          <w:rFonts w:ascii="Cambria" w:hAnsi="Cambria"/>
          <w:sz w:val="24"/>
          <w:szCs w:val="24"/>
        </w:rPr>
        <w:t xml:space="preserve">polugodišnji izvještaj o izvršenju proračuna,  odluke vezano uz III. izmjene i dopune Urbanističkog plana uređenja Ludbrega te izmjene i dopune Urbanističkog plana uređenja gospodarske zone sjever u Ludbregu, odluke o davanju suglasnosti za provedbu ulaganja na području Grada Ludbrega kao prilozi prijavama pojedinih projekata, Poslovnička odluka o izmjenama i dopunama Poslovnika Gradskog vijeća Grada Ludbrega, izmjene i dopune Proračuna, programi javnih potreba za 2019. godinu, Proračun Grada Ludbrega za 2019. godinu. Sukladno novom Zakonu o komunalnog gospodarstvu donijete su nove odluke: o komunalnoj naknadi, o određivanju vrijednosti boda komunalne naknade i o komunalnom doprinosu. </w:t>
      </w:r>
      <w:r w:rsidR="000E1849" w:rsidRPr="000E1849">
        <w:rPr>
          <w:rFonts w:ascii="Cambria" w:hAnsi="Cambria"/>
          <w:sz w:val="24"/>
          <w:szCs w:val="24"/>
        </w:rPr>
        <w:t xml:space="preserve">Nadalje donijet je Program potpora u poljoprivredi za područje </w:t>
      </w:r>
      <w:r w:rsidR="000E1849" w:rsidRPr="000E1849">
        <w:rPr>
          <w:rFonts w:ascii="Cambria" w:hAnsi="Cambria"/>
          <w:sz w:val="24"/>
          <w:szCs w:val="24"/>
        </w:rPr>
        <w:lastRenderedPageBreak/>
        <w:t>Grada Ludbrega za razdoblje 2019.-2020. godine, Odluka o uvjetima i načinu držanja kućnih ljubimaca i načinu postupanja s napuštenim i izgubljenim životinjama te divljim  životinjama, kao i odluke o raspisivanju  natječaja za prodaju pojedinih zemljišta u vlasništvu Grada ili prihvaćanju ponuda za kupnju zemljišta u vlasništvu Grada.</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Pripremljeni su i donijeti akti iz nadležnosti izvršnog čelnika-gradonačelnika.</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U izvještajnom razdoblju značajne su bile aktivnosti  Povjerenstva za ravnopravnost spolova Grada Ludbrega .</w:t>
      </w:r>
    </w:p>
    <w:p w:rsidR="00D264DA" w:rsidRPr="000E1849" w:rsidRDefault="00D264DA" w:rsidP="00D264DA">
      <w:pPr>
        <w:ind w:firstLine="709"/>
        <w:jc w:val="both"/>
        <w:rPr>
          <w:rFonts w:ascii="Cambria" w:hAnsi="Cambria"/>
          <w:sz w:val="24"/>
          <w:szCs w:val="24"/>
        </w:rPr>
      </w:pPr>
      <w:r w:rsidRPr="000E1849">
        <w:rPr>
          <w:rFonts w:ascii="Cambria" w:hAnsi="Cambria"/>
          <w:sz w:val="24"/>
          <w:szCs w:val="24"/>
        </w:rPr>
        <w:t>Sukladno zakonskoj obvezi, opći akti koje je donosilo Gradsko vijeće i gradonačelnik dostavljani su u zakonom propisanom roku predstojniku Ureda državne uprave u Varaždinskoj županiji, a vezano uz obavljanje nadzora nad zakonitošću akata kao i na objavu u službenom glasilu.</w:t>
      </w:r>
    </w:p>
    <w:p w:rsidR="009D67D3" w:rsidRDefault="009D67D3" w:rsidP="009D67D3">
      <w:pPr>
        <w:jc w:val="both"/>
        <w:rPr>
          <w:rFonts w:ascii="Cambria" w:hAnsi="Cambria"/>
          <w:sz w:val="24"/>
          <w:szCs w:val="24"/>
        </w:rPr>
      </w:pPr>
    </w:p>
    <w:p w:rsidR="009D67D3" w:rsidRDefault="009D67D3" w:rsidP="009D67D3">
      <w:pPr>
        <w:numPr>
          <w:ilvl w:val="0"/>
          <w:numId w:val="12"/>
        </w:numPr>
        <w:jc w:val="both"/>
        <w:rPr>
          <w:rFonts w:ascii="Cambria" w:hAnsi="Cambria"/>
          <w:b/>
          <w:i/>
          <w:sz w:val="24"/>
          <w:szCs w:val="24"/>
        </w:rPr>
      </w:pPr>
      <w:r w:rsidRPr="00B25145">
        <w:rPr>
          <w:rFonts w:ascii="Cambria" w:hAnsi="Cambria"/>
          <w:b/>
          <w:i/>
          <w:sz w:val="24"/>
          <w:szCs w:val="24"/>
        </w:rPr>
        <w:t xml:space="preserve">Ostale aktivnosti </w:t>
      </w:r>
    </w:p>
    <w:p w:rsidR="009D67D3" w:rsidRPr="00B25145" w:rsidRDefault="009D67D3" w:rsidP="009D67D3">
      <w:pPr>
        <w:ind w:left="1080"/>
        <w:jc w:val="both"/>
        <w:rPr>
          <w:rFonts w:ascii="Cambria" w:hAnsi="Cambria"/>
          <w:b/>
          <w:i/>
          <w:sz w:val="24"/>
          <w:szCs w:val="24"/>
        </w:rPr>
      </w:pPr>
    </w:p>
    <w:p w:rsidR="009D67D3" w:rsidRPr="0096463E" w:rsidRDefault="009D67D3" w:rsidP="009D67D3">
      <w:pPr>
        <w:ind w:firstLine="709"/>
        <w:jc w:val="both"/>
        <w:rPr>
          <w:rFonts w:ascii="Cambria" w:hAnsi="Cambria"/>
          <w:sz w:val="24"/>
          <w:szCs w:val="24"/>
        </w:rPr>
      </w:pPr>
      <w:r w:rsidRPr="0096463E">
        <w:rPr>
          <w:rFonts w:ascii="Cambria" w:hAnsi="Cambria"/>
          <w:sz w:val="24"/>
          <w:szCs w:val="24"/>
        </w:rPr>
        <w:t>Obavljene su također i mnogobrojne protokolarne obveze, prijemi i poslovni sastanci.</w:t>
      </w:r>
    </w:p>
    <w:p w:rsidR="009D67D3" w:rsidRPr="0096463E" w:rsidRDefault="009D67D3" w:rsidP="009D67D3">
      <w:pPr>
        <w:ind w:firstLine="709"/>
        <w:jc w:val="both"/>
        <w:rPr>
          <w:rFonts w:ascii="Cambria" w:hAnsi="Cambria"/>
          <w:sz w:val="24"/>
          <w:szCs w:val="24"/>
        </w:rPr>
      </w:pPr>
      <w:r w:rsidRPr="0096463E">
        <w:rPr>
          <w:rFonts w:ascii="Cambria" w:hAnsi="Cambria"/>
          <w:sz w:val="24"/>
          <w:szCs w:val="24"/>
        </w:rPr>
        <w:t xml:space="preserve">Gradonačelnik i zamjenica bili su sudionici brojnih manifestacija, proslava i </w:t>
      </w:r>
      <w:proofErr w:type="spellStart"/>
      <w:r w:rsidRPr="0096463E">
        <w:rPr>
          <w:rFonts w:ascii="Cambria" w:hAnsi="Cambria"/>
          <w:sz w:val="24"/>
          <w:szCs w:val="24"/>
        </w:rPr>
        <w:t>sl</w:t>
      </w:r>
      <w:proofErr w:type="spellEnd"/>
      <w:r w:rsidRPr="0096463E">
        <w:rPr>
          <w:rFonts w:ascii="Cambria" w:hAnsi="Cambria"/>
          <w:sz w:val="24"/>
          <w:szCs w:val="24"/>
        </w:rPr>
        <w:t xml:space="preserve">., a koje su organizirale pojedine udruge, ustanove i </w:t>
      </w:r>
      <w:proofErr w:type="spellStart"/>
      <w:r w:rsidRPr="0096463E">
        <w:rPr>
          <w:rFonts w:ascii="Cambria" w:hAnsi="Cambria"/>
          <w:sz w:val="24"/>
          <w:szCs w:val="24"/>
        </w:rPr>
        <w:t>sl</w:t>
      </w:r>
      <w:proofErr w:type="spellEnd"/>
      <w:r w:rsidRPr="0096463E">
        <w:rPr>
          <w:rFonts w:ascii="Cambria" w:hAnsi="Cambria"/>
          <w:sz w:val="24"/>
          <w:szCs w:val="24"/>
        </w:rPr>
        <w:t>., a posebno onih koje se tradicionalno odvijaju na određene datume.</w:t>
      </w:r>
    </w:p>
    <w:p w:rsidR="009D67D3" w:rsidRDefault="009D67D3" w:rsidP="009D67D3">
      <w:pPr>
        <w:ind w:firstLine="709"/>
        <w:jc w:val="both"/>
        <w:rPr>
          <w:rFonts w:ascii="Cambria" w:hAnsi="Cambria"/>
          <w:sz w:val="24"/>
          <w:szCs w:val="24"/>
        </w:rPr>
      </w:pPr>
      <w:r w:rsidRPr="0096463E">
        <w:rPr>
          <w:rFonts w:ascii="Cambria" w:hAnsi="Cambria"/>
          <w:sz w:val="24"/>
          <w:szCs w:val="24"/>
        </w:rPr>
        <w:tab/>
        <w:t xml:space="preserve">Prigodno su obilježeni i svi državni blagdani i pojedini datumi vezani uz nacionalno i međunarodno obilježavanje. </w:t>
      </w:r>
    </w:p>
    <w:p w:rsidR="009D67D3" w:rsidRDefault="009D67D3" w:rsidP="009D67D3">
      <w:pPr>
        <w:ind w:firstLine="709"/>
        <w:jc w:val="both"/>
        <w:rPr>
          <w:rFonts w:ascii="Cambria" w:hAnsi="Cambria"/>
          <w:color w:val="FF0000"/>
          <w:sz w:val="24"/>
          <w:szCs w:val="24"/>
        </w:rPr>
      </w:pPr>
    </w:p>
    <w:p w:rsidR="009D67D3" w:rsidRDefault="009D67D3" w:rsidP="009D67D3">
      <w:pPr>
        <w:ind w:firstLine="709"/>
        <w:jc w:val="both"/>
        <w:rPr>
          <w:rFonts w:ascii="Cambria" w:hAnsi="Cambria"/>
          <w:b/>
          <w:sz w:val="24"/>
          <w:szCs w:val="24"/>
        </w:rPr>
      </w:pPr>
      <w:r w:rsidRPr="009822B0">
        <w:rPr>
          <w:rFonts w:ascii="Cambria" w:hAnsi="Cambria"/>
          <w:b/>
          <w:sz w:val="24"/>
          <w:szCs w:val="24"/>
        </w:rPr>
        <w:t xml:space="preserve">ZAKLJUČAK </w:t>
      </w:r>
    </w:p>
    <w:p w:rsidR="009D67D3" w:rsidRPr="009822B0" w:rsidRDefault="009D67D3" w:rsidP="009D67D3">
      <w:pPr>
        <w:ind w:firstLine="709"/>
        <w:jc w:val="both"/>
        <w:rPr>
          <w:rFonts w:ascii="Cambria" w:hAnsi="Cambria"/>
          <w:b/>
          <w:sz w:val="24"/>
          <w:szCs w:val="24"/>
        </w:rPr>
      </w:pP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 xml:space="preserve"> U izvještajnom razdoblju uspješno su, a u skladu s financijskim mogućnostima, realizirani ranije započeti projekti, a pokrenuti su i neke nove aktivnosti na poslovima od lokalnog značaja i u nadležnosti lokalne samouprave.</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ab/>
        <w:t xml:space="preserve">Za realizaciju projekata i mnogobrojnih aktivnosti koje su se odvijale </w:t>
      </w:r>
      <w:proofErr w:type="spellStart"/>
      <w:r w:rsidRPr="002B55FB">
        <w:rPr>
          <w:rFonts w:ascii="Cambria" w:hAnsi="Cambria"/>
          <w:sz w:val="24"/>
          <w:szCs w:val="24"/>
        </w:rPr>
        <w:t>uveliko</w:t>
      </w:r>
      <w:proofErr w:type="spellEnd"/>
      <w:r w:rsidRPr="002B55FB">
        <w:rPr>
          <w:rFonts w:ascii="Cambria" w:hAnsi="Cambria"/>
          <w:sz w:val="24"/>
          <w:szCs w:val="24"/>
        </w:rPr>
        <w:t xml:space="preserve"> su doprinijeli i članovi Gradskoga vijeća, članovi pojedinih radnih tijela kao i gradske službe koje su svaka u svojoj nadležnosti operativno provodile donijete odluke.</w:t>
      </w:r>
    </w:p>
    <w:p w:rsidR="009D67D3" w:rsidRPr="002B55FB" w:rsidRDefault="009D67D3" w:rsidP="009D67D3">
      <w:pPr>
        <w:ind w:firstLine="709"/>
        <w:jc w:val="both"/>
        <w:rPr>
          <w:rFonts w:ascii="Cambria" w:hAnsi="Cambria"/>
          <w:sz w:val="24"/>
          <w:szCs w:val="24"/>
        </w:rPr>
      </w:pPr>
      <w:r w:rsidRPr="002B55FB">
        <w:rPr>
          <w:rFonts w:ascii="Cambria" w:hAnsi="Cambria"/>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9D67D3" w:rsidRDefault="009D67D3" w:rsidP="009D67D3">
      <w:pPr>
        <w:ind w:firstLine="709"/>
        <w:jc w:val="both"/>
        <w:rPr>
          <w:rFonts w:ascii="Cambria" w:hAnsi="Cambria"/>
          <w:sz w:val="24"/>
          <w:szCs w:val="24"/>
        </w:rPr>
      </w:pPr>
    </w:p>
    <w:p w:rsidR="00C2548D" w:rsidRPr="0096463E" w:rsidRDefault="00C2548D" w:rsidP="009D67D3">
      <w:pPr>
        <w:ind w:firstLine="709"/>
        <w:jc w:val="both"/>
        <w:rPr>
          <w:rFonts w:ascii="Cambria" w:hAnsi="Cambria"/>
          <w:sz w:val="24"/>
          <w:szCs w:val="24"/>
        </w:rPr>
      </w:pPr>
    </w:p>
    <w:p w:rsidR="009D67D3" w:rsidRDefault="009D67D3" w:rsidP="009D67D3">
      <w:pPr>
        <w:ind w:firstLine="709"/>
        <w:jc w:val="both"/>
        <w:rPr>
          <w:rFonts w:ascii="Cambria" w:hAnsi="Cambria"/>
          <w:sz w:val="24"/>
          <w:szCs w:val="24"/>
        </w:rPr>
      </w:pP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sidRPr="0096463E">
        <w:rPr>
          <w:rFonts w:ascii="Cambria" w:hAnsi="Cambria"/>
          <w:sz w:val="24"/>
          <w:szCs w:val="24"/>
        </w:rPr>
        <w:tab/>
      </w:r>
      <w:r>
        <w:rPr>
          <w:rFonts w:ascii="Cambria" w:hAnsi="Cambria"/>
          <w:sz w:val="24"/>
          <w:szCs w:val="24"/>
        </w:rPr>
        <w:t xml:space="preserve">                   Gradonačelnik</w:t>
      </w:r>
    </w:p>
    <w:p w:rsidR="009D67D3" w:rsidRDefault="009D67D3" w:rsidP="009D67D3">
      <w:pPr>
        <w:ind w:firstLine="709"/>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Grada Ludbrega:</w:t>
      </w:r>
    </w:p>
    <w:p w:rsidR="009D67D3" w:rsidRDefault="009D67D3" w:rsidP="009D67D3">
      <w:pPr>
        <w:pStyle w:val="Odlomakpopisa"/>
        <w:rPr>
          <w:rFonts w:ascii="Calibri" w:hAnsi="Calibri"/>
          <w:sz w:val="24"/>
          <w:szCs w:val="24"/>
        </w:rPr>
      </w:pPr>
      <w:r>
        <w:rPr>
          <w:rFonts w:ascii="Cambria" w:hAnsi="Cambria"/>
          <w:sz w:val="24"/>
          <w:szCs w:val="24"/>
        </w:rPr>
        <w:t xml:space="preserve">                                                                                                  </w:t>
      </w:r>
      <w:r w:rsidR="00C2548D">
        <w:rPr>
          <w:rFonts w:ascii="Cambria" w:hAnsi="Cambria"/>
          <w:sz w:val="24"/>
          <w:szCs w:val="24"/>
        </w:rPr>
        <w:t xml:space="preserve">    </w:t>
      </w:r>
      <w:r>
        <w:rPr>
          <w:rFonts w:ascii="Cambria" w:hAnsi="Cambria"/>
          <w:sz w:val="24"/>
          <w:szCs w:val="24"/>
        </w:rPr>
        <w:t>Dubravko Bilić</w:t>
      </w:r>
      <w:r>
        <w:rPr>
          <w:rFonts w:ascii="Cambria" w:hAnsi="Cambria"/>
          <w:sz w:val="24"/>
          <w:szCs w:val="24"/>
        </w:rPr>
        <w:tab/>
      </w:r>
      <w:r>
        <w:rPr>
          <w:rFonts w:ascii="Cambria" w:hAnsi="Cambria"/>
          <w:sz w:val="24"/>
          <w:szCs w:val="24"/>
        </w:rPr>
        <w:tab/>
      </w:r>
    </w:p>
    <w:p w:rsidR="009D67D3" w:rsidRDefault="009D67D3" w:rsidP="003B585F">
      <w:pPr>
        <w:pStyle w:val="Odlomakpopisa"/>
        <w:rPr>
          <w:rFonts w:ascii="Calibri" w:hAnsi="Calibri"/>
          <w:sz w:val="24"/>
          <w:szCs w:val="24"/>
        </w:rPr>
      </w:pPr>
    </w:p>
    <w:p w:rsidR="009D67D3" w:rsidRDefault="009D67D3" w:rsidP="003B585F">
      <w:pPr>
        <w:pStyle w:val="Odlomakpopisa"/>
        <w:rPr>
          <w:rFonts w:ascii="Calibri" w:hAnsi="Calibri"/>
          <w:sz w:val="24"/>
          <w:szCs w:val="24"/>
        </w:rPr>
      </w:pPr>
    </w:p>
    <w:p w:rsidR="009D67D3" w:rsidRDefault="009D67D3" w:rsidP="003B585F">
      <w:pPr>
        <w:pStyle w:val="Odlomakpopisa"/>
        <w:rPr>
          <w:rFonts w:ascii="Calibri" w:hAnsi="Calibri"/>
          <w:sz w:val="24"/>
          <w:szCs w:val="24"/>
        </w:rPr>
      </w:pPr>
    </w:p>
    <w:p w:rsidR="003B585F" w:rsidRPr="00B27CA7" w:rsidRDefault="003B585F" w:rsidP="003B585F">
      <w:pPr>
        <w:pStyle w:val="Odlomakpopisa"/>
        <w:ind w:left="480"/>
        <w:jc w:val="both"/>
        <w:rPr>
          <w:rFonts w:ascii="Cambria" w:hAnsi="Cambria"/>
          <w:sz w:val="24"/>
          <w:szCs w:val="24"/>
        </w:rPr>
      </w:pPr>
    </w:p>
    <w:p w:rsidR="00C2548D" w:rsidRDefault="00735DFC" w:rsidP="00C2548D">
      <w:pPr>
        <w:pStyle w:val="Odlomakpopisa"/>
        <w:ind w:left="0"/>
        <w:jc w:val="both"/>
        <w:rPr>
          <w:rFonts w:ascii="Cambria" w:hAnsi="Cambria"/>
          <w:sz w:val="24"/>
          <w:szCs w:val="24"/>
        </w:rPr>
      </w:pPr>
      <w:r>
        <w:rPr>
          <w:b/>
        </w:rPr>
        <w:tab/>
      </w:r>
    </w:p>
    <w:p w:rsidR="001F4EE7" w:rsidRPr="00C61B9D" w:rsidRDefault="00FB05EF" w:rsidP="00E41878">
      <w:pPr>
        <w:ind w:firstLine="709"/>
        <w:jc w:val="both"/>
        <w:rPr>
          <w:rFonts w:ascii="Cambria" w:hAnsi="Cambria"/>
          <w:sz w:val="24"/>
          <w:szCs w:val="24"/>
        </w:rPr>
      </w:pPr>
      <w:r>
        <w:rPr>
          <w:rFonts w:ascii="Cambria" w:hAnsi="Cambria"/>
          <w:sz w:val="24"/>
          <w:szCs w:val="24"/>
        </w:rPr>
        <w:tab/>
      </w:r>
      <w:r>
        <w:rPr>
          <w:rFonts w:ascii="Cambria" w:hAnsi="Cambria"/>
          <w:sz w:val="24"/>
          <w:szCs w:val="24"/>
        </w:rPr>
        <w:tab/>
      </w:r>
    </w:p>
    <w:sectPr w:rsidR="001F4EE7" w:rsidRPr="00C61B9D" w:rsidSect="00D044EA">
      <w:headerReference w:type="even" r:id="rId11"/>
      <w:headerReference w:type="default" r:id="rId12"/>
      <w:pgSz w:w="12240" w:h="15840"/>
      <w:pgMar w:top="426" w:right="118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E0" w:rsidRDefault="00106EE0">
      <w:r>
        <w:separator/>
      </w:r>
    </w:p>
  </w:endnote>
  <w:endnote w:type="continuationSeparator" w:id="0">
    <w:p w:rsidR="00106EE0" w:rsidRDefault="0010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E0" w:rsidRDefault="00106EE0">
      <w:r>
        <w:separator/>
      </w:r>
    </w:p>
  </w:footnote>
  <w:footnote w:type="continuationSeparator" w:id="0">
    <w:p w:rsidR="00106EE0" w:rsidRDefault="00106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4C158B">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4C158B">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8240AC">
      <w:rPr>
        <w:rStyle w:val="Brojstranice"/>
        <w:noProof/>
      </w:rPr>
      <w:t>24</w:t>
    </w:r>
    <w:r>
      <w:rPr>
        <w:rStyle w:val="Brojstranice"/>
      </w:rPr>
      <w:fldChar w:fldCharType="end"/>
    </w:r>
  </w:p>
  <w:p w:rsidR="004C0080" w:rsidRDefault="004C008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207"/>
    <w:multiLevelType w:val="multilevel"/>
    <w:tmpl w:val="E3F850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B398A"/>
    <w:multiLevelType w:val="hybridMultilevel"/>
    <w:tmpl w:val="2D44F06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3">
    <w:nsid w:val="0A103FF4"/>
    <w:multiLevelType w:val="hybridMultilevel"/>
    <w:tmpl w:val="7610B0A8"/>
    <w:lvl w:ilvl="0" w:tplc="F42248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F1E2B51"/>
    <w:multiLevelType w:val="hybridMultilevel"/>
    <w:tmpl w:val="9EB4F84C"/>
    <w:lvl w:ilvl="0" w:tplc="3CB685EC">
      <w:numFmt w:val="bullet"/>
      <w:lvlText w:val="-"/>
      <w:lvlJc w:val="left"/>
      <w:pPr>
        <w:tabs>
          <w:tab w:val="num" w:pos="360"/>
        </w:tabs>
        <w:ind w:left="360" w:hanging="360"/>
      </w:pPr>
      <w:rPr>
        <w:rFonts w:ascii="Times New Roman" w:eastAsia="Times New Roman" w:hAnsi="Times New Roman" w:cs="Times New Roman" w:hint="default"/>
        <w:b/>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10F35DCE"/>
    <w:multiLevelType w:val="hybridMultilevel"/>
    <w:tmpl w:val="ECE816E2"/>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F22A42"/>
    <w:multiLevelType w:val="multilevel"/>
    <w:tmpl w:val="AB66140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0301123"/>
    <w:multiLevelType w:val="hybridMultilevel"/>
    <w:tmpl w:val="708E5186"/>
    <w:lvl w:ilvl="0" w:tplc="AEA2061A">
      <w:start w:val="2"/>
      <w:numFmt w:val="bullet"/>
      <w:lvlText w:val="-"/>
      <w:lvlJc w:val="left"/>
      <w:pPr>
        <w:ind w:left="1098" w:hanging="360"/>
      </w:pPr>
      <w:rPr>
        <w:rFonts w:ascii="Cambria" w:eastAsia="Times New Roman" w:hAnsi="Cambria" w:cs="Times New Roman" w:hint="default"/>
      </w:rPr>
    </w:lvl>
    <w:lvl w:ilvl="1" w:tplc="041A0003">
      <w:start w:val="1"/>
      <w:numFmt w:val="bullet"/>
      <w:lvlText w:val="o"/>
      <w:lvlJc w:val="left"/>
      <w:pPr>
        <w:ind w:left="1818" w:hanging="360"/>
      </w:pPr>
      <w:rPr>
        <w:rFonts w:ascii="Courier New" w:hAnsi="Courier New" w:cs="Courier New" w:hint="default"/>
      </w:rPr>
    </w:lvl>
    <w:lvl w:ilvl="2" w:tplc="041A0005">
      <w:start w:val="1"/>
      <w:numFmt w:val="bullet"/>
      <w:lvlText w:val=""/>
      <w:lvlJc w:val="left"/>
      <w:pPr>
        <w:ind w:left="2538" w:hanging="360"/>
      </w:pPr>
      <w:rPr>
        <w:rFonts w:ascii="Wingdings" w:hAnsi="Wingdings" w:hint="default"/>
      </w:rPr>
    </w:lvl>
    <w:lvl w:ilvl="3" w:tplc="041A0001">
      <w:start w:val="1"/>
      <w:numFmt w:val="bullet"/>
      <w:lvlText w:val=""/>
      <w:lvlJc w:val="left"/>
      <w:pPr>
        <w:ind w:left="3258" w:hanging="360"/>
      </w:pPr>
      <w:rPr>
        <w:rFonts w:ascii="Symbol" w:hAnsi="Symbol" w:hint="default"/>
      </w:rPr>
    </w:lvl>
    <w:lvl w:ilvl="4" w:tplc="041A0003" w:tentative="1">
      <w:start w:val="1"/>
      <w:numFmt w:val="bullet"/>
      <w:lvlText w:val="o"/>
      <w:lvlJc w:val="left"/>
      <w:pPr>
        <w:ind w:left="3978" w:hanging="360"/>
      </w:pPr>
      <w:rPr>
        <w:rFonts w:ascii="Courier New" w:hAnsi="Courier New" w:cs="Courier New" w:hint="default"/>
      </w:rPr>
    </w:lvl>
    <w:lvl w:ilvl="5" w:tplc="041A0005" w:tentative="1">
      <w:start w:val="1"/>
      <w:numFmt w:val="bullet"/>
      <w:lvlText w:val=""/>
      <w:lvlJc w:val="left"/>
      <w:pPr>
        <w:ind w:left="4698" w:hanging="360"/>
      </w:pPr>
      <w:rPr>
        <w:rFonts w:ascii="Wingdings" w:hAnsi="Wingdings" w:hint="default"/>
      </w:rPr>
    </w:lvl>
    <w:lvl w:ilvl="6" w:tplc="041A0001" w:tentative="1">
      <w:start w:val="1"/>
      <w:numFmt w:val="bullet"/>
      <w:lvlText w:val=""/>
      <w:lvlJc w:val="left"/>
      <w:pPr>
        <w:ind w:left="5418" w:hanging="360"/>
      </w:pPr>
      <w:rPr>
        <w:rFonts w:ascii="Symbol" w:hAnsi="Symbol" w:hint="default"/>
      </w:rPr>
    </w:lvl>
    <w:lvl w:ilvl="7" w:tplc="041A0003" w:tentative="1">
      <w:start w:val="1"/>
      <w:numFmt w:val="bullet"/>
      <w:lvlText w:val="o"/>
      <w:lvlJc w:val="left"/>
      <w:pPr>
        <w:ind w:left="6138" w:hanging="360"/>
      </w:pPr>
      <w:rPr>
        <w:rFonts w:ascii="Courier New" w:hAnsi="Courier New" w:cs="Courier New" w:hint="default"/>
      </w:rPr>
    </w:lvl>
    <w:lvl w:ilvl="8" w:tplc="041A0005" w:tentative="1">
      <w:start w:val="1"/>
      <w:numFmt w:val="bullet"/>
      <w:lvlText w:val=""/>
      <w:lvlJc w:val="left"/>
      <w:pPr>
        <w:ind w:left="6858" w:hanging="360"/>
      </w:pPr>
      <w:rPr>
        <w:rFonts w:ascii="Wingdings" w:hAnsi="Wingdings" w:hint="default"/>
      </w:rPr>
    </w:lvl>
  </w:abstractNum>
  <w:abstractNum w:abstractNumId="10">
    <w:nsid w:val="24E06583"/>
    <w:multiLevelType w:val="hybridMultilevel"/>
    <w:tmpl w:val="32AE93B4"/>
    <w:lvl w:ilvl="0" w:tplc="13CE2FA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27522CBF"/>
    <w:multiLevelType w:val="multilevel"/>
    <w:tmpl w:val="522AA114"/>
    <w:lvl w:ilvl="0">
      <w:start w:val="1"/>
      <w:numFmt w:val="decimal"/>
      <w:lvlText w:val="%1."/>
      <w:lvlJc w:val="left"/>
      <w:pPr>
        <w:ind w:left="720" w:hanging="360"/>
      </w:pPr>
      <w:rPr>
        <w:rFonts w:ascii="Cambria" w:hAnsi="Cambria" w:cs="Times New Roman" w:hint="default"/>
        <w:b/>
        <w:sz w:val="24"/>
      </w:rPr>
    </w:lvl>
    <w:lvl w:ilvl="1">
      <w:start w:val="2"/>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3">
    <w:nsid w:val="28712242"/>
    <w:multiLevelType w:val="multilevel"/>
    <w:tmpl w:val="F58C8DB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83402B"/>
    <w:multiLevelType w:val="multilevel"/>
    <w:tmpl w:val="05782B22"/>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9D34512"/>
    <w:multiLevelType w:val="hybridMultilevel"/>
    <w:tmpl w:val="7DF81D9E"/>
    <w:lvl w:ilvl="0" w:tplc="C14624F2">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A5C1B34"/>
    <w:multiLevelType w:val="hybridMultilevel"/>
    <w:tmpl w:val="BB18011A"/>
    <w:lvl w:ilvl="0" w:tplc="3BDCE2DE">
      <w:start w:val="1"/>
      <w:numFmt w:val="bullet"/>
      <w:lvlText w:val="-"/>
      <w:lvlJc w:val="left"/>
      <w:pPr>
        <w:tabs>
          <w:tab w:val="num" w:pos="360"/>
        </w:tabs>
        <w:ind w:left="360" w:hanging="360"/>
      </w:pPr>
      <w:rPr>
        <w:rFonts w:ascii="Bookman Old Style" w:eastAsia="Times New Roman" w:hAnsi="Bookman Old Style" w:cs="Times New Roman" w:hint="default"/>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3CB51ABD"/>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3764820"/>
    <w:multiLevelType w:val="multilevel"/>
    <w:tmpl w:val="2020B7A0"/>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9">
    <w:nsid w:val="445B0A7D"/>
    <w:multiLevelType w:val="hybridMultilevel"/>
    <w:tmpl w:val="FB20A94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47AD0706"/>
    <w:multiLevelType w:val="hybridMultilevel"/>
    <w:tmpl w:val="0F64B260"/>
    <w:lvl w:ilvl="0" w:tplc="041A0001">
      <w:start w:val="1"/>
      <w:numFmt w:val="bullet"/>
      <w:lvlText w:val=""/>
      <w:lvlJc w:val="left"/>
      <w:pPr>
        <w:ind w:left="720" w:hanging="360"/>
      </w:pPr>
      <w:rPr>
        <w:rFonts w:ascii="Symbol" w:hAnsi="Symbol" w:hint="default"/>
      </w:rPr>
    </w:lvl>
    <w:lvl w:ilvl="1" w:tplc="BE1E23FC">
      <w:numFmt w:val="bullet"/>
      <w:lvlText w:val="·"/>
      <w:lvlJc w:val="left"/>
      <w:pPr>
        <w:ind w:left="1575" w:hanging="49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A172013"/>
    <w:multiLevelType w:val="hybridMultilevel"/>
    <w:tmpl w:val="122204F6"/>
    <w:lvl w:ilvl="0" w:tplc="D264075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4DA0379F"/>
    <w:multiLevelType w:val="hybridMultilevel"/>
    <w:tmpl w:val="271EF6F4"/>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DA618D1"/>
    <w:multiLevelType w:val="hybridMultilevel"/>
    <w:tmpl w:val="7AC443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52C06785"/>
    <w:multiLevelType w:val="hybridMultilevel"/>
    <w:tmpl w:val="D24A0898"/>
    <w:lvl w:ilvl="0" w:tplc="702E1FE4">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647C3AB4"/>
    <w:multiLevelType w:val="hybridMultilevel"/>
    <w:tmpl w:val="AC2697E4"/>
    <w:lvl w:ilvl="0" w:tplc="23EA411C">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7">
    <w:nsid w:val="6CAB3CC9"/>
    <w:multiLevelType w:val="hybridMultilevel"/>
    <w:tmpl w:val="34B6A270"/>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0C87171"/>
    <w:multiLevelType w:val="hybridMultilevel"/>
    <w:tmpl w:val="7B8E7CDE"/>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77820F19"/>
    <w:multiLevelType w:val="hybridMultilevel"/>
    <w:tmpl w:val="306E5AE4"/>
    <w:lvl w:ilvl="0" w:tplc="1ED2B4B6">
      <w:start w:val="2"/>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B471DF6"/>
    <w:multiLevelType w:val="multilevel"/>
    <w:tmpl w:val="241490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C673F40"/>
    <w:multiLevelType w:val="hybridMultilevel"/>
    <w:tmpl w:val="6C2C39C8"/>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5"/>
  </w:num>
  <w:num w:numId="4">
    <w:abstractNumId w:val="24"/>
  </w:num>
  <w:num w:numId="5">
    <w:abstractNumId w:val="12"/>
  </w:num>
  <w:num w:numId="6">
    <w:abstractNumId w:val="19"/>
  </w:num>
  <w:num w:numId="7">
    <w:abstractNumId w:val="3"/>
  </w:num>
  <w:num w:numId="8">
    <w:abstractNumId w:val="31"/>
  </w:num>
  <w:num w:numId="9">
    <w:abstractNumId w:val="26"/>
  </w:num>
  <w:num w:numId="10">
    <w:abstractNumId w:val="17"/>
  </w:num>
  <w:num w:numId="11">
    <w:abstractNumId w:val="4"/>
  </w:num>
  <w:num w:numId="12">
    <w:abstractNumId w:val="28"/>
  </w:num>
  <w:num w:numId="13">
    <w:abstractNumId w:val="13"/>
  </w:num>
  <w:num w:numId="14">
    <w:abstractNumId w:val="23"/>
  </w:num>
  <w:num w:numId="15">
    <w:abstractNumId w:val="5"/>
  </w:num>
  <w:num w:numId="16">
    <w:abstractNumId w:val="27"/>
  </w:num>
  <w:num w:numId="17">
    <w:abstractNumId w:val="1"/>
  </w:num>
  <w:num w:numId="18">
    <w:abstractNumId w:val="14"/>
  </w:num>
  <w:num w:numId="19">
    <w:abstractNumId w:val="0"/>
  </w:num>
  <w:num w:numId="20">
    <w:abstractNumId w:val="6"/>
  </w:num>
  <w:num w:numId="21">
    <w:abstractNumId w:val="30"/>
  </w:num>
  <w:num w:numId="22">
    <w:abstractNumId w:val="8"/>
  </w:num>
  <w:num w:numId="23">
    <w:abstractNumId w:val="22"/>
  </w:num>
  <w:num w:numId="24">
    <w:abstractNumId w:val="32"/>
  </w:num>
  <w:num w:numId="25">
    <w:abstractNumId w:val="29"/>
  </w:num>
  <w:num w:numId="26">
    <w:abstractNumId w:val="10"/>
  </w:num>
  <w:num w:numId="27">
    <w:abstractNumId w:val="25"/>
  </w:num>
  <w:num w:numId="28">
    <w:abstractNumId w:val="16"/>
  </w:num>
  <w:num w:numId="29">
    <w:abstractNumId w:val="21"/>
  </w:num>
  <w:num w:numId="30">
    <w:abstractNumId w:val="18"/>
  </w:num>
  <w:num w:numId="31">
    <w:abstractNumId w:val="11"/>
  </w:num>
  <w:num w:numId="32">
    <w:abstractNumId w:val="7"/>
  </w:num>
  <w:num w:numId="3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7E9"/>
    <w:rsid w:val="00001FF3"/>
    <w:rsid w:val="000021E5"/>
    <w:rsid w:val="00003C84"/>
    <w:rsid w:val="00014F1E"/>
    <w:rsid w:val="00023D97"/>
    <w:rsid w:val="000245AC"/>
    <w:rsid w:val="000312EF"/>
    <w:rsid w:val="0003195F"/>
    <w:rsid w:val="00032AEB"/>
    <w:rsid w:val="00032E2D"/>
    <w:rsid w:val="00037CBA"/>
    <w:rsid w:val="00040D58"/>
    <w:rsid w:val="000426AF"/>
    <w:rsid w:val="000433AD"/>
    <w:rsid w:val="00046368"/>
    <w:rsid w:val="00047B16"/>
    <w:rsid w:val="00052873"/>
    <w:rsid w:val="00055348"/>
    <w:rsid w:val="00060F2B"/>
    <w:rsid w:val="000620F2"/>
    <w:rsid w:val="0006518B"/>
    <w:rsid w:val="00065EC4"/>
    <w:rsid w:val="00071713"/>
    <w:rsid w:val="0007187A"/>
    <w:rsid w:val="00075E5F"/>
    <w:rsid w:val="00080088"/>
    <w:rsid w:val="00080B56"/>
    <w:rsid w:val="000829EC"/>
    <w:rsid w:val="000835B3"/>
    <w:rsid w:val="000854FE"/>
    <w:rsid w:val="00086ED3"/>
    <w:rsid w:val="000872B1"/>
    <w:rsid w:val="0008773A"/>
    <w:rsid w:val="0008794E"/>
    <w:rsid w:val="0009116B"/>
    <w:rsid w:val="00092010"/>
    <w:rsid w:val="0009640C"/>
    <w:rsid w:val="00096AF6"/>
    <w:rsid w:val="000A05E5"/>
    <w:rsid w:val="000A6A19"/>
    <w:rsid w:val="000A739E"/>
    <w:rsid w:val="000A77CD"/>
    <w:rsid w:val="000B2BBD"/>
    <w:rsid w:val="000B4A30"/>
    <w:rsid w:val="000C0AEB"/>
    <w:rsid w:val="000C2C91"/>
    <w:rsid w:val="000C2F49"/>
    <w:rsid w:val="000C44BF"/>
    <w:rsid w:val="000D0A58"/>
    <w:rsid w:val="000D1A07"/>
    <w:rsid w:val="000D22F1"/>
    <w:rsid w:val="000D2599"/>
    <w:rsid w:val="000D32C5"/>
    <w:rsid w:val="000D7E94"/>
    <w:rsid w:val="000E1849"/>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43438"/>
    <w:rsid w:val="00145AA7"/>
    <w:rsid w:val="001527B0"/>
    <w:rsid w:val="001549E7"/>
    <w:rsid w:val="001551F5"/>
    <w:rsid w:val="001623B5"/>
    <w:rsid w:val="00164C16"/>
    <w:rsid w:val="001670E4"/>
    <w:rsid w:val="00185AAB"/>
    <w:rsid w:val="00185ED1"/>
    <w:rsid w:val="00191166"/>
    <w:rsid w:val="001922E9"/>
    <w:rsid w:val="001931CC"/>
    <w:rsid w:val="00195232"/>
    <w:rsid w:val="00195DD0"/>
    <w:rsid w:val="00196081"/>
    <w:rsid w:val="001A4777"/>
    <w:rsid w:val="001A4D7B"/>
    <w:rsid w:val="001A5A44"/>
    <w:rsid w:val="001B0975"/>
    <w:rsid w:val="001B42D8"/>
    <w:rsid w:val="001B55DE"/>
    <w:rsid w:val="001B597D"/>
    <w:rsid w:val="001B5A0B"/>
    <w:rsid w:val="001C09FE"/>
    <w:rsid w:val="001C16B8"/>
    <w:rsid w:val="001C2EDB"/>
    <w:rsid w:val="001C454B"/>
    <w:rsid w:val="001E27C6"/>
    <w:rsid w:val="001E2829"/>
    <w:rsid w:val="001E32AA"/>
    <w:rsid w:val="001E3B3D"/>
    <w:rsid w:val="001E6831"/>
    <w:rsid w:val="001E6ED1"/>
    <w:rsid w:val="001E75AE"/>
    <w:rsid w:val="001F0C38"/>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30C77"/>
    <w:rsid w:val="002340BE"/>
    <w:rsid w:val="00235E97"/>
    <w:rsid w:val="002437E6"/>
    <w:rsid w:val="00244981"/>
    <w:rsid w:val="002501E5"/>
    <w:rsid w:val="00250F0F"/>
    <w:rsid w:val="00252DBC"/>
    <w:rsid w:val="00255964"/>
    <w:rsid w:val="00257D05"/>
    <w:rsid w:val="00262B9A"/>
    <w:rsid w:val="0026650C"/>
    <w:rsid w:val="0026727A"/>
    <w:rsid w:val="00270B0D"/>
    <w:rsid w:val="002746BC"/>
    <w:rsid w:val="0027472C"/>
    <w:rsid w:val="0027552E"/>
    <w:rsid w:val="00276B2A"/>
    <w:rsid w:val="0028037F"/>
    <w:rsid w:val="00280FB5"/>
    <w:rsid w:val="00281C62"/>
    <w:rsid w:val="002838E7"/>
    <w:rsid w:val="002918F8"/>
    <w:rsid w:val="00291AE6"/>
    <w:rsid w:val="00291F49"/>
    <w:rsid w:val="00292D14"/>
    <w:rsid w:val="002A4997"/>
    <w:rsid w:val="002A6A0D"/>
    <w:rsid w:val="002B17E9"/>
    <w:rsid w:val="002B40CB"/>
    <w:rsid w:val="002B4BE2"/>
    <w:rsid w:val="002B50CA"/>
    <w:rsid w:val="002B55FB"/>
    <w:rsid w:val="002B5A4D"/>
    <w:rsid w:val="002C0D5D"/>
    <w:rsid w:val="002C17E4"/>
    <w:rsid w:val="002C4D80"/>
    <w:rsid w:val="002C6DF8"/>
    <w:rsid w:val="002C7919"/>
    <w:rsid w:val="002D1CB2"/>
    <w:rsid w:val="002D302B"/>
    <w:rsid w:val="002D4419"/>
    <w:rsid w:val="002D6A19"/>
    <w:rsid w:val="002E15EC"/>
    <w:rsid w:val="002E360C"/>
    <w:rsid w:val="002E5AA7"/>
    <w:rsid w:val="002F16B5"/>
    <w:rsid w:val="002F3FC8"/>
    <w:rsid w:val="002F79A0"/>
    <w:rsid w:val="00302BA7"/>
    <w:rsid w:val="00303931"/>
    <w:rsid w:val="00304FDF"/>
    <w:rsid w:val="00305975"/>
    <w:rsid w:val="00306D8B"/>
    <w:rsid w:val="003107EF"/>
    <w:rsid w:val="00311C85"/>
    <w:rsid w:val="003151D1"/>
    <w:rsid w:val="00321A22"/>
    <w:rsid w:val="00321BBD"/>
    <w:rsid w:val="0032316E"/>
    <w:rsid w:val="00326DD0"/>
    <w:rsid w:val="00331588"/>
    <w:rsid w:val="003333B0"/>
    <w:rsid w:val="00333E31"/>
    <w:rsid w:val="00333E7D"/>
    <w:rsid w:val="0033511C"/>
    <w:rsid w:val="003426C7"/>
    <w:rsid w:val="00344C72"/>
    <w:rsid w:val="00351618"/>
    <w:rsid w:val="00352274"/>
    <w:rsid w:val="003601E3"/>
    <w:rsid w:val="00361684"/>
    <w:rsid w:val="00361BF1"/>
    <w:rsid w:val="003634F0"/>
    <w:rsid w:val="00364481"/>
    <w:rsid w:val="00365189"/>
    <w:rsid w:val="00366F51"/>
    <w:rsid w:val="00367C48"/>
    <w:rsid w:val="0037501E"/>
    <w:rsid w:val="00390931"/>
    <w:rsid w:val="0039577F"/>
    <w:rsid w:val="00396D07"/>
    <w:rsid w:val="00397BB1"/>
    <w:rsid w:val="003A0022"/>
    <w:rsid w:val="003A10CF"/>
    <w:rsid w:val="003A60C0"/>
    <w:rsid w:val="003A6795"/>
    <w:rsid w:val="003A7112"/>
    <w:rsid w:val="003B1FE0"/>
    <w:rsid w:val="003B4086"/>
    <w:rsid w:val="003B434A"/>
    <w:rsid w:val="003B4853"/>
    <w:rsid w:val="003B4CA6"/>
    <w:rsid w:val="003B585F"/>
    <w:rsid w:val="003C109E"/>
    <w:rsid w:val="003C181A"/>
    <w:rsid w:val="003C6040"/>
    <w:rsid w:val="003D0D18"/>
    <w:rsid w:val="003D2AB4"/>
    <w:rsid w:val="003D41CE"/>
    <w:rsid w:val="003E01DA"/>
    <w:rsid w:val="003E1B53"/>
    <w:rsid w:val="003E255E"/>
    <w:rsid w:val="003F3174"/>
    <w:rsid w:val="003F51E3"/>
    <w:rsid w:val="003F6E3D"/>
    <w:rsid w:val="00401E98"/>
    <w:rsid w:val="004045ED"/>
    <w:rsid w:val="00405B25"/>
    <w:rsid w:val="00405D08"/>
    <w:rsid w:val="00406E38"/>
    <w:rsid w:val="00412017"/>
    <w:rsid w:val="0041290C"/>
    <w:rsid w:val="004149BA"/>
    <w:rsid w:val="00416A79"/>
    <w:rsid w:val="00421106"/>
    <w:rsid w:val="00422E29"/>
    <w:rsid w:val="0042521F"/>
    <w:rsid w:val="00425551"/>
    <w:rsid w:val="00425569"/>
    <w:rsid w:val="0042642D"/>
    <w:rsid w:val="004322D8"/>
    <w:rsid w:val="00432DB1"/>
    <w:rsid w:val="00434087"/>
    <w:rsid w:val="00434E65"/>
    <w:rsid w:val="00441AC3"/>
    <w:rsid w:val="004422C9"/>
    <w:rsid w:val="00461D99"/>
    <w:rsid w:val="0046290A"/>
    <w:rsid w:val="004632EF"/>
    <w:rsid w:val="00465A25"/>
    <w:rsid w:val="004713DF"/>
    <w:rsid w:val="004714EA"/>
    <w:rsid w:val="004775FD"/>
    <w:rsid w:val="00480B3C"/>
    <w:rsid w:val="00481D8F"/>
    <w:rsid w:val="00482196"/>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24F9"/>
    <w:rsid w:val="004C0080"/>
    <w:rsid w:val="004C158B"/>
    <w:rsid w:val="004C19F5"/>
    <w:rsid w:val="004C5765"/>
    <w:rsid w:val="004C6381"/>
    <w:rsid w:val="004C6AC5"/>
    <w:rsid w:val="004D0BEF"/>
    <w:rsid w:val="004D2559"/>
    <w:rsid w:val="004D278E"/>
    <w:rsid w:val="004D3BE5"/>
    <w:rsid w:val="004D5B4E"/>
    <w:rsid w:val="004D74FA"/>
    <w:rsid w:val="004D76B9"/>
    <w:rsid w:val="0050066D"/>
    <w:rsid w:val="0050369C"/>
    <w:rsid w:val="00503C0F"/>
    <w:rsid w:val="00503FD4"/>
    <w:rsid w:val="005055FF"/>
    <w:rsid w:val="00513740"/>
    <w:rsid w:val="0051574B"/>
    <w:rsid w:val="005174F9"/>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725A"/>
    <w:rsid w:val="0055319F"/>
    <w:rsid w:val="00554168"/>
    <w:rsid w:val="005554E0"/>
    <w:rsid w:val="00555CE9"/>
    <w:rsid w:val="00557181"/>
    <w:rsid w:val="005571CA"/>
    <w:rsid w:val="0056269D"/>
    <w:rsid w:val="005631F3"/>
    <w:rsid w:val="005649C1"/>
    <w:rsid w:val="00564E4E"/>
    <w:rsid w:val="00564F5B"/>
    <w:rsid w:val="00566DAE"/>
    <w:rsid w:val="005671C3"/>
    <w:rsid w:val="005678EE"/>
    <w:rsid w:val="00570BDF"/>
    <w:rsid w:val="00570EF0"/>
    <w:rsid w:val="0057560A"/>
    <w:rsid w:val="0057621F"/>
    <w:rsid w:val="00577D19"/>
    <w:rsid w:val="00581AFA"/>
    <w:rsid w:val="0058424F"/>
    <w:rsid w:val="0059164E"/>
    <w:rsid w:val="00597886"/>
    <w:rsid w:val="005A25AF"/>
    <w:rsid w:val="005A3432"/>
    <w:rsid w:val="005A411A"/>
    <w:rsid w:val="005A4A8F"/>
    <w:rsid w:val="005B1207"/>
    <w:rsid w:val="005B2BC5"/>
    <w:rsid w:val="005B3A45"/>
    <w:rsid w:val="005B514E"/>
    <w:rsid w:val="005B622D"/>
    <w:rsid w:val="005B67B6"/>
    <w:rsid w:val="005C3B57"/>
    <w:rsid w:val="005C3ED5"/>
    <w:rsid w:val="005C4731"/>
    <w:rsid w:val="005C513D"/>
    <w:rsid w:val="005D137C"/>
    <w:rsid w:val="005D299D"/>
    <w:rsid w:val="005D6F50"/>
    <w:rsid w:val="005E2212"/>
    <w:rsid w:val="005E2DAB"/>
    <w:rsid w:val="005E331A"/>
    <w:rsid w:val="005E38DA"/>
    <w:rsid w:val="005E4AD8"/>
    <w:rsid w:val="005E61A6"/>
    <w:rsid w:val="005E691F"/>
    <w:rsid w:val="005E6957"/>
    <w:rsid w:val="005F0799"/>
    <w:rsid w:val="005F0F1E"/>
    <w:rsid w:val="005F14A6"/>
    <w:rsid w:val="005F4F18"/>
    <w:rsid w:val="005F5320"/>
    <w:rsid w:val="006013B2"/>
    <w:rsid w:val="00602FCE"/>
    <w:rsid w:val="006031D6"/>
    <w:rsid w:val="00604BA1"/>
    <w:rsid w:val="00606832"/>
    <w:rsid w:val="00610B78"/>
    <w:rsid w:val="0063020F"/>
    <w:rsid w:val="00630848"/>
    <w:rsid w:val="00633B05"/>
    <w:rsid w:val="00634189"/>
    <w:rsid w:val="006372E0"/>
    <w:rsid w:val="006402B6"/>
    <w:rsid w:val="006406F4"/>
    <w:rsid w:val="006418EA"/>
    <w:rsid w:val="00645E12"/>
    <w:rsid w:val="006466D2"/>
    <w:rsid w:val="00647177"/>
    <w:rsid w:val="00652DD0"/>
    <w:rsid w:val="00653D07"/>
    <w:rsid w:val="00654F17"/>
    <w:rsid w:val="00656A02"/>
    <w:rsid w:val="006605BA"/>
    <w:rsid w:val="006632A8"/>
    <w:rsid w:val="006735D3"/>
    <w:rsid w:val="0067542E"/>
    <w:rsid w:val="00676E9E"/>
    <w:rsid w:val="00677097"/>
    <w:rsid w:val="006807EF"/>
    <w:rsid w:val="006817A9"/>
    <w:rsid w:val="00683A9D"/>
    <w:rsid w:val="006936F6"/>
    <w:rsid w:val="00694625"/>
    <w:rsid w:val="006A1537"/>
    <w:rsid w:val="006A1DD0"/>
    <w:rsid w:val="006A2F5F"/>
    <w:rsid w:val="006A45DC"/>
    <w:rsid w:val="006B20DE"/>
    <w:rsid w:val="006B534E"/>
    <w:rsid w:val="006B7B8C"/>
    <w:rsid w:val="006C6654"/>
    <w:rsid w:val="006C6DA5"/>
    <w:rsid w:val="006C7213"/>
    <w:rsid w:val="006D1734"/>
    <w:rsid w:val="006D1F6A"/>
    <w:rsid w:val="006D74B2"/>
    <w:rsid w:val="006D79FC"/>
    <w:rsid w:val="006E2145"/>
    <w:rsid w:val="006E4297"/>
    <w:rsid w:val="006E5206"/>
    <w:rsid w:val="006F1BCF"/>
    <w:rsid w:val="006F3021"/>
    <w:rsid w:val="006F4C9D"/>
    <w:rsid w:val="006F69EA"/>
    <w:rsid w:val="006F7570"/>
    <w:rsid w:val="00700010"/>
    <w:rsid w:val="0070222A"/>
    <w:rsid w:val="00702564"/>
    <w:rsid w:val="00702B2A"/>
    <w:rsid w:val="0070589B"/>
    <w:rsid w:val="007066B3"/>
    <w:rsid w:val="00711BCA"/>
    <w:rsid w:val="007120DC"/>
    <w:rsid w:val="00712474"/>
    <w:rsid w:val="00713A98"/>
    <w:rsid w:val="0071788D"/>
    <w:rsid w:val="00720BA3"/>
    <w:rsid w:val="00723295"/>
    <w:rsid w:val="007233D1"/>
    <w:rsid w:val="007246AD"/>
    <w:rsid w:val="00724F94"/>
    <w:rsid w:val="00725694"/>
    <w:rsid w:val="007323B1"/>
    <w:rsid w:val="007343ED"/>
    <w:rsid w:val="00734474"/>
    <w:rsid w:val="00734CE2"/>
    <w:rsid w:val="00735DFC"/>
    <w:rsid w:val="0073632D"/>
    <w:rsid w:val="00741870"/>
    <w:rsid w:val="00745296"/>
    <w:rsid w:val="0075281A"/>
    <w:rsid w:val="00755DF2"/>
    <w:rsid w:val="00755E46"/>
    <w:rsid w:val="007566E6"/>
    <w:rsid w:val="007649C3"/>
    <w:rsid w:val="00766E12"/>
    <w:rsid w:val="00767FA9"/>
    <w:rsid w:val="00771B48"/>
    <w:rsid w:val="00772920"/>
    <w:rsid w:val="007740AA"/>
    <w:rsid w:val="00774848"/>
    <w:rsid w:val="0078100E"/>
    <w:rsid w:val="0078558B"/>
    <w:rsid w:val="007903B1"/>
    <w:rsid w:val="007925D9"/>
    <w:rsid w:val="00792DEE"/>
    <w:rsid w:val="00795096"/>
    <w:rsid w:val="007A0015"/>
    <w:rsid w:val="007A0611"/>
    <w:rsid w:val="007A4C39"/>
    <w:rsid w:val="007A52AC"/>
    <w:rsid w:val="007B239F"/>
    <w:rsid w:val="007B57F7"/>
    <w:rsid w:val="007B73EA"/>
    <w:rsid w:val="007B7BB1"/>
    <w:rsid w:val="007C4DA4"/>
    <w:rsid w:val="007C75BD"/>
    <w:rsid w:val="007D3ED4"/>
    <w:rsid w:val="007D4841"/>
    <w:rsid w:val="007D7EEC"/>
    <w:rsid w:val="007D7FDC"/>
    <w:rsid w:val="007E1332"/>
    <w:rsid w:val="007F1A12"/>
    <w:rsid w:val="007F1BE0"/>
    <w:rsid w:val="0080014D"/>
    <w:rsid w:val="00801253"/>
    <w:rsid w:val="00822FE2"/>
    <w:rsid w:val="008240AC"/>
    <w:rsid w:val="00830E31"/>
    <w:rsid w:val="00832AD4"/>
    <w:rsid w:val="00833EC4"/>
    <w:rsid w:val="00835B81"/>
    <w:rsid w:val="00836F8D"/>
    <w:rsid w:val="00840557"/>
    <w:rsid w:val="00840761"/>
    <w:rsid w:val="00841C9E"/>
    <w:rsid w:val="00850533"/>
    <w:rsid w:val="0085118C"/>
    <w:rsid w:val="008521C7"/>
    <w:rsid w:val="0085431D"/>
    <w:rsid w:val="0085468C"/>
    <w:rsid w:val="0085469C"/>
    <w:rsid w:val="00854E96"/>
    <w:rsid w:val="008613B3"/>
    <w:rsid w:val="00865795"/>
    <w:rsid w:val="00865886"/>
    <w:rsid w:val="00877EA7"/>
    <w:rsid w:val="008802BE"/>
    <w:rsid w:val="00882292"/>
    <w:rsid w:val="0088505F"/>
    <w:rsid w:val="008928C5"/>
    <w:rsid w:val="008A4287"/>
    <w:rsid w:val="008A5E38"/>
    <w:rsid w:val="008B14FC"/>
    <w:rsid w:val="008B2345"/>
    <w:rsid w:val="008B6E18"/>
    <w:rsid w:val="008B7DFE"/>
    <w:rsid w:val="008C29AF"/>
    <w:rsid w:val="008C2DC9"/>
    <w:rsid w:val="008C55C5"/>
    <w:rsid w:val="008C5D0F"/>
    <w:rsid w:val="008C7991"/>
    <w:rsid w:val="008D09B9"/>
    <w:rsid w:val="008D276C"/>
    <w:rsid w:val="008D54CD"/>
    <w:rsid w:val="008E02E8"/>
    <w:rsid w:val="008E2037"/>
    <w:rsid w:val="008E3846"/>
    <w:rsid w:val="008E424A"/>
    <w:rsid w:val="008E5874"/>
    <w:rsid w:val="008E70AA"/>
    <w:rsid w:val="008F0D03"/>
    <w:rsid w:val="008F33D5"/>
    <w:rsid w:val="008F51F7"/>
    <w:rsid w:val="008F5552"/>
    <w:rsid w:val="009015FE"/>
    <w:rsid w:val="00903B63"/>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593"/>
    <w:rsid w:val="009529C7"/>
    <w:rsid w:val="00954D05"/>
    <w:rsid w:val="00954DFB"/>
    <w:rsid w:val="00961EFD"/>
    <w:rsid w:val="00962C71"/>
    <w:rsid w:val="009639C7"/>
    <w:rsid w:val="00963E83"/>
    <w:rsid w:val="00973867"/>
    <w:rsid w:val="00980DF9"/>
    <w:rsid w:val="00981136"/>
    <w:rsid w:val="00981C85"/>
    <w:rsid w:val="00981C90"/>
    <w:rsid w:val="00982B44"/>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B13E9"/>
    <w:rsid w:val="009B2EED"/>
    <w:rsid w:val="009B4A3B"/>
    <w:rsid w:val="009B5446"/>
    <w:rsid w:val="009B77B7"/>
    <w:rsid w:val="009C6661"/>
    <w:rsid w:val="009C675E"/>
    <w:rsid w:val="009C7593"/>
    <w:rsid w:val="009D1C44"/>
    <w:rsid w:val="009D49D5"/>
    <w:rsid w:val="009D64AE"/>
    <w:rsid w:val="009D67D3"/>
    <w:rsid w:val="009D742F"/>
    <w:rsid w:val="009E5B68"/>
    <w:rsid w:val="009E6236"/>
    <w:rsid w:val="009E7C1F"/>
    <w:rsid w:val="009F22C4"/>
    <w:rsid w:val="009F2904"/>
    <w:rsid w:val="009F54E3"/>
    <w:rsid w:val="00A04699"/>
    <w:rsid w:val="00A06349"/>
    <w:rsid w:val="00A07155"/>
    <w:rsid w:val="00A07617"/>
    <w:rsid w:val="00A1527E"/>
    <w:rsid w:val="00A20432"/>
    <w:rsid w:val="00A275D3"/>
    <w:rsid w:val="00A30E0C"/>
    <w:rsid w:val="00A3488D"/>
    <w:rsid w:val="00A35A0D"/>
    <w:rsid w:val="00A37495"/>
    <w:rsid w:val="00A37548"/>
    <w:rsid w:val="00A41253"/>
    <w:rsid w:val="00A43FCA"/>
    <w:rsid w:val="00A441CF"/>
    <w:rsid w:val="00A47768"/>
    <w:rsid w:val="00A52DF8"/>
    <w:rsid w:val="00A552A8"/>
    <w:rsid w:val="00A57B5C"/>
    <w:rsid w:val="00A60390"/>
    <w:rsid w:val="00A64DF1"/>
    <w:rsid w:val="00A65990"/>
    <w:rsid w:val="00A66DCD"/>
    <w:rsid w:val="00A82EE9"/>
    <w:rsid w:val="00A83F80"/>
    <w:rsid w:val="00A8454E"/>
    <w:rsid w:val="00A86E86"/>
    <w:rsid w:val="00A87178"/>
    <w:rsid w:val="00A87891"/>
    <w:rsid w:val="00A87D96"/>
    <w:rsid w:val="00A954DB"/>
    <w:rsid w:val="00A968B9"/>
    <w:rsid w:val="00A96EBC"/>
    <w:rsid w:val="00AA1608"/>
    <w:rsid w:val="00AA19E7"/>
    <w:rsid w:val="00AA2F1E"/>
    <w:rsid w:val="00AA3989"/>
    <w:rsid w:val="00AA3D44"/>
    <w:rsid w:val="00AA3DE7"/>
    <w:rsid w:val="00AB0390"/>
    <w:rsid w:val="00AB2D77"/>
    <w:rsid w:val="00AB4BE7"/>
    <w:rsid w:val="00AB666F"/>
    <w:rsid w:val="00AC01E3"/>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B05556"/>
    <w:rsid w:val="00B07EDF"/>
    <w:rsid w:val="00B10A63"/>
    <w:rsid w:val="00B117D1"/>
    <w:rsid w:val="00B12DD0"/>
    <w:rsid w:val="00B159EA"/>
    <w:rsid w:val="00B15F37"/>
    <w:rsid w:val="00B16073"/>
    <w:rsid w:val="00B209DF"/>
    <w:rsid w:val="00B25145"/>
    <w:rsid w:val="00B27CA7"/>
    <w:rsid w:val="00B349E8"/>
    <w:rsid w:val="00B3583B"/>
    <w:rsid w:val="00B378ED"/>
    <w:rsid w:val="00B40E9D"/>
    <w:rsid w:val="00B419C1"/>
    <w:rsid w:val="00B4367C"/>
    <w:rsid w:val="00B468D3"/>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A0F6D"/>
    <w:rsid w:val="00BA1DB9"/>
    <w:rsid w:val="00BA31B9"/>
    <w:rsid w:val="00BA4E80"/>
    <w:rsid w:val="00BA613E"/>
    <w:rsid w:val="00BA6520"/>
    <w:rsid w:val="00BB34AC"/>
    <w:rsid w:val="00BB3B50"/>
    <w:rsid w:val="00BB70DC"/>
    <w:rsid w:val="00BB759E"/>
    <w:rsid w:val="00BB7E92"/>
    <w:rsid w:val="00BC1E23"/>
    <w:rsid w:val="00BC31BE"/>
    <w:rsid w:val="00BC5912"/>
    <w:rsid w:val="00BD067B"/>
    <w:rsid w:val="00BD18A7"/>
    <w:rsid w:val="00BD5889"/>
    <w:rsid w:val="00BD6097"/>
    <w:rsid w:val="00BD7895"/>
    <w:rsid w:val="00BE0682"/>
    <w:rsid w:val="00BE0C92"/>
    <w:rsid w:val="00BE6CE7"/>
    <w:rsid w:val="00BE7BA6"/>
    <w:rsid w:val="00BE7E1C"/>
    <w:rsid w:val="00BF3C02"/>
    <w:rsid w:val="00BF501C"/>
    <w:rsid w:val="00BF6F4E"/>
    <w:rsid w:val="00C021A3"/>
    <w:rsid w:val="00C04EA6"/>
    <w:rsid w:val="00C06FCE"/>
    <w:rsid w:val="00C11971"/>
    <w:rsid w:val="00C14967"/>
    <w:rsid w:val="00C14A44"/>
    <w:rsid w:val="00C17524"/>
    <w:rsid w:val="00C22CF9"/>
    <w:rsid w:val="00C23D30"/>
    <w:rsid w:val="00C2548D"/>
    <w:rsid w:val="00C25988"/>
    <w:rsid w:val="00C2778E"/>
    <w:rsid w:val="00C32045"/>
    <w:rsid w:val="00C33598"/>
    <w:rsid w:val="00C336EE"/>
    <w:rsid w:val="00C352C3"/>
    <w:rsid w:val="00C35E3E"/>
    <w:rsid w:val="00C423BB"/>
    <w:rsid w:val="00C42E8F"/>
    <w:rsid w:val="00C43765"/>
    <w:rsid w:val="00C46735"/>
    <w:rsid w:val="00C46A4A"/>
    <w:rsid w:val="00C476AC"/>
    <w:rsid w:val="00C5488B"/>
    <w:rsid w:val="00C552AD"/>
    <w:rsid w:val="00C61B9D"/>
    <w:rsid w:val="00C62886"/>
    <w:rsid w:val="00C63C41"/>
    <w:rsid w:val="00C66C8E"/>
    <w:rsid w:val="00C67885"/>
    <w:rsid w:val="00C67D0A"/>
    <w:rsid w:val="00C67D7B"/>
    <w:rsid w:val="00C7165B"/>
    <w:rsid w:val="00C77C56"/>
    <w:rsid w:val="00C77FBC"/>
    <w:rsid w:val="00C8004D"/>
    <w:rsid w:val="00C81118"/>
    <w:rsid w:val="00C83211"/>
    <w:rsid w:val="00C8745E"/>
    <w:rsid w:val="00C95107"/>
    <w:rsid w:val="00CA04F9"/>
    <w:rsid w:val="00CA182F"/>
    <w:rsid w:val="00CA5A12"/>
    <w:rsid w:val="00CA7016"/>
    <w:rsid w:val="00CB41CC"/>
    <w:rsid w:val="00CB4A75"/>
    <w:rsid w:val="00CB5D74"/>
    <w:rsid w:val="00CB6809"/>
    <w:rsid w:val="00CC08A5"/>
    <w:rsid w:val="00CC0E11"/>
    <w:rsid w:val="00CC3344"/>
    <w:rsid w:val="00CC599F"/>
    <w:rsid w:val="00CD3787"/>
    <w:rsid w:val="00CD570D"/>
    <w:rsid w:val="00CE087F"/>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36E1B"/>
    <w:rsid w:val="00D371E0"/>
    <w:rsid w:val="00D40888"/>
    <w:rsid w:val="00D41AA1"/>
    <w:rsid w:val="00D43B6E"/>
    <w:rsid w:val="00D43FDF"/>
    <w:rsid w:val="00D45D4F"/>
    <w:rsid w:val="00D45EEA"/>
    <w:rsid w:val="00D47B33"/>
    <w:rsid w:val="00D50051"/>
    <w:rsid w:val="00D6302E"/>
    <w:rsid w:val="00D67547"/>
    <w:rsid w:val="00D72C91"/>
    <w:rsid w:val="00D74AD3"/>
    <w:rsid w:val="00D767EA"/>
    <w:rsid w:val="00D76EF0"/>
    <w:rsid w:val="00D8042E"/>
    <w:rsid w:val="00D81253"/>
    <w:rsid w:val="00D815B1"/>
    <w:rsid w:val="00D81681"/>
    <w:rsid w:val="00D82BFC"/>
    <w:rsid w:val="00D86681"/>
    <w:rsid w:val="00D87967"/>
    <w:rsid w:val="00D9038F"/>
    <w:rsid w:val="00D9064E"/>
    <w:rsid w:val="00D907B4"/>
    <w:rsid w:val="00D92794"/>
    <w:rsid w:val="00D929AF"/>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5C34"/>
    <w:rsid w:val="00DE7D2F"/>
    <w:rsid w:val="00DF1A3C"/>
    <w:rsid w:val="00DF1A4E"/>
    <w:rsid w:val="00DF616D"/>
    <w:rsid w:val="00DF63C5"/>
    <w:rsid w:val="00DF64A0"/>
    <w:rsid w:val="00DF6517"/>
    <w:rsid w:val="00DF701B"/>
    <w:rsid w:val="00DF75E0"/>
    <w:rsid w:val="00E01B91"/>
    <w:rsid w:val="00E024CF"/>
    <w:rsid w:val="00E02957"/>
    <w:rsid w:val="00E075BF"/>
    <w:rsid w:val="00E07D00"/>
    <w:rsid w:val="00E10CC0"/>
    <w:rsid w:val="00E11751"/>
    <w:rsid w:val="00E11C14"/>
    <w:rsid w:val="00E13009"/>
    <w:rsid w:val="00E13EE5"/>
    <w:rsid w:val="00E16F06"/>
    <w:rsid w:val="00E17631"/>
    <w:rsid w:val="00E22310"/>
    <w:rsid w:val="00E2483F"/>
    <w:rsid w:val="00E25573"/>
    <w:rsid w:val="00E266DB"/>
    <w:rsid w:val="00E27522"/>
    <w:rsid w:val="00E277B4"/>
    <w:rsid w:val="00E30265"/>
    <w:rsid w:val="00E318C1"/>
    <w:rsid w:val="00E333DC"/>
    <w:rsid w:val="00E360A0"/>
    <w:rsid w:val="00E41878"/>
    <w:rsid w:val="00E41BA7"/>
    <w:rsid w:val="00E4564F"/>
    <w:rsid w:val="00E4592A"/>
    <w:rsid w:val="00E45EC6"/>
    <w:rsid w:val="00E468C8"/>
    <w:rsid w:val="00E47D61"/>
    <w:rsid w:val="00E50AA6"/>
    <w:rsid w:val="00E51F67"/>
    <w:rsid w:val="00E57D11"/>
    <w:rsid w:val="00E630E5"/>
    <w:rsid w:val="00E80187"/>
    <w:rsid w:val="00E84520"/>
    <w:rsid w:val="00E91087"/>
    <w:rsid w:val="00E9531F"/>
    <w:rsid w:val="00EA1F73"/>
    <w:rsid w:val="00EA6D01"/>
    <w:rsid w:val="00EA6E0A"/>
    <w:rsid w:val="00EB1ABA"/>
    <w:rsid w:val="00EB22BC"/>
    <w:rsid w:val="00EB3A7D"/>
    <w:rsid w:val="00EB3BD3"/>
    <w:rsid w:val="00EB561E"/>
    <w:rsid w:val="00EC0983"/>
    <w:rsid w:val="00EC5D6F"/>
    <w:rsid w:val="00ED0DBD"/>
    <w:rsid w:val="00ED3BDD"/>
    <w:rsid w:val="00ED6D36"/>
    <w:rsid w:val="00ED6D8F"/>
    <w:rsid w:val="00ED7C66"/>
    <w:rsid w:val="00EE660D"/>
    <w:rsid w:val="00EF6054"/>
    <w:rsid w:val="00EF78F5"/>
    <w:rsid w:val="00EF7A50"/>
    <w:rsid w:val="00F02571"/>
    <w:rsid w:val="00F0266F"/>
    <w:rsid w:val="00F0268F"/>
    <w:rsid w:val="00F036EE"/>
    <w:rsid w:val="00F03CC3"/>
    <w:rsid w:val="00F05BD4"/>
    <w:rsid w:val="00F12DFE"/>
    <w:rsid w:val="00F154D8"/>
    <w:rsid w:val="00F15B96"/>
    <w:rsid w:val="00F1725F"/>
    <w:rsid w:val="00F203B6"/>
    <w:rsid w:val="00F2046C"/>
    <w:rsid w:val="00F211A7"/>
    <w:rsid w:val="00F31584"/>
    <w:rsid w:val="00F31F82"/>
    <w:rsid w:val="00F32CA3"/>
    <w:rsid w:val="00F338ED"/>
    <w:rsid w:val="00F34DE1"/>
    <w:rsid w:val="00F350B2"/>
    <w:rsid w:val="00F36ECE"/>
    <w:rsid w:val="00F37620"/>
    <w:rsid w:val="00F4569A"/>
    <w:rsid w:val="00F46447"/>
    <w:rsid w:val="00F46DA3"/>
    <w:rsid w:val="00F47ED2"/>
    <w:rsid w:val="00F504C3"/>
    <w:rsid w:val="00F544E5"/>
    <w:rsid w:val="00F56192"/>
    <w:rsid w:val="00F63E18"/>
    <w:rsid w:val="00F70DE0"/>
    <w:rsid w:val="00F7324F"/>
    <w:rsid w:val="00F77AF6"/>
    <w:rsid w:val="00F8068C"/>
    <w:rsid w:val="00F829DD"/>
    <w:rsid w:val="00F82BE1"/>
    <w:rsid w:val="00F84E4F"/>
    <w:rsid w:val="00F90AD5"/>
    <w:rsid w:val="00F92D7B"/>
    <w:rsid w:val="00F95A52"/>
    <w:rsid w:val="00F969B8"/>
    <w:rsid w:val="00FA1223"/>
    <w:rsid w:val="00FA1334"/>
    <w:rsid w:val="00FA1BBC"/>
    <w:rsid w:val="00FA26D9"/>
    <w:rsid w:val="00FA3FB2"/>
    <w:rsid w:val="00FA461A"/>
    <w:rsid w:val="00FA65DD"/>
    <w:rsid w:val="00FA6BF0"/>
    <w:rsid w:val="00FB05EF"/>
    <w:rsid w:val="00FC0A2A"/>
    <w:rsid w:val="00FC1B96"/>
    <w:rsid w:val="00FC5846"/>
    <w:rsid w:val="00FC5BBA"/>
    <w:rsid w:val="00FD2D05"/>
    <w:rsid w:val="00FD3DF8"/>
    <w:rsid w:val="00FD5E18"/>
    <w:rsid w:val="00FE3E35"/>
    <w:rsid w:val="00FF0546"/>
    <w:rsid w:val="00FF07E8"/>
    <w:rsid w:val="00FF0825"/>
    <w:rsid w:val="00FF0B8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629E"/>
    <w:pPr>
      <w:tabs>
        <w:tab w:val="center" w:pos="4320"/>
        <w:tab w:val="right" w:pos="8640"/>
      </w:tabs>
    </w:pPr>
  </w:style>
  <w:style w:type="character" w:styleId="Brojstranice">
    <w:name w:val="page number"/>
    <w:basedOn w:val="Zadanifontodlomka"/>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DB3B-90AE-48A1-8452-2883E950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10926</Words>
  <Characters>62280</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73060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36</cp:revision>
  <cp:lastPrinted>2013-03-01T07:58:00Z</cp:lastPrinted>
  <dcterms:created xsi:type="dcterms:W3CDTF">2019-02-27T06:20:00Z</dcterms:created>
  <dcterms:modified xsi:type="dcterms:W3CDTF">2019-02-28T14:04:00Z</dcterms:modified>
</cp:coreProperties>
</file>