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MON_997168289"/>
    <w:bookmarkStart w:id="1" w:name="_MON_997173670"/>
    <w:bookmarkStart w:id="2" w:name="_MON_997173726"/>
    <w:bookmarkStart w:id="3" w:name="_MON_997173872"/>
    <w:bookmarkStart w:id="4" w:name="_MON_997174023"/>
    <w:bookmarkStart w:id="5" w:name="_MON_997174120"/>
    <w:bookmarkStart w:id="6" w:name="_MON_997687131"/>
    <w:bookmarkStart w:id="7" w:name="_MON_997687232"/>
    <w:bookmarkStart w:id="8" w:name="_MON_997765591"/>
    <w:bookmarkStart w:id="9" w:name="_MON_996985576"/>
    <w:bookmarkStart w:id="10" w:name="_MON_997167214"/>
    <w:bookmarkStart w:id="11" w:name="_MON_997167243"/>
    <w:bookmarkStart w:id="12" w:name="_MON_997167298"/>
    <w:bookmarkStart w:id="13" w:name="_MON_997167348"/>
    <w:bookmarkStart w:id="14" w:name="_MON_997168076"/>
    <w:bookmarkStart w:id="15" w:name="_MON_997168088"/>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Start w:id="16" w:name="_MON_997168239"/>
    <w:bookmarkEnd w:id="16"/>
    <w:p w:rsidR="00655E09" w:rsidRPr="00402D2C" w:rsidRDefault="00655E09" w:rsidP="00655E09">
      <w:pPr>
        <w:jc w:val="both"/>
        <w:rPr>
          <w:rFonts w:ascii="Arial Narrow" w:hAnsi="Arial Narrow"/>
        </w:rPr>
      </w:pPr>
      <w:r w:rsidRPr="00402D2C">
        <w:rPr>
          <w:rFonts w:ascii="Arial Narrow" w:hAnsi="Arial Narrow"/>
        </w:rPr>
        <w:object w:dxaOrig="3544" w:dyaOrig="2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7pt;height:84.25pt" o:ole="" fillcolor="window">
            <v:imagedata r:id="rId8" o:title=""/>
          </v:shape>
          <o:OLEObject Type="Embed" ProgID="Word.Picture.8" ShapeID="_x0000_i1025" DrawAspect="Content" ObjectID="_1645266104" r:id="rId9"/>
        </w:object>
      </w:r>
    </w:p>
    <w:p w:rsidR="00655E09" w:rsidRPr="00402D2C" w:rsidRDefault="00C82D52" w:rsidP="00655E09">
      <w:pPr>
        <w:jc w:val="both"/>
        <w:rPr>
          <w:rFonts w:ascii="Arial Narrow" w:hAnsi="Arial Narrow"/>
          <w:b/>
        </w:rPr>
      </w:pPr>
      <w:r w:rsidRPr="00402D2C">
        <w:rPr>
          <w:rFonts w:ascii="Arial Narrow" w:hAnsi="Arial Narrow"/>
          <w:b/>
        </w:rPr>
        <w:t xml:space="preserve">            </w:t>
      </w:r>
      <w:r w:rsidR="00B13722">
        <w:rPr>
          <w:rFonts w:ascii="Arial Narrow" w:hAnsi="Arial Narrow"/>
          <w:b/>
        </w:rPr>
        <w:t xml:space="preserve"> </w:t>
      </w:r>
      <w:r w:rsidR="00655E09" w:rsidRPr="00402D2C">
        <w:rPr>
          <w:rFonts w:ascii="Arial Narrow" w:hAnsi="Arial Narrow"/>
          <w:b/>
        </w:rPr>
        <w:t>Gradsko vijeće</w:t>
      </w:r>
    </w:p>
    <w:p w:rsidR="00C377C8" w:rsidRPr="00970640" w:rsidRDefault="00655E09" w:rsidP="00C377C8">
      <w:pPr>
        <w:jc w:val="both"/>
        <w:rPr>
          <w:rFonts w:ascii="Arial Narrow" w:hAnsi="Arial Narrow" w:cs="Arial"/>
        </w:rPr>
      </w:pPr>
      <w:r w:rsidRPr="00970640">
        <w:rPr>
          <w:rFonts w:ascii="Arial Narrow" w:hAnsi="Arial Narrow" w:cs="Arial"/>
        </w:rPr>
        <w:t>KLASA:</w:t>
      </w:r>
      <w:r w:rsidR="00970640" w:rsidRPr="00970640">
        <w:rPr>
          <w:rFonts w:ascii="Arial Narrow" w:hAnsi="Arial Narrow" w:cs="Arial"/>
        </w:rPr>
        <w:t xml:space="preserve"> 340-01/19</w:t>
      </w:r>
      <w:r w:rsidR="004A5465" w:rsidRPr="00970640">
        <w:rPr>
          <w:rFonts w:ascii="Arial Narrow" w:hAnsi="Arial Narrow" w:cs="Arial"/>
        </w:rPr>
        <w:t>-01/0</w:t>
      </w:r>
      <w:r w:rsidR="0002344A">
        <w:rPr>
          <w:rFonts w:ascii="Arial Narrow" w:hAnsi="Arial Narrow" w:cs="Arial"/>
        </w:rPr>
        <w:t>4</w:t>
      </w:r>
      <w:r w:rsidR="00C377C8" w:rsidRPr="00970640">
        <w:rPr>
          <w:rFonts w:ascii="Arial Narrow" w:hAnsi="Arial Narrow" w:cs="Arial"/>
        </w:rPr>
        <w:tab/>
      </w:r>
      <w:r w:rsidR="00C377C8" w:rsidRPr="00970640">
        <w:rPr>
          <w:rFonts w:ascii="Arial Narrow" w:hAnsi="Arial Narrow" w:cs="Arial"/>
        </w:rPr>
        <w:tab/>
      </w:r>
      <w:r w:rsidR="00C377C8" w:rsidRPr="00970640">
        <w:rPr>
          <w:rFonts w:ascii="Arial Narrow" w:hAnsi="Arial Narrow" w:cs="Arial"/>
        </w:rPr>
        <w:tab/>
      </w:r>
      <w:r w:rsidR="00C377C8" w:rsidRPr="00970640">
        <w:rPr>
          <w:rFonts w:ascii="Arial Narrow" w:hAnsi="Arial Narrow" w:cs="Arial"/>
        </w:rPr>
        <w:tab/>
      </w:r>
      <w:r w:rsidR="00C377C8" w:rsidRPr="00970640">
        <w:rPr>
          <w:rFonts w:ascii="Arial Narrow" w:hAnsi="Arial Narrow" w:cs="Arial"/>
        </w:rPr>
        <w:tab/>
      </w:r>
      <w:r w:rsidR="00CA6715">
        <w:rPr>
          <w:rFonts w:ascii="Arial Narrow" w:hAnsi="Arial Narrow" w:cs="Arial"/>
        </w:rPr>
        <w:t xml:space="preserve">P R I J E D L O G </w:t>
      </w:r>
      <w:r w:rsidR="00BA1272">
        <w:rPr>
          <w:rFonts w:ascii="Arial Narrow" w:hAnsi="Arial Narrow" w:cs="Arial"/>
        </w:rPr>
        <w:t xml:space="preserve">      O D L U K E </w:t>
      </w:r>
    </w:p>
    <w:p w:rsidR="00655E09" w:rsidRPr="00970640" w:rsidRDefault="00655E09" w:rsidP="00655E09">
      <w:pPr>
        <w:jc w:val="both"/>
        <w:rPr>
          <w:rFonts w:ascii="Arial Narrow" w:hAnsi="Arial Narrow" w:cs="Arial"/>
        </w:rPr>
      </w:pPr>
      <w:r w:rsidRPr="00970640">
        <w:rPr>
          <w:rFonts w:ascii="Arial Narrow" w:hAnsi="Arial Narrow" w:cs="Arial"/>
        </w:rPr>
        <w:t>URBROJ:</w:t>
      </w:r>
      <w:r w:rsidR="0002344A">
        <w:rPr>
          <w:rFonts w:ascii="Arial Narrow" w:hAnsi="Arial Narrow" w:cs="Arial"/>
        </w:rPr>
        <w:t xml:space="preserve"> 2186/18</w:t>
      </w:r>
      <w:r w:rsidR="00CA6715">
        <w:rPr>
          <w:rFonts w:ascii="Arial Narrow" w:hAnsi="Arial Narrow" w:cs="Arial"/>
        </w:rPr>
        <w:t>-02/1-20</w:t>
      </w:r>
      <w:r w:rsidR="00970640" w:rsidRPr="00970640">
        <w:rPr>
          <w:rFonts w:ascii="Arial Narrow" w:hAnsi="Arial Narrow" w:cs="Arial"/>
        </w:rPr>
        <w:t>-</w:t>
      </w:r>
      <w:r w:rsidR="00133D12">
        <w:rPr>
          <w:rFonts w:ascii="Arial Narrow" w:hAnsi="Arial Narrow" w:cs="Arial"/>
        </w:rPr>
        <w:t>36</w:t>
      </w:r>
    </w:p>
    <w:p w:rsidR="00655E09" w:rsidRPr="00B72BBF" w:rsidRDefault="00655E09" w:rsidP="00655E09">
      <w:pPr>
        <w:jc w:val="both"/>
        <w:rPr>
          <w:rFonts w:ascii="Arial Narrow" w:hAnsi="Arial Narrow" w:cs="Arial"/>
          <w:color w:val="FF0000"/>
        </w:rPr>
      </w:pPr>
      <w:r w:rsidRPr="00970640">
        <w:rPr>
          <w:rFonts w:ascii="Arial Narrow" w:hAnsi="Arial Narrow" w:cs="Arial"/>
        </w:rPr>
        <w:t>Ludbreg</w:t>
      </w:r>
      <w:r w:rsidR="006256D6" w:rsidRPr="00970640">
        <w:rPr>
          <w:rFonts w:ascii="Arial Narrow" w:hAnsi="Arial Narrow" w:cs="Arial"/>
        </w:rPr>
        <w:t xml:space="preserve">, </w:t>
      </w:r>
      <w:r w:rsidR="00133D12" w:rsidRPr="00133D12">
        <w:rPr>
          <w:rFonts w:ascii="Arial Narrow" w:hAnsi="Arial Narrow" w:cs="Arial"/>
        </w:rPr>
        <w:t>19.</w:t>
      </w:r>
      <w:r w:rsidR="004A5465" w:rsidRPr="00133D12">
        <w:rPr>
          <w:rFonts w:ascii="Arial Narrow" w:hAnsi="Arial Narrow" w:cs="Arial"/>
        </w:rPr>
        <w:t xml:space="preserve"> </w:t>
      </w:r>
      <w:r w:rsidR="00133D12" w:rsidRPr="00133D12">
        <w:rPr>
          <w:rFonts w:ascii="Arial Narrow" w:hAnsi="Arial Narrow" w:cs="Arial"/>
        </w:rPr>
        <w:t>ožujka</w:t>
      </w:r>
      <w:r w:rsidR="003E547C" w:rsidRPr="00133D12">
        <w:rPr>
          <w:rFonts w:ascii="Arial Narrow" w:hAnsi="Arial Narrow" w:cs="Arial"/>
        </w:rPr>
        <w:t xml:space="preserve"> 2020</w:t>
      </w:r>
      <w:r w:rsidR="004A5465" w:rsidRPr="00133D12">
        <w:rPr>
          <w:rFonts w:ascii="Arial Narrow" w:hAnsi="Arial Narrow" w:cs="Arial"/>
        </w:rPr>
        <w:t>.</w:t>
      </w:r>
    </w:p>
    <w:p w:rsidR="00340D00" w:rsidRPr="00402D2C" w:rsidRDefault="00340D00" w:rsidP="00402D2C">
      <w:pPr>
        <w:jc w:val="both"/>
        <w:rPr>
          <w:rFonts w:ascii="Arial Narrow" w:hAnsi="Arial Narrow" w:cs="Arial"/>
        </w:rPr>
      </w:pPr>
    </w:p>
    <w:p w:rsidR="00402D2C" w:rsidRPr="00402D2C" w:rsidRDefault="00402D2C" w:rsidP="00402D2C">
      <w:pPr>
        <w:jc w:val="both"/>
        <w:rPr>
          <w:rFonts w:ascii="Arial Narrow" w:hAnsi="Arial Narrow" w:cs="Arial"/>
        </w:rPr>
      </w:pPr>
    </w:p>
    <w:p w:rsidR="00655E09" w:rsidRDefault="00655E09" w:rsidP="00655E09">
      <w:pPr>
        <w:ind w:firstLine="708"/>
        <w:jc w:val="both"/>
        <w:rPr>
          <w:rFonts w:ascii="Arial Narrow" w:hAnsi="Arial Narrow" w:cs="Arial"/>
        </w:rPr>
      </w:pPr>
      <w:r w:rsidRPr="00402D2C">
        <w:rPr>
          <w:rFonts w:ascii="Arial Narrow" w:hAnsi="Arial Narrow" w:cs="Arial"/>
        </w:rPr>
        <w:t xml:space="preserve">Na temelju članka </w:t>
      </w:r>
      <w:r w:rsidR="00A06CE6" w:rsidRPr="00402D2C">
        <w:rPr>
          <w:rFonts w:ascii="Arial Narrow" w:hAnsi="Arial Narrow" w:cs="Arial"/>
        </w:rPr>
        <w:t>86.</w:t>
      </w:r>
      <w:r w:rsidR="00907BEC">
        <w:rPr>
          <w:rFonts w:ascii="Arial Narrow" w:hAnsi="Arial Narrow" w:cs="Arial"/>
        </w:rPr>
        <w:t>, 113. i 198</w:t>
      </w:r>
      <w:r w:rsidR="00D42B03" w:rsidRPr="00402D2C">
        <w:rPr>
          <w:rFonts w:ascii="Arial Narrow" w:hAnsi="Arial Narrow" w:cs="Arial"/>
        </w:rPr>
        <w:t xml:space="preserve">. </w:t>
      </w:r>
      <w:r w:rsidRPr="00402D2C">
        <w:rPr>
          <w:rFonts w:ascii="Arial Narrow" w:hAnsi="Arial Narrow" w:cs="Arial"/>
        </w:rPr>
        <w:t>Zakona o prostornom uređe</w:t>
      </w:r>
      <w:r w:rsidR="00BE68E3" w:rsidRPr="00402D2C">
        <w:rPr>
          <w:rFonts w:ascii="Arial Narrow" w:hAnsi="Arial Narrow" w:cs="Arial"/>
        </w:rPr>
        <w:t xml:space="preserve">nju („Narodne novine“, </w:t>
      </w:r>
      <w:r w:rsidRPr="00402D2C">
        <w:rPr>
          <w:rFonts w:ascii="Arial Narrow" w:hAnsi="Arial Narrow" w:cs="Arial"/>
        </w:rPr>
        <w:t>b</w:t>
      </w:r>
      <w:r w:rsidR="00AD0592" w:rsidRPr="00402D2C">
        <w:rPr>
          <w:rFonts w:ascii="Arial Narrow" w:hAnsi="Arial Narrow" w:cs="Arial"/>
        </w:rPr>
        <w:t>roj</w:t>
      </w:r>
      <w:r w:rsidR="00526E16" w:rsidRPr="00402D2C">
        <w:rPr>
          <w:rFonts w:ascii="Arial Narrow" w:hAnsi="Arial Narrow" w:cs="Arial"/>
        </w:rPr>
        <w:t xml:space="preserve"> </w:t>
      </w:r>
      <w:r w:rsidR="008F77CA">
        <w:rPr>
          <w:rFonts w:ascii="Arial Narrow" w:hAnsi="Arial Narrow" w:cs="Arial"/>
        </w:rPr>
        <w:t>153/</w:t>
      </w:r>
      <w:r w:rsidR="0093194F" w:rsidRPr="00402D2C">
        <w:rPr>
          <w:rFonts w:ascii="Arial Narrow" w:hAnsi="Arial Narrow" w:cs="Arial"/>
        </w:rPr>
        <w:t>13.</w:t>
      </w:r>
      <w:r w:rsidR="008F77CA">
        <w:rPr>
          <w:rFonts w:ascii="Arial Narrow" w:hAnsi="Arial Narrow" w:cs="Arial"/>
        </w:rPr>
        <w:t>, 65/17, 114/18, 39/19</w:t>
      </w:r>
      <w:r w:rsidR="00734449">
        <w:rPr>
          <w:rFonts w:ascii="Arial Narrow" w:hAnsi="Arial Narrow" w:cs="Arial"/>
        </w:rPr>
        <w:t>, 98/19</w:t>
      </w:r>
      <w:r w:rsidRPr="00402D2C">
        <w:rPr>
          <w:rFonts w:ascii="Arial Narrow" w:hAnsi="Arial Narrow" w:cs="Arial"/>
        </w:rPr>
        <w:t>) i članka 33. Statuta Grada Ludbrega („Službeni vjesnik Va</w:t>
      </w:r>
      <w:r w:rsidR="00F3010C" w:rsidRPr="00402D2C">
        <w:rPr>
          <w:rFonts w:ascii="Arial Narrow" w:hAnsi="Arial Narrow" w:cs="Arial"/>
        </w:rPr>
        <w:t>r</w:t>
      </w:r>
      <w:r w:rsidR="006135F4" w:rsidRPr="00402D2C">
        <w:rPr>
          <w:rFonts w:ascii="Arial Narrow" w:hAnsi="Arial Narrow" w:cs="Arial"/>
        </w:rPr>
        <w:t>aždinske županije“</w:t>
      </w:r>
      <w:r w:rsidR="00AA7FE9" w:rsidRPr="00402D2C">
        <w:rPr>
          <w:rFonts w:ascii="Arial Narrow" w:hAnsi="Arial Narrow" w:cs="Arial"/>
        </w:rPr>
        <w:t>,</w:t>
      </w:r>
      <w:r w:rsidR="006135F4" w:rsidRPr="00402D2C">
        <w:rPr>
          <w:rFonts w:ascii="Arial Narrow" w:hAnsi="Arial Narrow" w:cs="Arial"/>
        </w:rPr>
        <w:t xml:space="preserve"> broj 23/09, </w:t>
      </w:r>
      <w:r w:rsidR="00F3010C" w:rsidRPr="00402D2C">
        <w:rPr>
          <w:rFonts w:ascii="Arial Narrow" w:hAnsi="Arial Narrow" w:cs="Arial"/>
        </w:rPr>
        <w:t>17/13</w:t>
      </w:r>
      <w:r w:rsidR="006135F4" w:rsidRPr="00402D2C">
        <w:rPr>
          <w:rFonts w:ascii="Arial Narrow" w:hAnsi="Arial Narrow" w:cs="Arial"/>
        </w:rPr>
        <w:t>, 40/13 – pročišćeni tekst</w:t>
      </w:r>
      <w:r w:rsidR="008F77CA">
        <w:rPr>
          <w:rFonts w:ascii="Arial Narrow" w:hAnsi="Arial Narrow" w:cs="Arial"/>
        </w:rPr>
        <w:t>, 12/18, 55/18-pročišćeni tekst, 40/19</w:t>
      </w:r>
      <w:r w:rsidRPr="00402D2C">
        <w:rPr>
          <w:rFonts w:ascii="Arial Narrow" w:hAnsi="Arial Narrow" w:cs="Arial"/>
        </w:rPr>
        <w:t>) Gradsko vijeće Grada Ludbrega na</w:t>
      </w:r>
      <w:r w:rsidR="00F3010C" w:rsidRPr="00402D2C">
        <w:rPr>
          <w:rFonts w:ascii="Arial Narrow" w:hAnsi="Arial Narrow" w:cs="Arial"/>
        </w:rPr>
        <w:t xml:space="preserve"> </w:t>
      </w:r>
      <w:r w:rsidR="00133D12" w:rsidRPr="00133D12">
        <w:rPr>
          <w:rFonts w:ascii="Arial Narrow" w:hAnsi="Arial Narrow" w:cs="Arial"/>
        </w:rPr>
        <w:t>19.</w:t>
      </w:r>
      <w:r w:rsidR="00375688" w:rsidRPr="004A5465">
        <w:rPr>
          <w:rFonts w:ascii="Arial Narrow" w:hAnsi="Arial Narrow" w:cs="Arial"/>
        </w:rPr>
        <w:t xml:space="preserve"> </w:t>
      </w:r>
      <w:r w:rsidRPr="004A5465">
        <w:rPr>
          <w:rFonts w:ascii="Arial Narrow" w:hAnsi="Arial Narrow" w:cs="Arial"/>
        </w:rPr>
        <w:t xml:space="preserve">sjednici </w:t>
      </w:r>
      <w:r w:rsidR="00F3010C" w:rsidRPr="004A5465">
        <w:rPr>
          <w:rFonts w:ascii="Arial Narrow" w:hAnsi="Arial Narrow" w:cs="Arial"/>
        </w:rPr>
        <w:t>održanoj</w:t>
      </w:r>
      <w:r w:rsidR="00AA7FE9" w:rsidRPr="004A5465">
        <w:rPr>
          <w:rFonts w:ascii="Arial Narrow" w:hAnsi="Arial Narrow" w:cs="Arial"/>
        </w:rPr>
        <w:t xml:space="preserve"> </w:t>
      </w:r>
      <w:r w:rsidR="00133D12" w:rsidRPr="00133D12">
        <w:rPr>
          <w:rFonts w:ascii="Arial Narrow" w:hAnsi="Arial Narrow" w:cs="Arial"/>
        </w:rPr>
        <w:t>19.</w:t>
      </w:r>
      <w:r w:rsidR="00133D12">
        <w:rPr>
          <w:rFonts w:ascii="Arial Narrow" w:hAnsi="Arial Narrow" w:cs="Arial"/>
        </w:rPr>
        <w:t xml:space="preserve"> </w:t>
      </w:r>
      <w:r w:rsidR="00133D12" w:rsidRPr="00133D12">
        <w:rPr>
          <w:rFonts w:ascii="Arial Narrow" w:hAnsi="Arial Narrow" w:cs="Arial"/>
        </w:rPr>
        <w:t>ožujka</w:t>
      </w:r>
      <w:r w:rsidR="006135F4" w:rsidRPr="00133D12">
        <w:rPr>
          <w:rFonts w:ascii="Arial Narrow" w:hAnsi="Arial Narrow" w:cs="Arial"/>
        </w:rPr>
        <w:t xml:space="preserve"> </w:t>
      </w:r>
      <w:r w:rsidR="003E547C" w:rsidRPr="00133D12">
        <w:rPr>
          <w:rFonts w:ascii="Arial Narrow" w:hAnsi="Arial Narrow" w:cs="Arial"/>
        </w:rPr>
        <w:t>2020</w:t>
      </w:r>
      <w:r w:rsidRPr="00133D12">
        <w:rPr>
          <w:rFonts w:ascii="Arial Narrow" w:hAnsi="Arial Narrow" w:cs="Arial"/>
        </w:rPr>
        <w:t>. g</w:t>
      </w:r>
      <w:r w:rsidR="00F3010C" w:rsidRPr="004A5465">
        <w:rPr>
          <w:rFonts w:ascii="Arial Narrow" w:hAnsi="Arial Narrow" w:cs="Arial"/>
        </w:rPr>
        <w:t>.</w:t>
      </w:r>
      <w:r w:rsidR="00C05A39" w:rsidRPr="004A5465">
        <w:rPr>
          <w:rFonts w:ascii="Arial Narrow" w:hAnsi="Arial Narrow" w:cs="Arial"/>
        </w:rPr>
        <w:t>,</w:t>
      </w:r>
      <w:r w:rsidR="00F3010C" w:rsidRPr="004A5465">
        <w:rPr>
          <w:rFonts w:ascii="Arial Narrow" w:hAnsi="Arial Narrow" w:cs="Arial"/>
        </w:rPr>
        <w:t xml:space="preserve"> donosi</w:t>
      </w:r>
    </w:p>
    <w:p w:rsidR="00402D2C" w:rsidRPr="00402D2C" w:rsidRDefault="00402D2C" w:rsidP="00402D2C">
      <w:pPr>
        <w:jc w:val="both"/>
        <w:rPr>
          <w:rFonts w:ascii="Arial Narrow" w:hAnsi="Arial Narrow" w:cs="Arial"/>
        </w:rPr>
      </w:pPr>
    </w:p>
    <w:p w:rsidR="00C377C8" w:rsidRDefault="00C377C8" w:rsidP="009B0529">
      <w:pPr>
        <w:jc w:val="center"/>
        <w:rPr>
          <w:rFonts w:ascii="Arial Narrow" w:hAnsi="Arial Narrow" w:cs="Arial"/>
          <w:b/>
        </w:rPr>
      </w:pPr>
    </w:p>
    <w:p w:rsidR="009B0529" w:rsidRPr="00402D2C" w:rsidRDefault="009B0529" w:rsidP="009B0529">
      <w:pPr>
        <w:jc w:val="center"/>
        <w:rPr>
          <w:rFonts w:ascii="Arial Narrow" w:hAnsi="Arial Narrow" w:cs="Arial"/>
          <w:b/>
        </w:rPr>
      </w:pPr>
      <w:r w:rsidRPr="00402D2C">
        <w:rPr>
          <w:rFonts w:ascii="Arial Narrow" w:hAnsi="Arial Narrow" w:cs="Arial"/>
          <w:b/>
        </w:rPr>
        <w:t>ODLUKA O IZRADI</w:t>
      </w:r>
    </w:p>
    <w:p w:rsidR="009B0529" w:rsidRPr="00402D2C" w:rsidRDefault="0002344A" w:rsidP="009B0529">
      <w:pPr>
        <w:jc w:val="center"/>
        <w:rPr>
          <w:rFonts w:ascii="Arial Narrow" w:hAnsi="Arial Narrow" w:cs="Arial"/>
          <w:b/>
        </w:rPr>
      </w:pPr>
      <w:r>
        <w:rPr>
          <w:rFonts w:ascii="Arial Narrow" w:hAnsi="Arial Narrow" w:cs="Arial"/>
          <w:b/>
        </w:rPr>
        <w:t>I</w:t>
      </w:r>
      <w:r w:rsidR="00A956A9">
        <w:rPr>
          <w:rFonts w:ascii="Arial Narrow" w:hAnsi="Arial Narrow" w:cs="Arial"/>
          <w:b/>
        </w:rPr>
        <w:t>II</w:t>
      </w:r>
      <w:r w:rsidR="008F77CA" w:rsidRPr="00970640">
        <w:rPr>
          <w:rFonts w:ascii="Arial Narrow" w:hAnsi="Arial Narrow" w:cs="Arial"/>
          <w:b/>
        </w:rPr>
        <w:t xml:space="preserve">. </w:t>
      </w:r>
      <w:r w:rsidR="009B0529" w:rsidRPr="00970640">
        <w:rPr>
          <w:rFonts w:ascii="Arial Narrow" w:hAnsi="Arial Narrow" w:cs="Arial"/>
          <w:b/>
        </w:rPr>
        <w:t>IZMJENA</w:t>
      </w:r>
      <w:r w:rsidR="009B0529" w:rsidRPr="00402D2C">
        <w:rPr>
          <w:rFonts w:ascii="Arial Narrow" w:hAnsi="Arial Narrow" w:cs="Arial"/>
          <w:b/>
        </w:rPr>
        <w:t xml:space="preserve"> I DOPUNA</w:t>
      </w:r>
    </w:p>
    <w:p w:rsidR="00B316AC" w:rsidRDefault="0002344A" w:rsidP="009B0529">
      <w:pPr>
        <w:jc w:val="center"/>
        <w:rPr>
          <w:rFonts w:ascii="Arial Narrow" w:hAnsi="Arial Narrow" w:cs="Arial"/>
          <w:b/>
        </w:rPr>
      </w:pPr>
      <w:r>
        <w:rPr>
          <w:rFonts w:ascii="Arial Narrow" w:hAnsi="Arial Narrow" w:cs="Arial"/>
          <w:b/>
        </w:rPr>
        <w:t>PROSTORNOG</w:t>
      </w:r>
      <w:r w:rsidR="009B0529" w:rsidRPr="00402D2C">
        <w:rPr>
          <w:rFonts w:ascii="Arial Narrow" w:hAnsi="Arial Narrow" w:cs="Arial"/>
          <w:b/>
        </w:rPr>
        <w:t xml:space="preserve"> PLANA UREĐENJA </w:t>
      </w:r>
    </w:p>
    <w:p w:rsidR="009B0529" w:rsidRPr="00402D2C" w:rsidRDefault="0002344A" w:rsidP="009B0529">
      <w:pPr>
        <w:jc w:val="center"/>
        <w:rPr>
          <w:rFonts w:ascii="Arial Narrow" w:hAnsi="Arial Narrow" w:cs="Arial"/>
          <w:b/>
        </w:rPr>
      </w:pPr>
      <w:r>
        <w:rPr>
          <w:rFonts w:ascii="Arial Narrow" w:hAnsi="Arial Narrow" w:cs="Arial"/>
          <w:b/>
        </w:rPr>
        <w:t>GRADA</w:t>
      </w:r>
      <w:r w:rsidR="00B316AC">
        <w:rPr>
          <w:rFonts w:ascii="Arial Narrow" w:hAnsi="Arial Narrow" w:cs="Arial"/>
          <w:b/>
        </w:rPr>
        <w:t xml:space="preserve"> </w:t>
      </w:r>
      <w:r w:rsidR="009B0529" w:rsidRPr="00402D2C">
        <w:rPr>
          <w:rFonts w:ascii="Arial Narrow" w:hAnsi="Arial Narrow" w:cs="Arial"/>
          <w:b/>
        </w:rPr>
        <w:t>LUDBREG</w:t>
      </w:r>
      <w:r>
        <w:rPr>
          <w:rFonts w:ascii="Arial Narrow" w:hAnsi="Arial Narrow" w:cs="Arial"/>
          <w:b/>
        </w:rPr>
        <w:t>A</w:t>
      </w:r>
    </w:p>
    <w:p w:rsidR="007151EF" w:rsidRPr="00734449" w:rsidRDefault="00133D12" w:rsidP="007151EF">
      <w:pPr>
        <w:jc w:val="center"/>
        <w:rPr>
          <w:rFonts w:ascii="Arial Narrow" w:hAnsi="Arial Narrow" w:cs="Arial"/>
          <w:bCs/>
          <w:color w:val="FF0000"/>
        </w:rPr>
      </w:pPr>
      <w:r>
        <w:rPr>
          <w:rFonts w:ascii="Arial Narrow" w:hAnsi="Arial Narrow" w:cs="Arial"/>
          <w:bCs/>
          <w:color w:val="FF0000"/>
        </w:rPr>
        <w:t xml:space="preserve"> </w:t>
      </w:r>
    </w:p>
    <w:p w:rsidR="00C377C8" w:rsidRDefault="00C377C8" w:rsidP="00C82D52">
      <w:pPr>
        <w:jc w:val="both"/>
        <w:rPr>
          <w:rFonts w:ascii="Arial Narrow" w:hAnsi="Arial Narrow" w:cs="Arial"/>
        </w:rPr>
      </w:pPr>
    </w:p>
    <w:p w:rsidR="00C377C8" w:rsidRDefault="00C377C8" w:rsidP="007220A6">
      <w:pPr>
        <w:jc w:val="center"/>
        <w:rPr>
          <w:rFonts w:ascii="Arial Narrow" w:hAnsi="Arial Narrow" w:cs="Arial"/>
          <w:b/>
        </w:rPr>
      </w:pPr>
    </w:p>
    <w:p w:rsidR="007151EF" w:rsidRPr="00402D2C" w:rsidRDefault="007151EF" w:rsidP="007151EF">
      <w:pPr>
        <w:jc w:val="center"/>
        <w:rPr>
          <w:rFonts w:ascii="Arial Narrow" w:hAnsi="Arial Narrow" w:cs="Arial"/>
          <w:b/>
        </w:rPr>
      </w:pPr>
      <w:r w:rsidRPr="00402D2C">
        <w:rPr>
          <w:rFonts w:ascii="Arial Narrow" w:hAnsi="Arial Narrow" w:cs="Arial"/>
          <w:b/>
        </w:rPr>
        <w:t>OPĆE ODREDBE</w:t>
      </w:r>
    </w:p>
    <w:p w:rsidR="007151EF" w:rsidRPr="00402D2C" w:rsidRDefault="007151EF" w:rsidP="007151EF">
      <w:pPr>
        <w:jc w:val="center"/>
        <w:rPr>
          <w:rFonts w:ascii="Arial Narrow" w:hAnsi="Arial Narrow" w:cs="Arial"/>
          <w:b/>
        </w:rPr>
      </w:pPr>
    </w:p>
    <w:p w:rsidR="007151EF" w:rsidRPr="00402D2C" w:rsidRDefault="007151EF" w:rsidP="007151EF">
      <w:pPr>
        <w:jc w:val="center"/>
        <w:rPr>
          <w:rFonts w:ascii="Arial Narrow" w:hAnsi="Arial Narrow" w:cs="Arial"/>
        </w:rPr>
      </w:pPr>
      <w:r w:rsidRPr="00402D2C">
        <w:rPr>
          <w:rFonts w:ascii="Arial Narrow" w:hAnsi="Arial Narrow" w:cs="Arial"/>
        </w:rPr>
        <w:t>Članak 1.</w:t>
      </w:r>
    </w:p>
    <w:p w:rsidR="007151EF" w:rsidRPr="00402D2C" w:rsidRDefault="007151EF" w:rsidP="007151EF">
      <w:pPr>
        <w:pStyle w:val="Zaglavlje"/>
        <w:tabs>
          <w:tab w:val="clear" w:pos="4536"/>
          <w:tab w:val="clear" w:pos="9072"/>
        </w:tabs>
        <w:ind w:firstLine="900"/>
        <w:jc w:val="both"/>
        <w:rPr>
          <w:rFonts w:ascii="Arial Narrow" w:hAnsi="Arial Narrow"/>
          <w:bCs/>
        </w:rPr>
      </w:pPr>
      <w:r w:rsidRPr="00402D2C">
        <w:rPr>
          <w:rFonts w:ascii="Arial Narrow" w:hAnsi="Arial Narrow" w:cs="Arial"/>
        </w:rPr>
        <w:t xml:space="preserve">Donosi se Odluka o izradi </w:t>
      </w:r>
      <w:r w:rsidRPr="00B316AC">
        <w:rPr>
          <w:rFonts w:ascii="Arial Narrow" w:hAnsi="Arial Narrow" w:cs="Arial"/>
        </w:rPr>
        <w:t>I</w:t>
      </w:r>
      <w:r>
        <w:rPr>
          <w:rFonts w:ascii="Arial Narrow" w:hAnsi="Arial Narrow" w:cs="Arial"/>
        </w:rPr>
        <w:t>II</w:t>
      </w:r>
      <w:r w:rsidRPr="00B316AC">
        <w:rPr>
          <w:rFonts w:ascii="Arial Narrow" w:hAnsi="Arial Narrow" w:cs="Arial"/>
        </w:rPr>
        <w:t>. izmjena</w:t>
      </w:r>
      <w:r w:rsidRPr="00402D2C">
        <w:rPr>
          <w:rFonts w:ascii="Arial Narrow" w:hAnsi="Arial Narrow" w:cs="Arial"/>
        </w:rPr>
        <w:t xml:space="preserve"> i dopuna </w:t>
      </w:r>
      <w:r>
        <w:rPr>
          <w:rFonts w:ascii="Arial Narrow" w:hAnsi="Arial Narrow" w:cs="Arial"/>
        </w:rPr>
        <w:t>Prostornog</w:t>
      </w:r>
      <w:r w:rsidRPr="00402D2C">
        <w:rPr>
          <w:rFonts w:ascii="Arial Narrow" w:hAnsi="Arial Narrow" w:cs="Arial"/>
        </w:rPr>
        <w:t xml:space="preserve"> plana uređenja</w:t>
      </w:r>
      <w:r>
        <w:rPr>
          <w:rFonts w:ascii="Arial Narrow" w:hAnsi="Arial Narrow" w:cs="Arial"/>
        </w:rPr>
        <w:t xml:space="preserve"> Grada</w:t>
      </w:r>
      <w:r w:rsidRPr="00402D2C">
        <w:rPr>
          <w:rFonts w:ascii="Arial Narrow" w:hAnsi="Arial Narrow" w:cs="Arial"/>
        </w:rPr>
        <w:t xml:space="preserve"> Ludbreg</w:t>
      </w:r>
      <w:r>
        <w:rPr>
          <w:rFonts w:ascii="Arial Narrow" w:hAnsi="Arial Narrow" w:cs="Arial"/>
        </w:rPr>
        <w:t>a</w:t>
      </w:r>
      <w:r w:rsidRPr="00402D2C">
        <w:rPr>
          <w:rFonts w:ascii="Arial Narrow" w:hAnsi="Arial Narrow" w:cs="Arial"/>
        </w:rPr>
        <w:t xml:space="preserve"> (u daljnjem tekstu: Odluka), čime započinje postupak izrade izmjena i dopuna </w:t>
      </w:r>
      <w:r>
        <w:rPr>
          <w:rFonts w:ascii="Arial Narrow" w:hAnsi="Arial Narrow" w:cs="Arial"/>
        </w:rPr>
        <w:t xml:space="preserve">Prostornog </w:t>
      </w:r>
      <w:r w:rsidRPr="00402D2C">
        <w:rPr>
          <w:rFonts w:ascii="Arial Narrow" w:hAnsi="Arial Narrow" w:cs="Arial"/>
        </w:rPr>
        <w:t xml:space="preserve">plana uređenja </w:t>
      </w:r>
      <w:bookmarkStart w:id="17" w:name="OLE_LINK1"/>
      <w:bookmarkStart w:id="18" w:name="OLE_LINK2"/>
      <w:bookmarkStart w:id="19" w:name="OLE_LINK3"/>
      <w:bookmarkStart w:id="20" w:name="OLE_LINK4"/>
      <w:r>
        <w:rPr>
          <w:rFonts w:ascii="Arial Narrow" w:hAnsi="Arial Narrow" w:cs="Arial"/>
        </w:rPr>
        <w:t xml:space="preserve">Grada </w:t>
      </w:r>
      <w:r w:rsidRPr="00402D2C">
        <w:rPr>
          <w:rFonts w:ascii="Arial Narrow" w:hAnsi="Arial Narrow" w:cs="Arial"/>
        </w:rPr>
        <w:t>Ludbreg</w:t>
      </w:r>
      <w:r>
        <w:rPr>
          <w:rFonts w:ascii="Arial Narrow" w:hAnsi="Arial Narrow" w:cs="Arial"/>
        </w:rPr>
        <w:t>a</w:t>
      </w:r>
      <w:bookmarkEnd w:id="17"/>
      <w:bookmarkEnd w:id="18"/>
      <w:bookmarkEnd w:id="19"/>
      <w:bookmarkEnd w:id="20"/>
      <w:r>
        <w:rPr>
          <w:rFonts w:ascii="Arial Narrow" w:hAnsi="Arial Narrow" w:cs="Arial"/>
        </w:rPr>
        <w:t xml:space="preserve"> </w:t>
      </w:r>
      <w:r w:rsidRPr="00402D2C">
        <w:rPr>
          <w:rFonts w:ascii="Arial Narrow" w:hAnsi="Arial Narrow" w:cs="Arial"/>
        </w:rPr>
        <w:t>(„Službeni vjesnik Varaždinske županije“,  broj</w:t>
      </w:r>
      <w:r>
        <w:rPr>
          <w:rFonts w:ascii="Arial Narrow" w:hAnsi="Arial Narrow" w:cs="Arial"/>
          <w:bCs/>
        </w:rPr>
        <w:t xml:space="preserve"> </w:t>
      </w:r>
      <w:r w:rsidRPr="0081253F">
        <w:rPr>
          <w:rFonts w:ascii="Arial Narrow" w:hAnsi="Arial Narrow" w:cs="Arial"/>
          <w:bCs/>
        </w:rPr>
        <w:t>6/2003., 22/2008., 07/2010.-ispravak, 6/2015. i 25/2015. - pročišćeni tekst</w:t>
      </w:r>
      <w:r w:rsidRPr="00402D2C">
        <w:rPr>
          <w:rFonts w:ascii="Arial Narrow" w:hAnsi="Arial Narrow" w:cs="Arial"/>
        </w:rPr>
        <w:t>) - (u daljnjem tekstu: izmjene i dopune).</w:t>
      </w:r>
    </w:p>
    <w:p w:rsidR="009F3D90" w:rsidRPr="00402D2C" w:rsidRDefault="009F3D90" w:rsidP="007151EF">
      <w:pPr>
        <w:jc w:val="center"/>
        <w:rPr>
          <w:rFonts w:ascii="Arial Narrow" w:hAnsi="Arial Narrow" w:cs="Arial"/>
          <w:highlight w:val="red"/>
        </w:rPr>
      </w:pPr>
    </w:p>
    <w:p w:rsidR="007151EF" w:rsidRPr="00402D2C" w:rsidRDefault="007151EF" w:rsidP="007151EF">
      <w:pPr>
        <w:jc w:val="center"/>
        <w:rPr>
          <w:rFonts w:ascii="Arial Narrow" w:hAnsi="Arial Narrow" w:cs="Arial"/>
        </w:rPr>
      </w:pPr>
      <w:r w:rsidRPr="00402D2C">
        <w:rPr>
          <w:rFonts w:ascii="Arial Narrow" w:hAnsi="Arial Narrow" w:cs="Arial"/>
        </w:rPr>
        <w:t>Članak 2.</w:t>
      </w:r>
    </w:p>
    <w:p w:rsidR="00BA1272" w:rsidRPr="00402D2C" w:rsidRDefault="007151EF" w:rsidP="00BA1272">
      <w:pPr>
        <w:tabs>
          <w:tab w:val="left" w:pos="-2977"/>
          <w:tab w:val="left" w:pos="851"/>
        </w:tabs>
        <w:jc w:val="both"/>
        <w:rPr>
          <w:rFonts w:ascii="Arial Narrow" w:hAnsi="Arial Narrow" w:cs="Arial"/>
          <w:u w:val="single"/>
        </w:rPr>
      </w:pPr>
      <w:r w:rsidRPr="00402D2C">
        <w:rPr>
          <w:rFonts w:ascii="Arial Narrow" w:hAnsi="Arial Narrow" w:cs="Arial"/>
        </w:rPr>
        <w:tab/>
        <w:t xml:space="preserve">Odluka o izradi </w:t>
      </w:r>
      <w:r>
        <w:rPr>
          <w:rFonts w:ascii="Arial Narrow" w:hAnsi="Arial Narrow" w:cs="Arial"/>
        </w:rPr>
        <w:t>III</w:t>
      </w:r>
      <w:r w:rsidRPr="00EE49C4">
        <w:rPr>
          <w:rFonts w:ascii="Arial Narrow" w:hAnsi="Arial Narrow" w:cs="Arial"/>
        </w:rPr>
        <w:t>. izmjena</w:t>
      </w:r>
      <w:r w:rsidRPr="00402D2C">
        <w:rPr>
          <w:rFonts w:ascii="Arial Narrow" w:hAnsi="Arial Narrow" w:cs="Arial"/>
        </w:rPr>
        <w:t xml:space="preserve"> i dopuna </w:t>
      </w:r>
      <w:r>
        <w:rPr>
          <w:rFonts w:ascii="Arial Narrow" w:hAnsi="Arial Narrow" w:cs="Arial"/>
        </w:rPr>
        <w:t>Prostornog</w:t>
      </w:r>
      <w:r w:rsidRPr="00402D2C">
        <w:rPr>
          <w:rFonts w:ascii="Arial Narrow" w:hAnsi="Arial Narrow" w:cs="Arial"/>
        </w:rPr>
        <w:t xml:space="preserve"> plana uređenja </w:t>
      </w:r>
      <w:bookmarkStart w:id="21" w:name="OLE_LINK5"/>
      <w:bookmarkStart w:id="22" w:name="OLE_LINK6"/>
      <w:bookmarkStart w:id="23" w:name="OLE_LINK7"/>
      <w:r>
        <w:rPr>
          <w:rFonts w:ascii="Arial Narrow" w:hAnsi="Arial Narrow" w:cs="Arial"/>
        </w:rPr>
        <w:t xml:space="preserve">Grada </w:t>
      </w:r>
      <w:r w:rsidRPr="00402D2C">
        <w:rPr>
          <w:rFonts w:ascii="Arial Narrow" w:hAnsi="Arial Narrow" w:cs="Arial"/>
        </w:rPr>
        <w:t>Ludbreg</w:t>
      </w:r>
      <w:bookmarkEnd w:id="21"/>
      <w:bookmarkEnd w:id="22"/>
      <w:bookmarkEnd w:id="23"/>
      <w:r>
        <w:rPr>
          <w:rFonts w:ascii="Arial Narrow" w:hAnsi="Arial Narrow" w:cs="Arial"/>
        </w:rPr>
        <w:t>a</w:t>
      </w:r>
      <w:r w:rsidRPr="00402D2C">
        <w:rPr>
          <w:rFonts w:ascii="Arial Narrow" w:hAnsi="Arial Narrow" w:cs="Arial"/>
        </w:rPr>
        <w:t xml:space="preserve"> temelji se na Programu za izradu izmjena i dopuna koji je izradio </w:t>
      </w:r>
      <w:r w:rsidR="00BA1272">
        <w:rPr>
          <w:rFonts w:ascii="Arial Narrow" w:hAnsi="Arial Narrow" w:cs="Arial"/>
        </w:rPr>
        <w:t>U</w:t>
      </w:r>
      <w:r w:rsidR="00BA1272" w:rsidRPr="00402D2C">
        <w:rPr>
          <w:rFonts w:ascii="Arial Narrow" w:hAnsi="Arial Narrow" w:cs="Arial"/>
        </w:rPr>
        <w:t xml:space="preserve">pravni odjel </w:t>
      </w:r>
      <w:r w:rsidR="00BA1272">
        <w:rPr>
          <w:rFonts w:ascii="Arial Narrow" w:hAnsi="Arial Narrow" w:cs="Arial"/>
        </w:rPr>
        <w:t xml:space="preserve">za financije i komunalni sustav </w:t>
      </w:r>
      <w:r w:rsidR="00BA1272" w:rsidRPr="00402D2C">
        <w:rPr>
          <w:rFonts w:ascii="Arial Narrow" w:hAnsi="Arial Narrow" w:cs="Arial"/>
        </w:rPr>
        <w:t xml:space="preserve">Grada Ludbrega te Zakonu o prostornom uređenju ("Narodne novine", br. </w:t>
      </w:r>
      <w:r w:rsidR="00BA1272">
        <w:rPr>
          <w:rFonts w:ascii="Arial Narrow" w:hAnsi="Arial Narrow" w:cs="Arial"/>
        </w:rPr>
        <w:t>153/</w:t>
      </w:r>
      <w:r w:rsidR="00BA1272" w:rsidRPr="00402D2C">
        <w:rPr>
          <w:rFonts w:ascii="Arial Narrow" w:hAnsi="Arial Narrow" w:cs="Arial"/>
        </w:rPr>
        <w:t>13.</w:t>
      </w:r>
      <w:r w:rsidR="00BA1272">
        <w:rPr>
          <w:rFonts w:ascii="Arial Narrow" w:hAnsi="Arial Narrow" w:cs="Arial"/>
        </w:rPr>
        <w:t>, 65/17, 114/18, 39/19, 98/19</w:t>
      </w:r>
      <w:r w:rsidR="00BA1272" w:rsidRPr="00EE49C4">
        <w:rPr>
          <w:rFonts w:ascii="Arial Narrow" w:hAnsi="Arial Narrow" w:cs="Arial"/>
        </w:rPr>
        <w:t>).</w:t>
      </w:r>
    </w:p>
    <w:p w:rsidR="009F3D90" w:rsidRPr="00402D2C" w:rsidRDefault="009F3D90" w:rsidP="007151EF">
      <w:pPr>
        <w:tabs>
          <w:tab w:val="left" w:pos="-2977"/>
          <w:tab w:val="left" w:pos="851"/>
        </w:tabs>
        <w:jc w:val="both"/>
        <w:rPr>
          <w:rFonts w:ascii="Arial Narrow" w:hAnsi="Arial Narrow" w:cs="Arial"/>
          <w:highlight w:val="red"/>
        </w:rPr>
      </w:pPr>
    </w:p>
    <w:p w:rsidR="007151EF" w:rsidRPr="00402D2C" w:rsidRDefault="007151EF" w:rsidP="007151EF">
      <w:pPr>
        <w:jc w:val="center"/>
        <w:rPr>
          <w:rFonts w:ascii="Arial Narrow" w:hAnsi="Arial Narrow" w:cs="Arial"/>
        </w:rPr>
      </w:pPr>
      <w:r w:rsidRPr="00402D2C">
        <w:rPr>
          <w:rFonts w:ascii="Arial Narrow" w:hAnsi="Arial Narrow" w:cs="Arial"/>
        </w:rPr>
        <w:t>Članak 3.</w:t>
      </w:r>
    </w:p>
    <w:p w:rsidR="007151EF" w:rsidRPr="00402D2C" w:rsidRDefault="007151EF" w:rsidP="007151EF">
      <w:pPr>
        <w:pStyle w:val="Tijeloteksta"/>
        <w:ind w:firstLine="708"/>
        <w:rPr>
          <w:rFonts w:ascii="Arial Narrow" w:hAnsi="Arial Narrow" w:cs="Arial"/>
          <w:lang w:eastAsia="hr-HR"/>
        </w:rPr>
      </w:pPr>
      <w:r w:rsidRPr="00402D2C">
        <w:rPr>
          <w:rFonts w:ascii="Arial Narrow" w:hAnsi="Arial Narrow" w:cs="Arial"/>
          <w:lang w:eastAsia="hr-HR"/>
        </w:rPr>
        <w:t>Odlukom o izradi se utvrđuje pravna osnova za izradu, razlozi donošenja plana, obuhvat prostornog plana, ocjena stanja u obuhvatu plana, ciljevi i programska polazišta plana, popis potrebnih stručnih podloga za izradu plana, način pribavljanja stručnih rješenja, popis javnopravnih tijela određenih posebnim propisima koja daju zahtjeve za izradu plana iz područja svog djelokruga, te drugih sudionika koji će sudjelovati u izradi plana, rokovi za izradu plana, te izvori financiranja plana.</w:t>
      </w:r>
    </w:p>
    <w:p w:rsidR="007220A6" w:rsidRDefault="007220A6" w:rsidP="007220A6">
      <w:pPr>
        <w:jc w:val="center"/>
        <w:rPr>
          <w:rFonts w:ascii="Arial Narrow" w:hAnsi="Arial Narrow" w:cs="Arial"/>
        </w:rPr>
      </w:pPr>
    </w:p>
    <w:p w:rsidR="00C377C8" w:rsidRPr="00402D2C" w:rsidRDefault="00C377C8" w:rsidP="007220A6">
      <w:pPr>
        <w:jc w:val="center"/>
        <w:rPr>
          <w:rFonts w:ascii="Arial Narrow" w:hAnsi="Arial Narrow" w:cs="Arial"/>
        </w:rPr>
      </w:pPr>
    </w:p>
    <w:p w:rsidR="007220A6" w:rsidRPr="00402D2C" w:rsidRDefault="007220A6" w:rsidP="007220A6">
      <w:pPr>
        <w:jc w:val="center"/>
        <w:rPr>
          <w:rFonts w:ascii="Arial Narrow" w:hAnsi="Arial Narrow" w:cs="Arial"/>
          <w:b/>
        </w:rPr>
      </w:pPr>
      <w:r w:rsidRPr="00402D2C">
        <w:rPr>
          <w:rFonts w:ascii="Arial Narrow" w:hAnsi="Arial Narrow" w:cs="Arial"/>
          <w:b/>
        </w:rPr>
        <w:t xml:space="preserve">PRAVNA OSNOVA ZA IZRADU </w:t>
      </w:r>
      <w:r w:rsidR="00E069E4" w:rsidRPr="00402D2C">
        <w:rPr>
          <w:rFonts w:ascii="Arial Narrow" w:hAnsi="Arial Narrow" w:cs="Arial"/>
          <w:b/>
        </w:rPr>
        <w:t>IZMJENA I DOPUNA</w:t>
      </w:r>
    </w:p>
    <w:p w:rsidR="007220A6" w:rsidRPr="00402D2C" w:rsidRDefault="007220A6" w:rsidP="007220A6">
      <w:pPr>
        <w:jc w:val="center"/>
        <w:rPr>
          <w:rFonts w:ascii="Arial Narrow" w:hAnsi="Arial Narrow" w:cs="Arial"/>
          <w:b/>
        </w:rPr>
      </w:pPr>
    </w:p>
    <w:p w:rsidR="007220A6" w:rsidRPr="00402D2C" w:rsidRDefault="007220A6" w:rsidP="007220A6">
      <w:pPr>
        <w:jc w:val="center"/>
        <w:rPr>
          <w:rFonts w:ascii="Arial Narrow" w:hAnsi="Arial Narrow" w:cs="Arial"/>
        </w:rPr>
      </w:pPr>
      <w:r w:rsidRPr="00402D2C">
        <w:rPr>
          <w:rFonts w:ascii="Arial Narrow" w:hAnsi="Arial Narrow" w:cs="Arial"/>
        </w:rPr>
        <w:t>Članak 4.</w:t>
      </w:r>
    </w:p>
    <w:p w:rsidR="007220A6" w:rsidRDefault="007220A6" w:rsidP="007220A6">
      <w:pPr>
        <w:ind w:firstLine="708"/>
        <w:jc w:val="both"/>
        <w:rPr>
          <w:rFonts w:ascii="Arial Narrow" w:hAnsi="Arial Narrow" w:cs="Arial"/>
        </w:rPr>
      </w:pPr>
      <w:r w:rsidRPr="00402D2C">
        <w:rPr>
          <w:rFonts w:ascii="Arial Narrow" w:hAnsi="Arial Narrow" w:cs="Arial"/>
        </w:rPr>
        <w:t xml:space="preserve">Odluka se donosi temeljem obveza koje proizlaze iz članka </w:t>
      </w:r>
      <w:r w:rsidR="00907BEC">
        <w:rPr>
          <w:rFonts w:ascii="Arial Narrow" w:hAnsi="Arial Narrow" w:cs="Arial"/>
        </w:rPr>
        <w:t>81</w:t>
      </w:r>
      <w:r w:rsidR="006C0281" w:rsidRPr="00402D2C">
        <w:rPr>
          <w:rFonts w:ascii="Arial Narrow" w:hAnsi="Arial Narrow" w:cs="Arial"/>
        </w:rPr>
        <w:t>.</w:t>
      </w:r>
      <w:r w:rsidR="00907BEC">
        <w:rPr>
          <w:rFonts w:ascii="Arial Narrow" w:hAnsi="Arial Narrow" w:cs="Arial"/>
        </w:rPr>
        <w:t>-113</w:t>
      </w:r>
      <w:r w:rsidR="00BC757F" w:rsidRPr="00402D2C">
        <w:rPr>
          <w:rFonts w:ascii="Arial Narrow" w:hAnsi="Arial Narrow" w:cs="Arial"/>
        </w:rPr>
        <w:t>.</w:t>
      </w:r>
      <w:r w:rsidR="00907BEC">
        <w:rPr>
          <w:rFonts w:ascii="Arial Narrow" w:hAnsi="Arial Narrow" w:cs="Arial"/>
        </w:rPr>
        <w:t xml:space="preserve"> te članka 198. Zakona o prostornom uređenju </w:t>
      </w:r>
      <w:r w:rsidR="00907BEC" w:rsidRPr="00402D2C">
        <w:rPr>
          <w:rFonts w:ascii="Arial Narrow" w:hAnsi="Arial Narrow" w:cs="Arial"/>
        </w:rPr>
        <w:t xml:space="preserve">("Narodne novine", br. </w:t>
      </w:r>
      <w:r w:rsidR="00907BEC">
        <w:rPr>
          <w:rFonts w:ascii="Arial Narrow" w:hAnsi="Arial Narrow" w:cs="Arial"/>
        </w:rPr>
        <w:t>153/</w:t>
      </w:r>
      <w:r w:rsidR="00907BEC" w:rsidRPr="00402D2C">
        <w:rPr>
          <w:rFonts w:ascii="Arial Narrow" w:hAnsi="Arial Narrow" w:cs="Arial"/>
        </w:rPr>
        <w:t>13.</w:t>
      </w:r>
      <w:r w:rsidR="00907BEC">
        <w:rPr>
          <w:rFonts w:ascii="Arial Narrow" w:hAnsi="Arial Narrow" w:cs="Arial"/>
        </w:rPr>
        <w:t>, 65/17, 114/18, 39/19</w:t>
      </w:r>
      <w:r w:rsidR="00734449">
        <w:rPr>
          <w:rFonts w:ascii="Arial Narrow" w:hAnsi="Arial Narrow" w:cs="Arial"/>
        </w:rPr>
        <w:t>, 98/19</w:t>
      </w:r>
      <w:r w:rsidR="00907BEC" w:rsidRPr="00EE49C4">
        <w:rPr>
          <w:rFonts w:ascii="Arial Narrow" w:hAnsi="Arial Narrow" w:cs="Arial"/>
        </w:rPr>
        <w:t>).</w:t>
      </w:r>
    </w:p>
    <w:p w:rsidR="00907BEC" w:rsidRDefault="00907BEC" w:rsidP="007220A6">
      <w:pPr>
        <w:ind w:firstLine="708"/>
        <w:jc w:val="both"/>
        <w:rPr>
          <w:rFonts w:ascii="Arial Narrow" w:hAnsi="Arial Narrow" w:cs="Arial"/>
        </w:rPr>
      </w:pPr>
    </w:p>
    <w:p w:rsidR="00907BEC" w:rsidRPr="00133D12" w:rsidRDefault="00907BEC" w:rsidP="007220A6">
      <w:pPr>
        <w:ind w:firstLine="708"/>
        <w:jc w:val="both"/>
        <w:rPr>
          <w:rFonts w:ascii="Arial Narrow" w:hAnsi="Arial Narrow" w:cs="Arial"/>
        </w:rPr>
      </w:pPr>
      <w:r w:rsidRPr="00133D12">
        <w:rPr>
          <w:rFonts w:ascii="Arial Narrow" w:hAnsi="Arial Narrow" w:cs="Arial"/>
        </w:rPr>
        <w:t xml:space="preserve">U skladu s člankom 86. Zakona o gradnji, prije donošenja ove Odluke, pribavljeno je mišljenje sukladno </w:t>
      </w:r>
      <w:proofErr w:type="spellStart"/>
      <w:r w:rsidRPr="00133D12">
        <w:rPr>
          <w:rFonts w:ascii="Arial Narrow" w:hAnsi="Arial Narrow" w:cs="Arial"/>
        </w:rPr>
        <w:t>čl</w:t>
      </w:r>
      <w:proofErr w:type="spellEnd"/>
      <w:r w:rsidRPr="00133D12">
        <w:rPr>
          <w:rFonts w:ascii="Arial Narrow" w:hAnsi="Arial Narrow" w:cs="Arial"/>
        </w:rPr>
        <w:t>. 66. st 1. Zakona o zaštiti okoliša („Narodne novine“ 80/13,153/13,78/15 i 12/18).</w:t>
      </w:r>
    </w:p>
    <w:p w:rsidR="00907BEC" w:rsidRPr="00133D12" w:rsidRDefault="00907BEC" w:rsidP="007220A6">
      <w:pPr>
        <w:ind w:firstLine="708"/>
        <w:jc w:val="both"/>
        <w:rPr>
          <w:rFonts w:ascii="Arial Narrow" w:hAnsi="Arial Narrow" w:cs="Arial"/>
        </w:rPr>
      </w:pPr>
    </w:p>
    <w:p w:rsidR="00907BEC" w:rsidRPr="00133D12" w:rsidRDefault="00907BEC" w:rsidP="007220A6">
      <w:pPr>
        <w:ind w:firstLine="708"/>
        <w:jc w:val="both"/>
        <w:rPr>
          <w:rFonts w:ascii="Arial Narrow" w:hAnsi="Arial Narrow" w:cs="Arial"/>
        </w:rPr>
      </w:pPr>
      <w:r w:rsidRPr="00133D12">
        <w:rPr>
          <w:rFonts w:ascii="Arial Narrow" w:hAnsi="Arial Narrow" w:cs="Arial"/>
        </w:rPr>
        <w:lastRenderedPageBreak/>
        <w:t xml:space="preserve">U skladu s mišljenjem Upravnog odjela za prostorno uređenje, graditeljstvo i zaštitu okoliša Varaždinske županije (dopis KLASA: </w:t>
      </w:r>
      <w:r w:rsidR="00133D12">
        <w:rPr>
          <w:rFonts w:ascii="Arial Narrow" w:hAnsi="Arial Narrow" w:cs="Arial"/>
        </w:rPr>
        <w:t>350-01/19-01/15</w:t>
      </w:r>
      <w:r w:rsidRPr="00133D12">
        <w:rPr>
          <w:rFonts w:ascii="Arial Narrow" w:hAnsi="Arial Narrow" w:cs="Arial"/>
        </w:rPr>
        <w:t xml:space="preserve"> URBROJ: </w:t>
      </w:r>
      <w:r w:rsidR="00133D12">
        <w:rPr>
          <w:rFonts w:ascii="Arial Narrow" w:hAnsi="Arial Narrow" w:cs="Arial"/>
        </w:rPr>
        <w:t>2186/1-08/3-20-5</w:t>
      </w:r>
      <w:r w:rsidR="00734449" w:rsidRPr="00133D12">
        <w:rPr>
          <w:rFonts w:ascii="Arial Narrow" w:hAnsi="Arial Narrow" w:cs="Arial"/>
        </w:rPr>
        <w:t xml:space="preserve"> od </w:t>
      </w:r>
      <w:r w:rsidR="00133D12">
        <w:rPr>
          <w:rFonts w:ascii="Arial Narrow" w:hAnsi="Arial Narrow" w:cs="Arial"/>
        </w:rPr>
        <w:t xml:space="preserve">13. veljače </w:t>
      </w:r>
      <w:r w:rsidR="00734449" w:rsidRPr="00133D12">
        <w:rPr>
          <w:rFonts w:ascii="Arial Narrow" w:hAnsi="Arial Narrow" w:cs="Arial"/>
        </w:rPr>
        <w:t>2020. godine) nije potrebno provesti postupak strateš</w:t>
      </w:r>
      <w:r w:rsidR="00133D12">
        <w:rPr>
          <w:rFonts w:ascii="Arial Narrow" w:hAnsi="Arial Narrow" w:cs="Arial"/>
        </w:rPr>
        <w:t>ke procjene utjecaja na okoliš ali je potrebno provesti</w:t>
      </w:r>
      <w:r w:rsidR="00734449" w:rsidRPr="00133D12">
        <w:rPr>
          <w:rFonts w:ascii="Arial Narrow" w:hAnsi="Arial Narrow" w:cs="Arial"/>
        </w:rPr>
        <w:t xml:space="preserve"> postupak o potrebi ocjene o potrebi strateške procjene utjecaja na okoliš.</w:t>
      </w:r>
      <w:r w:rsidR="00133D12">
        <w:rPr>
          <w:rFonts w:ascii="Arial Narrow" w:hAnsi="Arial Narrow" w:cs="Arial"/>
        </w:rPr>
        <w:t xml:space="preserve"> Temeljem Odluke gradonačelnika (</w:t>
      </w:r>
      <w:r w:rsidR="00133D12" w:rsidRPr="00133D12">
        <w:rPr>
          <w:rFonts w:ascii="Arial Narrow" w:hAnsi="Arial Narrow" w:cs="Arial"/>
        </w:rPr>
        <w:t xml:space="preserve">KLASA: </w:t>
      </w:r>
      <w:r w:rsidR="00133D12">
        <w:rPr>
          <w:rFonts w:ascii="Arial Narrow" w:hAnsi="Arial Narrow" w:cs="Arial"/>
        </w:rPr>
        <w:t>340-01/19-01/04</w:t>
      </w:r>
      <w:r w:rsidR="00133D12" w:rsidRPr="00133D12">
        <w:rPr>
          <w:rFonts w:ascii="Arial Narrow" w:hAnsi="Arial Narrow" w:cs="Arial"/>
        </w:rPr>
        <w:t xml:space="preserve"> URBROJ: </w:t>
      </w:r>
      <w:r w:rsidR="00133D12">
        <w:rPr>
          <w:rFonts w:ascii="Arial Narrow" w:hAnsi="Arial Narrow" w:cs="Arial"/>
        </w:rPr>
        <w:t>2186/18-01/1-20-21</w:t>
      </w:r>
      <w:r w:rsidR="00133D12" w:rsidRPr="00133D12">
        <w:rPr>
          <w:rFonts w:ascii="Arial Narrow" w:hAnsi="Arial Narrow" w:cs="Arial"/>
        </w:rPr>
        <w:t xml:space="preserve"> od </w:t>
      </w:r>
      <w:r w:rsidR="00133D12">
        <w:rPr>
          <w:rFonts w:ascii="Arial Narrow" w:hAnsi="Arial Narrow" w:cs="Arial"/>
        </w:rPr>
        <w:t xml:space="preserve">13. veljače </w:t>
      </w:r>
      <w:r w:rsidR="00133D12" w:rsidRPr="00133D12">
        <w:rPr>
          <w:rFonts w:ascii="Arial Narrow" w:hAnsi="Arial Narrow" w:cs="Arial"/>
        </w:rPr>
        <w:t>2020. godine)</w:t>
      </w:r>
      <w:r w:rsidR="00133D12">
        <w:rPr>
          <w:rFonts w:ascii="Arial Narrow" w:hAnsi="Arial Narrow" w:cs="Arial"/>
        </w:rPr>
        <w:t xml:space="preserve"> započet je postupak ocjene o potrebi strateške procjene utjecaja na okoliš nacrta Odluke o izradi 3. Izmjena i dopuna Prostornog plana uređenja Grada Ludbrega. </w:t>
      </w:r>
      <w:r w:rsidR="00AF76F6">
        <w:rPr>
          <w:rFonts w:ascii="Arial Narrow" w:hAnsi="Arial Narrow" w:cs="Arial"/>
        </w:rPr>
        <w:t xml:space="preserve">Završnim mišljenjem </w:t>
      </w:r>
      <w:r w:rsidR="00AF76F6" w:rsidRPr="00133D12">
        <w:rPr>
          <w:rFonts w:ascii="Arial Narrow" w:hAnsi="Arial Narrow" w:cs="Arial"/>
        </w:rPr>
        <w:t xml:space="preserve">Upravnog odjela za prostorno uređenje, graditeljstvo i zaštitu okoliša Varaždinske županije (dopis KLASA: </w:t>
      </w:r>
      <w:r w:rsidR="00AF76F6">
        <w:rPr>
          <w:rFonts w:ascii="Arial Narrow" w:hAnsi="Arial Narrow" w:cs="Arial"/>
        </w:rPr>
        <w:t>350-01/19-01/__</w:t>
      </w:r>
      <w:r w:rsidR="00AF76F6" w:rsidRPr="00133D12">
        <w:rPr>
          <w:rFonts w:ascii="Arial Narrow" w:hAnsi="Arial Narrow" w:cs="Arial"/>
        </w:rPr>
        <w:t xml:space="preserve"> URBROJ: </w:t>
      </w:r>
      <w:r w:rsidR="00AF76F6">
        <w:rPr>
          <w:rFonts w:ascii="Arial Narrow" w:hAnsi="Arial Narrow" w:cs="Arial"/>
        </w:rPr>
        <w:t>2186/1-08/3-20-__</w:t>
      </w:r>
      <w:r w:rsidR="00AF76F6" w:rsidRPr="00133D12">
        <w:rPr>
          <w:rFonts w:ascii="Arial Narrow" w:hAnsi="Arial Narrow" w:cs="Arial"/>
        </w:rPr>
        <w:t xml:space="preserve"> </w:t>
      </w:r>
      <w:r w:rsidR="00AF76F6">
        <w:rPr>
          <w:rFonts w:ascii="Arial Narrow" w:hAnsi="Arial Narrow" w:cs="Arial"/>
        </w:rPr>
        <w:t xml:space="preserve"> </w:t>
      </w:r>
      <w:r w:rsidR="00AF76F6" w:rsidRPr="00133D12">
        <w:rPr>
          <w:rFonts w:ascii="Arial Narrow" w:hAnsi="Arial Narrow" w:cs="Arial"/>
        </w:rPr>
        <w:t xml:space="preserve">od </w:t>
      </w:r>
      <w:r w:rsidR="00AF76F6">
        <w:rPr>
          <w:rFonts w:ascii="Arial Narrow" w:hAnsi="Arial Narrow" w:cs="Arial"/>
        </w:rPr>
        <w:t xml:space="preserve">___. ožujka </w:t>
      </w:r>
      <w:r w:rsidR="00AF76F6" w:rsidRPr="00133D12">
        <w:rPr>
          <w:rFonts w:ascii="Arial Narrow" w:hAnsi="Arial Narrow" w:cs="Arial"/>
        </w:rPr>
        <w:t>2020. godine)</w:t>
      </w:r>
      <w:r w:rsidR="00AF76F6">
        <w:rPr>
          <w:rFonts w:ascii="Arial Narrow" w:hAnsi="Arial Narrow" w:cs="Arial"/>
        </w:rPr>
        <w:t xml:space="preserve"> </w:t>
      </w:r>
      <w:r w:rsidR="00AF76F6" w:rsidRPr="00133D12">
        <w:rPr>
          <w:rFonts w:ascii="Arial Narrow" w:hAnsi="Arial Narrow" w:cs="Arial"/>
        </w:rPr>
        <w:t>nije potrebno</w:t>
      </w:r>
      <w:r w:rsidR="00AF76F6">
        <w:rPr>
          <w:rFonts w:ascii="Arial Narrow" w:hAnsi="Arial Narrow" w:cs="Arial"/>
        </w:rPr>
        <w:t xml:space="preserve"> provesti O</w:t>
      </w:r>
      <w:r w:rsidR="00AF76F6" w:rsidRPr="00133D12">
        <w:rPr>
          <w:rFonts w:ascii="Arial Narrow" w:hAnsi="Arial Narrow" w:cs="Arial"/>
        </w:rPr>
        <w:t>cjen</w:t>
      </w:r>
      <w:r w:rsidR="00AF76F6">
        <w:rPr>
          <w:rFonts w:ascii="Arial Narrow" w:hAnsi="Arial Narrow" w:cs="Arial"/>
        </w:rPr>
        <w:t>u</w:t>
      </w:r>
      <w:r w:rsidR="00AF76F6" w:rsidRPr="00133D12">
        <w:rPr>
          <w:rFonts w:ascii="Arial Narrow" w:hAnsi="Arial Narrow" w:cs="Arial"/>
        </w:rPr>
        <w:t xml:space="preserve"> o potrebi strateške procjene utjecaja na okoliš</w:t>
      </w:r>
      <w:r w:rsidR="00AF76F6">
        <w:rPr>
          <w:rFonts w:ascii="Arial Narrow" w:hAnsi="Arial Narrow" w:cs="Arial"/>
        </w:rPr>
        <w:t>.</w:t>
      </w:r>
    </w:p>
    <w:p w:rsidR="008258A3" w:rsidRDefault="008258A3" w:rsidP="007220A6">
      <w:pPr>
        <w:jc w:val="both"/>
        <w:rPr>
          <w:rFonts w:ascii="Arial Narrow" w:hAnsi="Arial Narrow" w:cs="Arial"/>
        </w:rPr>
      </w:pPr>
    </w:p>
    <w:p w:rsidR="00AF76F6" w:rsidRPr="00133D12" w:rsidRDefault="00AF76F6" w:rsidP="007220A6">
      <w:pPr>
        <w:jc w:val="both"/>
        <w:rPr>
          <w:rFonts w:ascii="Arial Narrow" w:hAnsi="Arial Narrow" w:cs="Arial"/>
        </w:rPr>
      </w:pPr>
    </w:p>
    <w:p w:rsidR="00B05D89" w:rsidRPr="00133D12" w:rsidRDefault="00B05D89" w:rsidP="007220A6">
      <w:pPr>
        <w:jc w:val="both"/>
        <w:rPr>
          <w:rFonts w:ascii="Arial Narrow" w:hAnsi="Arial Narrow" w:cs="Arial"/>
        </w:rPr>
      </w:pPr>
    </w:p>
    <w:p w:rsidR="009F3D90" w:rsidRPr="00133D12" w:rsidRDefault="009F3D90" w:rsidP="007220A6">
      <w:pPr>
        <w:jc w:val="both"/>
        <w:rPr>
          <w:rFonts w:ascii="Arial Narrow" w:hAnsi="Arial Narrow" w:cs="Arial"/>
        </w:rPr>
      </w:pPr>
    </w:p>
    <w:p w:rsidR="00B05D89" w:rsidRPr="00133D12" w:rsidRDefault="00C9774F" w:rsidP="00C9774F">
      <w:pPr>
        <w:jc w:val="center"/>
        <w:rPr>
          <w:rFonts w:ascii="Arial Narrow" w:hAnsi="Arial Narrow" w:cs="Arial"/>
          <w:b/>
        </w:rPr>
      </w:pPr>
      <w:r w:rsidRPr="00133D12">
        <w:rPr>
          <w:rFonts w:ascii="Arial Narrow" w:hAnsi="Arial Narrow" w:cs="Arial"/>
          <w:b/>
        </w:rPr>
        <w:t>RAZLOZI DONOŠENJA IZMJENA I DOPUNA PROSTORNOG PLANA UREĐENJA</w:t>
      </w:r>
    </w:p>
    <w:p w:rsidR="00C9774F" w:rsidRPr="00133D12" w:rsidRDefault="00C9774F" w:rsidP="00C9774F">
      <w:pPr>
        <w:jc w:val="center"/>
        <w:rPr>
          <w:rFonts w:ascii="Arial Narrow" w:hAnsi="Arial Narrow" w:cs="Arial"/>
        </w:rPr>
      </w:pPr>
    </w:p>
    <w:p w:rsidR="00C9774F" w:rsidRPr="00133D12" w:rsidRDefault="00C9774F" w:rsidP="00C9774F">
      <w:pPr>
        <w:jc w:val="center"/>
        <w:rPr>
          <w:rFonts w:ascii="Arial Narrow" w:hAnsi="Arial Narrow" w:cs="Arial"/>
        </w:rPr>
      </w:pPr>
      <w:r w:rsidRPr="00133D12">
        <w:rPr>
          <w:rFonts w:ascii="Arial Narrow" w:hAnsi="Arial Narrow" w:cs="Arial"/>
        </w:rPr>
        <w:t>Članak5.</w:t>
      </w:r>
    </w:p>
    <w:p w:rsidR="00C9774F" w:rsidRPr="00133D12" w:rsidRDefault="00C9774F" w:rsidP="007220A6">
      <w:pPr>
        <w:jc w:val="both"/>
        <w:rPr>
          <w:rFonts w:ascii="Arial Narrow" w:hAnsi="Arial Narrow" w:cs="Arial"/>
        </w:rPr>
      </w:pPr>
      <w:r w:rsidRPr="00133D12">
        <w:rPr>
          <w:rFonts w:ascii="Arial Narrow" w:hAnsi="Arial Narrow" w:cs="Arial"/>
        </w:rPr>
        <w:t>Razlozi za 3.</w:t>
      </w:r>
      <w:r w:rsidR="00B178E4" w:rsidRPr="00133D12">
        <w:rPr>
          <w:rFonts w:ascii="Arial Narrow" w:hAnsi="Arial Narrow" w:cs="Arial"/>
        </w:rPr>
        <w:t xml:space="preserve"> </w:t>
      </w:r>
      <w:r w:rsidRPr="00133D12">
        <w:rPr>
          <w:rFonts w:ascii="Arial Narrow" w:hAnsi="Arial Narrow" w:cs="Arial"/>
        </w:rPr>
        <w:t>izmjene i dopune prostornog plana su:</w:t>
      </w:r>
    </w:p>
    <w:p w:rsidR="00C9774F" w:rsidRPr="00133D12" w:rsidRDefault="00C9774F" w:rsidP="00C9774F">
      <w:pPr>
        <w:rPr>
          <w:rStyle w:val="fontstyle21"/>
          <w:rFonts w:ascii="Arial Narrow" w:hAnsi="Arial Narrow"/>
          <w:color w:val="auto"/>
        </w:rPr>
      </w:pPr>
    </w:p>
    <w:p w:rsidR="00C9774F" w:rsidRPr="00133D12" w:rsidRDefault="00C9774F" w:rsidP="00C9774F">
      <w:pPr>
        <w:rPr>
          <w:rFonts w:ascii="Arial Narrow" w:hAnsi="Arial Narrow"/>
        </w:rPr>
      </w:pPr>
      <w:r w:rsidRPr="00133D12">
        <w:rPr>
          <w:rFonts w:ascii="Arial Narrow" w:hAnsi="Arial Narrow"/>
        </w:rPr>
        <w:sym w:font="Symbol" w:char="F0B7"/>
      </w:r>
      <w:r w:rsidRPr="00133D12">
        <w:rPr>
          <w:rFonts w:ascii="Arial Narrow" w:hAnsi="Arial Narrow"/>
        </w:rPr>
        <w:t xml:space="preserve"> Inicijative/zahtjevi građana i pravnih subjekata:</w:t>
      </w:r>
    </w:p>
    <w:p w:rsidR="00C9774F" w:rsidRPr="00133D12" w:rsidRDefault="00C9774F" w:rsidP="00C9774F">
      <w:pPr>
        <w:ind w:left="708"/>
        <w:rPr>
          <w:rFonts w:ascii="Arial Narrow" w:hAnsi="Arial Narrow"/>
        </w:rPr>
      </w:pPr>
      <w:r w:rsidRPr="00133D12">
        <w:rPr>
          <w:rFonts w:ascii="Arial Narrow" w:hAnsi="Arial Narrow"/>
        </w:rPr>
        <w:t>- dosad zaprimljenih 10-ak inicijativa/zahtjeva pravnih subjekata i nekolicine građana</w:t>
      </w:r>
      <w:r w:rsidRPr="00133D12">
        <w:rPr>
          <w:rFonts w:ascii="Arial Narrow" w:hAnsi="Arial Narrow"/>
        </w:rPr>
        <w:br/>
        <w:t>- zahtjevi koji će se uvažiti ukoliko nemaju negativan utjecaj na okoliš i ekološku mrežu, te nisu u</w:t>
      </w:r>
      <w:r w:rsidRPr="00133D12">
        <w:rPr>
          <w:rFonts w:ascii="Arial Narrow" w:hAnsi="Arial Narrow"/>
        </w:rPr>
        <w:br/>
        <w:t>suprotnosti s važećom zakonskom regulativom</w:t>
      </w:r>
    </w:p>
    <w:p w:rsidR="00C9774F" w:rsidRPr="00133D12" w:rsidRDefault="00C9774F" w:rsidP="00C9774F">
      <w:pPr>
        <w:rPr>
          <w:rFonts w:ascii="Arial Narrow" w:hAnsi="Arial Narrow"/>
        </w:rPr>
      </w:pPr>
      <w:r w:rsidRPr="00133D12">
        <w:rPr>
          <w:rFonts w:ascii="Arial Narrow" w:hAnsi="Arial Narrow"/>
        </w:rPr>
        <w:sym w:font="Symbol" w:char="F0B7"/>
      </w:r>
      <w:r w:rsidRPr="00133D12">
        <w:rPr>
          <w:rFonts w:ascii="Arial Narrow" w:hAnsi="Arial Narrow"/>
        </w:rPr>
        <w:t xml:space="preserve"> Inicijative/zahtjevi Grada:</w:t>
      </w:r>
    </w:p>
    <w:p w:rsidR="00B178E4" w:rsidRPr="00133D12" w:rsidRDefault="00B178E4" w:rsidP="00B178E4">
      <w:pPr>
        <w:ind w:left="708"/>
        <w:rPr>
          <w:rFonts w:ascii="Arial Narrow" w:hAnsi="Arial Narrow"/>
        </w:rPr>
      </w:pPr>
      <w:r w:rsidRPr="00133D12">
        <w:rPr>
          <w:rFonts w:ascii="Arial Narrow" w:hAnsi="Arial Narrow"/>
        </w:rPr>
        <w:t>- formiranje nove</w:t>
      </w:r>
      <w:r w:rsidR="00C9774F" w:rsidRPr="00133D12">
        <w:rPr>
          <w:rFonts w:ascii="Arial Narrow" w:hAnsi="Arial Narrow"/>
        </w:rPr>
        <w:t xml:space="preserve"> </w:t>
      </w:r>
      <w:r w:rsidRPr="00133D12">
        <w:rPr>
          <w:rFonts w:ascii="Arial Narrow" w:hAnsi="Arial Narrow"/>
        </w:rPr>
        <w:t>građevinske zone gospodarske namjene</w:t>
      </w:r>
      <w:r w:rsidR="00C9774F" w:rsidRPr="00133D12">
        <w:rPr>
          <w:rFonts w:ascii="Arial Narrow" w:hAnsi="Arial Narrow"/>
        </w:rPr>
        <w:t>,</w:t>
      </w:r>
      <w:r w:rsidR="00C9774F" w:rsidRPr="00133D12">
        <w:rPr>
          <w:rFonts w:ascii="Arial Narrow" w:hAnsi="Arial Narrow"/>
        </w:rPr>
        <w:br/>
        <w:t xml:space="preserve">- </w:t>
      </w:r>
      <w:r w:rsidRPr="00133D12">
        <w:rPr>
          <w:rFonts w:ascii="Arial Narrow" w:hAnsi="Arial Narrow"/>
        </w:rPr>
        <w:t>korekcije</w:t>
      </w:r>
      <w:r w:rsidR="00A653A1" w:rsidRPr="00133D12">
        <w:rPr>
          <w:rFonts w:ascii="Arial Narrow" w:hAnsi="Arial Narrow"/>
        </w:rPr>
        <w:t xml:space="preserve"> </w:t>
      </w:r>
      <w:r w:rsidR="00C9774F" w:rsidRPr="00133D12">
        <w:rPr>
          <w:rFonts w:ascii="Arial Narrow" w:hAnsi="Arial Narrow"/>
        </w:rPr>
        <w:t>granica pojedinih zona namjene, sukladno aktualnim</w:t>
      </w:r>
      <w:r w:rsidRPr="00133D12">
        <w:rPr>
          <w:rFonts w:ascii="Arial Narrow" w:hAnsi="Arial Narrow"/>
        </w:rPr>
        <w:t xml:space="preserve"> </w:t>
      </w:r>
      <w:r w:rsidR="00C9774F" w:rsidRPr="00133D12">
        <w:rPr>
          <w:rFonts w:ascii="Arial Narrow" w:hAnsi="Arial Narrow"/>
        </w:rPr>
        <w:t>potrebama</w:t>
      </w:r>
      <w:r w:rsidR="00C9774F" w:rsidRPr="00133D12">
        <w:rPr>
          <w:rFonts w:ascii="Arial Narrow" w:hAnsi="Arial Narrow"/>
        </w:rPr>
        <w:br/>
      </w:r>
      <w:r w:rsidR="00C9774F" w:rsidRPr="00133D12">
        <w:rPr>
          <w:rFonts w:ascii="Arial Narrow" w:hAnsi="Arial Narrow"/>
          <w:b/>
          <w:i/>
        </w:rPr>
        <w:t xml:space="preserve">- usklađivanje plana odvodnje s aglomeracijom </w:t>
      </w:r>
      <w:r w:rsidRPr="00133D12">
        <w:rPr>
          <w:rFonts w:ascii="Arial Narrow" w:hAnsi="Arial Narrow"/>
          <w:b/>
          <w:i/>
        </w:rPr>
        <w:t>Ludbreg</w:t>
      </w:r>
      <w:r w:rsidR="007A4487" w:rsidRPr="00133D12">
        <w:rPr>
          <w:rFonts w:ascii="Arial Narrow" w:hAnsi="Arial Narrow"/>
        </w:rPr>
        <w:t xml:space="preserve"> </w:t>
      </w:r>
      <w:r w:rsidR="00C9774F" w:rsidRPr="00133D12">
        <w:rPr>
          <w:rFonts w:ascii="Arial Narrow" w:hAnsi="Arial Narrow"/>
        </w:rPr>
        <w:br/>
      </w:r>
      <w:r w:rsidR="00C9774F" w:rsidRPr="00133D12">
        <w:rPr>
          <w:rFonts w:ascii="Arial Narrow" w:hAnsi="Arial Narrow"/>
          <w:b/>
          <w:i/>
        </w:rPr>
        <w:t xml:space="preserve">- planiranje lokacije </w:t>
      </w:r>
      <w:r w:rsidRPr="00133D12">
        <w:rPr>
          <w:rFonts w:ascii="Arial Narrow" w:hAnsi="Arial Narrow"/>
          <w:b/>
          <w:i/>
        </w:rPr>
        <w:t>odlaganja/</w:t>
      </w:r>
      <w:r w:rsidR="00C9774F" w:rsidRPr="00133D12">
        <w:rPr>
          <w:rFonts w:ascii="Arial Narrow" w:hAnsi="Arial Narrow"/>
          <w:b/>
          <w:i/>
        </w:rPr>
        <w:t>reciklaž</w:t>
      </w:r>
      <w:r w:rsidRPr="00133D12">
        <w:rPr>
          <w:rFonts w:ascii="Arial Narrow" w:hAnsi="Arial Narrow"/>
          <w:b/>
          <w:i/>
        </w:rPr>
        <w:t>e</w:t>
      </w:r>
      <w:r w:rsidR="00C9774F" w:rsidRPr="00133D12">
        <w:rPr>
          <w:rFonts w:ascii="Arial Narrow" w:hAnsi="Arial Narrow"/>
          <w:b/>
          <w:i/>
        </w:rPr>
        <w:t xml:space="preserve"> </w:t>
      </w:r>
      <w:r w:rsidRPr="00133D12">
        <w:rPr>
          <w:rFonts w:ascii="Arial Narrow" w:hAnsi="Arial Narrow"/>
          <w:b/>
          <w:i/>
        </w:rPr>
        <w:t>građevinskog otpada</w:t>
      </w:r>
      <w:r w:rsidR="00A653A1" w:rsidRPr="00133D12">
        <w:rPr>
          <w:rFonts w:ascii="Arial Narrow" w:hAnsi="Arial Narrow"/>
          <w:b/>
          <w:i/>
        </w:rPr>
        <w:t xml:space="preserve"> </w:t>
      </w:r>
    </w:p>
    <w:p w:rsidR="00C9774F" w:rsidRPr="00133D12" w:rsidRDefault="00C9774F" w:rsidP="00B178E4">
      <w:pPr>
        <w:rPr>
          <w:rFonts w:ascii="Arial Narrow" w:hAnsi="Arial Narrow"/>
        </w:rPr>
      </w:pPr>
      <w:r w:rsidRPr="00133D12">
        <w:rPr>
          <w:rFonts w:ascii="Arial Narrow" w:hAnsi="Arial Narrow"/>
        </w:rPr>
        <w:sym w:font="Symbol" w:char="F0B7"/>
      </w:r>
      <w:r w:rsidRPr="00133D12">
        <w:rPr>
          <w:rFonts w:ascii="Arial Narrow" w:hAnsi="Arial Narrow"/>
        </w:rPr>
        <w:t xml:space="preserve"> Ažuriranje postojeće i planirane infrastrukture sukladno zahtjevima nadležnih tijela</w:t>
      </w:r>
      <w:r w:rsidRPr="00133D12">
        <w:rPr>
          <w:rFonts w:ascii="Arial Narrow" w:hAnsi="Arial Narrow"/>
        </w:rPr>
        <w:br/>
      </w:r>
      <w:r w:rsidRPr="00133D12">
        <w:rPr>
          <w:rFonts w:ascii="Arial Narrow" w:hAnsi="Arial Narrow"/>
        </w:rPr>
        <w:sym w:font="Symbol" w:char="F0B7"/>
      </w:r>
      <w:r w:rsidRPr="00133D12">
        <w:rPr>
          <w:rFonts w:ascii="Arial Narrow" w:hAnsi="Arial Narrow"/>
        </w:rPr>
        <w:t xml:space="preserve"> Usklađenje plana s novim ili promijenjenim propisima, te s novim dokumentima, studijama,</w:t>
      </w:r>
      <w:r w:rsidRPr="00133D12">
        <w:rPr>
          <w:rFonts w:ascii="Arial Narrow" w:hAnsi="Arial Narrow"/>
        </w:rPr>
        <w:br/>
        <w:t>programima i drugim aktima sukladno zahtjevima nadležnih tijela,</w:t>
      </w:r>
      <w:r w:rsidRPr="00133D12">
        <w:rPr>
          <w:rFonts w:ascii="Arial Narrow" w:hAnsi="Arial Narrow"/>
        </w:rPr>
        <w:br/>
      </w:r>
      <w:r w:rsidRPr="00133D12">
        <w:rPr>
          <w:rFonts w:ascii="Arial Narrow" w:hAnsi="Arial Narrow"/>
        </w:rPr>
        <w:sym w:font="Symbol" w:char="F0B7"/>
      </w:r>
      <w:r w:rsidRPr="00133D12">
        <w:rPr>
          <w:rFonts w:ascii="Arial Narrow" w:hAnsi="Arial Narrow"/>
        </w:rPr>
        <w:t xml:space="preserve"> Redefiniranje Odredbi za provođenje.</w:t>
      </w:r>
    </w:p>
    <w:p w:rsidR="00C9774F" w:rsidRDefault="00C9774F" w:rsidP="007220A6">
      <w:pPr>
        <w:jc w:val="both"/>
        <w:rPr>
          <w:rFonts w:ascii="Arial Narrow" w:hAnsi="Arial Narrow" w:cs="Arial"/>
        </w:rPr>
      </w:pPr>
    </w:p>
    <w:p w:rsidR="00AF76F6" w:rsidRDefault="00AF76F6" w:rsidP="007220A6">
      <w:pPr>
        <w:jc w:val="both"/>
        <w:rPr>
          <w:rFonts w:ascii="Arial Narrow" w:hAnsi="Arial Narrow" w:cs="Arial"/>
        </w:rPr>
      </w:pPr>
    </w:p>
    <w:p w:rsidR="00AF76F6" w:rsidRPr="00C9774F" w:rsidRDefault="00AF76F6" w:rsidP="007220A6">
      <w:pPr>
        <w:jc w:val="both"/>
        <w:rPr>
          <w:rFonts w:ascii="Arial Narrow" w:hAnsi="Arial Narrow" w:cs="Arial"/>
        </w:rPr>
      </w:pPr>
    </w:p>
    <w:p w:rsidR="00B05D89" w:rsidRPr="00402D2C" w:rsidRDefault="00B05D89" w:rsidP="007220A6">
      <w:pPr>
        <w:jc w:val="both"/>
        <w:rPr>
          <w:rFonts w:ascii="Arial Narrow" w:hAnsi="Arial Narrow" w:cs="Arial"/>
        </w:rPr>
      </w:pPr>
    </w:p>
    <w:p w:rsidR="007220A6" w:rsidRPr="00402D2C" w:rsidRDefault="007220A6" w:rsidP="007220A6">
      <w:pPr>
        <w:jc w:val="center"/>
        <w:rPr>
          <w:rFonts w:ascii="Arial Narrow" w:hAnsi="Arial Narrow" w:cs="Arial"/>
          <w:b/>
        </w:rPr>
      </w:pPr>
      <w:r w:rsidRPr="00402D2C">
        <w:rPr>
          <w:rFonts w:ascii="Arial Narrow" w:hAnsi="Arial Narrow" w:cs="Arial"/>
          <w:b/>
        </w:rPr>
        <w:t xml:space="preserve">OBUHVAT </w:t>
      </w:r>
      <w:r w:rsidR="00553DCE" w:rsidRPr="00402D2C">
        <w:rPr>
          <w:rFonts w:ascii="Arial Narrow" w:hAnsi="Arial Narrow" w:cs="Arial"/>
          <w:b/>
        </w:rPr>
        <w:t>IZMJENA I DOPUNA</w:t>
      </w:r>
    </w:p>
    <w:p w:rsidR="007220A6" w:rsidRPr="00402D2C" w:rsidRDefault="007220A6" w:rsidP="007220A6">
      <w:pPr>
        <w:jc w:val="center"/>
        <w:rPr>
          <w:rFonts w:ascii="Arial Narrow" w:hAnsi="Arial Narrow" w:cs="Arial"/>
          <w:b/>
        </w:rPr>
      </w:pPr>
    </w:p>
    <w:p w:rsidR="007151EF" w:rsidRPr="00402D2C" w:rsidRDefault="007151EF" w:rsidP="007151EF">
      <w:pPr>
        <w:jc w:val="center"/>
        <w:rPr>
          <w:rFonts w:ascii="Arial Narrow" w:hAnsi="Arial Narrow" w:cs="Arial"/>
        </w:rPr>
      </w:pPr>
      <w:r w:rsidRPr="00402D2C">
        <w:rPr>
          <w:rFonts w:ascii="Arial Narrow" w:hAnsi="Arial Narrow" w:cs="Arial"/>
        </w:rPr>
        <w:t xml:space="preserve">Članak </w:t>
      </w:r>
      <w:r w:rsidR="00A653A1">
        <w:rPr>
          <w:rFonts w:ascii="Arial Narrow" w:hAnsi="Arial Narrow" w:cs="Arial"/>
        </w:rPr>
        <w:t>6</w:t>
      </w:r>
      <w:r w:rsidRPr="00402D2C">
        <w:rPr>
          <w:rFonts w:ascii="Arial Narrow" w:hAnsi="Arial Narrow" w:cs="Arial"/>
        </w:rPr>
        <w:t>.</w:t>
      </w:r>
    </w:p>
    <w:p w:rsidR="007151EF" w:rsidRPr="00402D2C" w:rsidRDefault="007151EF" w:rsidP="007151EF">
      <w:pPr>
        <w:autoSpaceDE w:val="0"/>
        <w:autoSpaceDN w:val="0"/>
        <w:adjustRightInd w:val="0"/>
        <w:ind w:firstLine="708"/>
        <w:jc w:val="both"/>
        <w:rPr>
          <w:rFonts w:ascii="Arial Narrow" w:hAnsi="Arial Narrow" w:cs="Arial"/>
        </w:rPr>
      </w:pPr>
      <w:r w:rsidRPr="00402D2C">
        <w:rPr>
          <w:rFonts w:ascii="Arial Narrow" w:hAnsi="Arial Narrow" w:cs="Arial"/>
        </w:rPr>
        <w:t xml:space="preserve">Obuhvat izmjena i dopuna određen je sadašnjim obuhvatom </w:t>
      </w:r>
      <w:r>
        <w:rPr>
          <w:rFonts w:ascii="Arial Narrow" w:hAnsi="Arial Narrow" w:cs="Arial"/>
        </w:rPr>
        <w:t xml:space="preserve">Prostornog </w:t>
      </w:r>
      <w:r w:rsidRPr="00402D2C">
        <w:rPr>
          <w:rFonts w:ascii="Arial Narrow" w:hAnsi="Arial Narrow" w:cs="Arial"/>
        </w:rPr>
        <w:t xml:space="preserve">plana uređenja </w:t>
      </w:r>
      <w:r>
        <w:rPr>
          <w:rFonts w:ascii="Arial Narrow" w:hAnsi="Arial Narrow" w:cs="Arial"/>
        </w:rPr>
        <w:t xml:space="preserve">Grada  </w:t>
      </w:r>
      <w:r w:rsidRPr="00402D2C">
        <w:rPr>
          <w:rFonts w:ascii="Arial Narrow" w:hAnsi="Arial Narrow" w:cs="Arial"/>
        </w:rPr>
        <w:t>Ludbreg</w:t>
      </w:r>
      <w:r>
        <w:rPr>
          <w:rFonts w:ascii="Arial Narrow" w:hAnsi="Arial Narrow" w:cs="Arial"/>
        </w:rPr>
        <w:t>a.</w:t>
      </w:r>
    </w:p>
    <w:p w:rsidR="007220A6" w:rsidRPr="00402D2C" w:rsidRDefault="007220A6" w:rsidP="007220A6">
      <w:pPr>
        <w:autoSpaceDE w:val="0"/>
        <w:autoSpaceDN w:val="0"/>
        <w:adjustRightInd w:val="0"/>
        <w:ind w:firstLine="708"/>
        <w:jc w:val="both"/>
        <w:rPr>
          <w:rFonts w:ascii="Arial Narrow" w:hAnsi="Arial Narrow" w:cs="Arial"/>
        </w:rPr>
      </w:pPr>
    </w:p>
    <w:p w:rsidR="00A26C0C" w:rsidRPr="00402D2C" w:rsidRDefault="00A26C0C" w:rsidP="00A26C0C">
      <w:pPr>
        <w:autoSpaceDE w:val="0"/>
        <w:autoSpaceDN w:val="0"/>
        <w:adjustRightInd w:val="0"/>
        <w:jc w:val="both"/>
        <w:rPr>
          <w:rFonts w:ascii="Arial Narrow" w:hAnsi="Arial Narrow" w:cs="Arial"/>
        </w:rPr>
      </w:pPr>
    </w:p>
    <w:p w:rsidR="007220A6" w:rsidRPr="00402D2C" w:rsidRDefault="007220A6" w:rsidP="007220A6">
      <w:pPr>
        <w:jc w:val="center"/>
        <w:rPr>
          <w:rFonts w:ascii="Arial Narrow" w:hAnsi="Arial Narrow" w:cs="Arial"/>
          <w:b/>
        </w:rPr>
      </w:pPr>
      <w:r w:rsidRPr="00402D2C">
        <w:rPr>
          <w:rFonts w:ascii="Arial Narrow" w:hAnsi="Arial Narrow" w:cs="Arial"/>
          <w:b/>
        </w:rPr>
        <w:t>O</w:t>
      </w:r>
      <w:r w:rsidR="005E5BE4" w:rsidRPr="00402D2C">
        <w:rPr>
          <w:rFonts w:ascii="Arial Narrow" w:hAnsi="Arial Narrow" w:cs="Arial"/>
          <w:b/>
        </w:rPr>
        <w:t xml:space="preserve">CJENA STANJA U OBUHVATU </w:t>
      </w:r>
      <w:r w:rsidRPr="00402D2C">
        <w:rPr>
          <w:rFonts w:ascii="Arial Narrow" w:hAnsi="Arial Narrow" w:cs="Arial"/>
          <w:b/>
        </w:rPr>
        <w:t>IZMJEN</w:t>
      </w:r>
      <w:r w:rsidR="005E5BE4" w:rsidRPr="00402D2C">
        <w:rPr>
          <w:rFonts w:ascii="Arial Narrow" w:hAnsi="Arial Narrow" w:cs="Arial"/>
          <w:b/>
        </w:rPr>
        <w:t>A</w:t>
      </w:r>
      <w:r w:rsidRPr="00402D2C">
        <w:rPr>
          <w:rFonts w:ascii="Arial Narrow" w:hAnsi="Arial Narrow" w:cs="Arial"/>
          <w:b/>
        </w:rPr>
        <w:t xml:space="preserve"> I DOPUN</w:t>
      </w:r>
      <w:r w:rsidR="005E5BE4" w:rsidRPr="00402D2C">
        <w:rPr>
          <w:rFonts w:ascii="Arial Narrow" w:hAnsi="Arial Narrow" w:cs="Arial"/>
          <w:b/>
        </w:rPr>
        <w:t>A</w:t>
      </w:r>
    </w:p>
    <w:p w:rsidR="007220A6" w:rsidRPr="00402D2C" w:rsidRDefault="007220A6" w:rsidP="007220A6">
      <w:pPr>
        <w:jc w:val="center"/>
        <w:rPr>
          <w:rFonts w:ascii="Arial Narrow" w:hAnsi="Arial Narrow" w:cs="Arial"/>
          <w:b/>
        </w:rPr>
      </w:pPr>
    </w:p>
    <w:p w:rsidR="007220A6" w:rsidRPr="00191249" w:rsidRDefault="00A653A1" w:rsidP="007220A6">
      <w:pPr>
        <w:jc w:val="center"/>
        <w:rPr>
          <w:rFonts w:ascii="Arial Narrow" w:hAnsi="Arial Narrow" w:cs="Arial"/>
        </w:rPr>
      </w:pPr>
      <w:r>
        <w:rPr>
          <w:rFonts w:ascii="Arial Narrow" w:hAnsi="Arial Narrow" w:cs="Arial"/>
        </w:rPr>
        <w:t>Članak 7</w:t>
      </w:r>
      <w:r w:rsidR="007220A6" w:rsidRPr="00191249">
        <w:rPr>
          <w:rFonts w:ascii="Arial Narrow" w:hAnsi="Arial Narrow" w:cs="Arial"/>
        </w:rPr>
        <w:t>.</w:t>
      </w:r>
    </w:p>
    <w:p w:rsidR="002D5B9F" w:rsidRPr="00191249" w:rsidRDefault="001114C2" w:rsidP="007220A6">
      <w:pPr>
        <w:pStyle w:val="Tijeloteksta"/>
        <w:ind w:firstLine="708"/>
        <w:rPr>
          <w:rFonts w:ascii="Arial Narrow" w:hAnsi="Arial Narrow" w:cs="Arial"/>
          <w:bCs/>
          <w:iCs/>
        </w:rPr>
      </w:pPr>
      <w:r w:rsidRPr="00191249">
        <w:rPr>
          <w:rFonts w:ascii="Arial Narrow" w:hAnsi="Arial Narrow" w:cs="Arial"/>
          <w:bCs/>
          <w:iCs/>
        </w:rPr>
        <w:t>Na p</w:t>
      </w:r>
      <w:r w:rsidR="007220A6" w:rsidRPr="00191249">
        <w:rPr>
          <w:rFonts w:ascii="Arial Narrow" w:hAnsi="Arial Narrow" w:cs="Arial"/>
          <w:bCs/>
          <w:iCs/>
        </w:rPr>
        <w:t>rostor</w:t>
      </w:r>
      <w:r w:rsidRPr="00191249">
        <w:rPr>
          <w:rFonts w:ascii="Arial Narrow" w:hAnsi="Arial Narrow" w:cs="Arial"/>
          <w:bCs/>
          <w:iCs/>
        </w:rPr>
        <w:t>u</w:t>
      </w:r>
      <w:r w:rsidR="007220A6" w:rsidRPr="00191249">
        <w:rPr>
          <w:rFonts w:ascii="Arial Narrow" w:hAnsi="Arial Narrow" w:cs="Arial"/>
          <w:bCs/>
          <w:iCs/>
        </w:rPr>
        <w:t xml:space="preserve"> obuhvata</w:t>
      </w:r>
      <w:r w:rsidR="002D5B9F" w:rsidRPr="00191249">
        <w:rPr>
          <w:rFonts w:ascii="Arial Narrow" w:hAnsi="Arial Narrow" w:cs="Arial"/>
          <w:bCs/>
          <w:iCs/>
        </w:rPr>
        <w:t>,</w:t>
      </w:r>
      <w:r w:rsidR="007220A6" w:rsidRPr="00191249">
        <w:rPr>
          <w:rFonts w:ascii="Arial Narrow" w:hAnsi="Arial Narrow" w:cs="Arial"/>
          <w:bCs/>
          <w:iCs/>
        </w:rPr>
        <w:t xml:space="preserve"> </w:t>
      </w:r>
      <w:r w:rsidRPr="00191249">
        <w:rPr>
          <w:rFonts w:ascii="Arial Narrow" w:hAnsi="Arial Narrow" w:cs="Arial"/>
          <w:bCs/>
          <w:iCs/>
        </w:rPr>
        <w:t>prostorna cjelina 1</w:t>
      </w:r>
      <w:r w:rsidR="00C76589" w:rsidRPr="00191249">
        <w:rPr>
          <w:rFonts w:ascii="Arial Narrow" w:hAnsi="Arial Narrow" w:cs="Arial"/>
          <w:bCs/>
          <w:iCs/>
        </w:rPr>
        <w:t xml:space="preserve"> u naravi je</w:t>
      </w:r>
      <w:r w:rsidRPr="00191249">
        <w:rPr>
          <w:rFonts w:ascii="Arial Narrow" w:hAnsi="Arial Narrow" w:cs="Arial"/>
          <w:bCs/>
          <w:iCs/>
        </w:rPr>
        <w:t xml:space="preserve"> </w:t>
      </w:r>
      <w:r w:rsidR="001618DD" w:rsidRPr="00191249">
        <w:rPr>
          <w:rFonts w:ascii="Arial Narrow" w:hAnsi="Arial Narrow" w:cs="Arial"/>
          <w:bCs/>
          <w:iCs/>
        </w:rPr>
        <w:t>obrađeno poljoprivredno zemljište</w:t>
      </w:r>
      <w:r w:rsidR="00D97A29" w:rsidRPr="00191249">
        <w:rPr>
          <w:rFonts w:ascii="Arial Narrow" w:hAnsi="Arial Narrow" w:cs="Arial"/>
          <w:bCs/>
          <w:iCs/>
        </w:rPr>
        <w:t>.</w:t>
      </w:r>
      <w:r w:rsidRPr="00191249">
        <w:rPr>
          <w:rFonts w:ascii="Arial Narrow" w:hAnsi="Arial Narrow" w:cs="Arial"/>
          <w:bCs/>
          <w:iCs/>
        </w:rPr>
        <w:t xml:space="preserve"> Prostorna cjelina 2 </w:t>
      </w:r>
      <w:r w:rsidR="00A653A1">
        <w:rPr>
          <w:rFonts w:ascii="Arial Narrow" w:hAnsi="Arial Narrow" w:cs="Arial"/>
          <w:bCs/>
          <w:iCs/>
        </w:rPr>
        <w:t xml:space="preserve">u naravi </w:t>
      </w:r>
      <w:r w:rsidRPr="00191249">
        <w:rPr>
          <w:rFonts w:ascii="Arial Narrow" w:hAnsi="Arial Narrow" w:cs="Arial"/>
          <w:bCs/>
          <w:iCs/>
        </w:rPr>
        <w:t>su oranice i šume.</w:t>
      </w:r>
      <w:r w:rsidR="001618DD" w:rsidRPr="00191249">
        <w:rPr>
          <w:rFonts w:ascii="Arial Narrow" w:hAnsi="Arial Narrow" w:cs="Arial"/>
          <w:bCs/>
          <w:iCs/>
        </w:rPr>
        <w:t xml:space="preserve"> Prostorna cjelina </w:t>
      </w:r>
      <w:r w:rsidR="00A653A1">
        <w:rPr>
          <w:rFonts w:ascii="Arial Narrow" w:hAnsi="Arial Narrow" w:cs="Arial"/>
          <w:bCs/>
          <w:iCs/>
        </w:rPr>
        <w:t xml:space="preserve">3 su livade i oranice. Prostorna cjelina 4. U naravi su livade. Prostorna cjelina 5 u naravi su manjim dijelom šuma i livada dok su ostalo vinogradi sa klijetima, te sve više uređenim </w:t>
      </w:r>
      <w:r w:rsidR="001632E2">
        <w:rPr>
          <w:rFonts w:ascii="Arial Narrow" w:hAnsi="Arial Narrow" w:cs="Arial"/>
          <w:bCs/>
          <w:iCs/>
        </w:rPr>
        <w:t>objektima</w:t>
      </w:r>
      <w:r w:rsidR="00A653A1">
        <w:rPr>
          <w:rFonts w:ascii="Arial Narrow" w:hAnsi="Arial Narrow" w:cs="Arial"/>
          <w:bCs/>
          <w:iCs/>
        </w:rPr>
        <w:t xml:space="preserve"> u kojima ljudi de </w:t>
      </w:r>
      <w:proofErr w:type="spellStart"/>
      <w:r w:rsidR="00A653A1">
        <w:rPr>
          <w:rFonts w:ascii="Arial Narrow" w:hAnsi="Arial Narrow" w:cs="Arial"/>
          <w:bCs/>
          <w:iCs/>
        </w:rPr>
        <w:t>facto</w:t>
      </w:r>
      <w:proofErr w:type="spellEnd"/>
      <w:r w:rsidR="00A653A1">
        <w:rPr>
          <w:rFonts w:ascii="Arial Narrow" w:hAnsi="Arial Narrow" w:cs="Arial"/>
          <w:bCs/>
          <w:iCs/>
        </w:rPr>
        <w:t xml:space="preserve"> </w:t>
      </w:r>
      <w:r w:rsidR="001632E2">
        <w:rPr>
          <w:rFonts w:ascii="Arial Narrow" w:hAnsi="Arial Narrow" w:cs="Arial"/>
          <w:bCs/>
          <w:iCs/>
        </w:rPr>
        <w:t>stanuju</w:t>
      </w:r>
      <w:r w:rsidR="00A653A1">
        <w:rPr>
          <w:rFonts w:ascii="Arial Narrow" w:hAnsi="Arial Narrow" w:cs="Arial"/>
          <w:bCs/>
          <w:iCs/>
        </w:rPr>
        <w:t>.</w:t>
      </w:r>
    </w:p>
    <w:p w:rsidR="00F85AE7" w:rsidRPr="001114C2" w:rsidRDefault="00F85AE7" w:rsidP="007220A6">
      <w:pPr>
        <w:pStyle w:val="Tijeloteksta"/>
        <w:ind w:firstLine="708"/>
        <w:rPr>
          <w:rFonts w:ascii="Arial Narrow" w:hAnsi="Arial Narrow" w:cs="Arial"/>
          <w:bCs/>
          <w:iCs/>
          <w:color w:val="FF0000"/>
        </w:rPr>
      </w:pPr>
    </w:p>
    <w:p w:rsidR="00D97A29" w:rsidRDefault="00D97A29" w:rsidP="007220A6">
      <w:pPr>
        <w:jc w:val="both"/>
        <w:rPr>
          <w:rFonts w:ascii="Arial Narrow" w:hAnsi="Arial Narrow" w:cs="Arial"/>
        </w:rPr>
      </w:pPr>
    </w:p>
    <w:p w:rsidR="00AF76F6" w:rsidRDefault="00AF76F6" w:rsidP="007220A6">
      <w:pPr>
        <w:jc w:val="both"/>
        <w:rPr>
          <w:rFonts w:ascii="Arial Narrow" w:hAnsi="Arial Narrow" w:cs="Arial"/>
        </w:rPr>
      </w:pPr>
    </w:p>
    <w:p w:rsidR="00AF76F6" w:rsidRDefault="00AF76F6" w:rsidP="007220A6">
      <w:pPr>
        <w:jc w:val="both"/>
        <w:rPr>
          <w:rFonts w:ascii="Arial Narrow" w:hAnsi="Arial Narrow" w:cs="Arial"/>
        </w:rPr>
      </w:pPr>
    </w:p>
    <w:p w:rsidR="00B05D89" w:rsidRPr="00402D2C" w:rsidRDefault="00B05D89" w:rsidP="007220A6">
      <w:pPr>
        <w:jc w:val="both"/>
        <w:rPr>
          <w:rFonts w:ascii="Arial Narrow" w:hAnsi="Arial Narrow" w:cs="Arial"/>
        </w:rPr>
      </w:pPr>
    </w:p>
    <w:p w:rsidR="007220A6" w:rsidRPr="00402D2C" w:rsidRDefault="007220A6" w:rsidP="007220A6">
      <w:pPr>
        <w:ind w:firstLine="708"/>
        <w:jc w:val="center"/>
        <w:rPr>
          <w:rFonts w:ascii="Arial Narrow" w:hAnsi="Arial Narrow" w:cs="Arial"/>
          <w:b/>
        </w:rPr>
      </w:pPr>
      <w:r w:rsidRPr="00402D2C">
        <w:rPr>
          <w:rFonts w:ascii="Arial Narrow" w:hAnsi="Arial Narrow" w:cs="Arial"/>
          <w:b/>
        </w:rPr>
        <w:lastRenderedPageBreak/>
        <w:t xml:space="preserve">CILJEVI I PROGRAMSKA POLAZIŠTA </w:t>
      </w:r>
      <w:r w:rsidR="00FA3EA6" w:rsidRPr="00402D2C">
        <w:rPr>
          <w:rFonts w:ascii="Arial Narrow" w:hAnsi="Arial Narrow" w:cs="Arial"/>
          <w:b/>
        </w:rPr>
        <w:t>IZMJENA I DOPUNA</w:t>
      </w:r>
    </w:p>
    <w:p w:rsidR="007220A6" w:rsidRPr="00402D2C" w:rsidRDefault="007220A6" w:rsidP="007220A6">
      <w:pPr>
        <w:jc w:val="both"/>
        <w:rPr>
          <w:rFonts w:ascii="Arial Narrow" w:hAnsi="Arial Narrow" w:cs="Arial"/>
        </w:rPr>
      </w:pPr>
    </w:p>
    <w:p w:rsidR="007220A6" w:rsidRPr="00402D2C" w:rsidRDefault="007220A6" w:rsidP="007220A6">
      <w:pPr>
        <w:jc w:val="center"/>
        <w:rPr>
          <w:rFonts w:ascii="Arial Narrow" w:hAnsi="Arial Narrow" w:cs="Arial"/>
        </w:rPr>
      </w:pPr>
      <w:r w:rsidRPr="00402D2C">
        <w:rPr>
          <w:rFonts w:ascii="Arial Narrow" w:hAnsi="Arial Narrow" w:cs="Arial"/>
        </w:rPr>
        <w:t xml:space="preserve">Članak </w:t>
      </w:r>
      <w:r w:rsidR="00A653A1">
        <w:rPr>
          <w:rFonts w:ascii="Arial Narrow" w:hAnsi="Arial Narrow" w:cs="Arial"/>
        </w:rPr>
        <w:t>8</w:t>
      </w:r>
      <w:r w:rsidRPr="00402D2C">
        <w:rPr>
          <w:rFonts w:ascii="Arial Narrow" w:hAnsi="Arial Narrow" w:cs="Arial"/>
        </w:rPr>
        <w:t>.</w:t>
      </w:r>
    </w:p>
    <w:p w:rsidR="007220A6" w:rsidRPr="00402D2C" w:rsidRDefault="007220A6" w:rsidP="007220A6">
      <w:pPr>
        <w:autoSpaceDE w:val="0"/>
        <w:autoSpaceDN w:val="0"/>
        <w:adjustRightInd w:val="0"/>
        <w:ind w:firstLine="708"/>
        <w:jc w:val="both"/>
        <w:rPr>
          <w:rFonts w:ascii="Arial Narrow" w:hAnsi="Arial Narrow" w:cs="Arial"/>
        </w:rPr>
      </w:pPr>
      <w:r w:rsidRPr="00402D2C">
        <w:rPr>
          <w:rFonts w:ascii="Arial Narrow" w:hAnsi="Arial Narrow" w:cs="Arial"/>
        </w:rPr>
        <w:t xml:space="preserve">U dosadašnjoj provedbi </w:t>
      </w:r>
      <w:r w:rsidR="00A653A1">
        <w:rPr>
          <w:rFonts w:ascii="Arial Narrow" w:hAnsi="Arial Narrow" w:cs="Arial"/>
        </w:rPr>
        <w:t xml:space="preserve">Prostornog </w:t>
      </w:r>
      <w:r w:rsidRPr="00402D2C">
        <w:rPr>
          <w:rFonts w:ascii="Arial Narrow" w:hAnsi="Arial Narrow" w:cs="Arial"/>
        </w:rPr>
        <w:t xml:space="preserve">plana uređenja </w:t>
      </w:r>
      <w:r w:rsidR="00A653A1">
        <w:rPr>
          <w:rFonts w:ascii="Arial Narrow" w:hAnsi="Arial Narrow" w:cs="Arial"/>
        </w:rPr>
        <w:t>grada</w:t>
      </w:r>
      <w:r w:rsidR="0070208C" w:rsidRPr="00402D2C">
        <w:rPr>
          <w:rFonts w:ascii="Arial Narrow" w:hAnsi="Arial Narrow" w:cs="Arial"/>
        </w:rPr>
        <w:t xml:space="preserve"> </w:t>
      </w:r>
      <w:r w:rsidR="00A653A1">
        <w:rPr>
          <w:rFonts w:ascii="Arial Narrow" w:hAnsi="Arial Narrow" w:cs="Arial"/>
        </w:rPr>
        <w:t xml:space="preserve">Ludbrega </w:t>
      </w:r>
      <w:r w:rsidRPr="00402D2C">
        <w:rPr>
          <w:rFonts w:ascii="Arial Narrow" w:hAnsi="Arial Narrow" w:cs="Arial"/>
        </w:rPr>
        <w:t xml:space="preserve">utvrđena je potreba </w:t>
      </w:r>
      <w:r w:rsidR="003C2062" w:rsidRPr="00402D2C">
        <w:rPr>
          <w:rFonts w:ascii="Arial Narrow" w:hAnsi="Arial Narrow" w:cs="Arial"/>
        </w:rPr>
        <w:t>za promjenama namjene određen</w:t>
      </w:r>
      <w:r w:rsidR="00AF2B15">
        <w:rPr>
          <w:rFonts w:ascii="Arial Narrow" w:hAnsi="Arial Narrow" w:cs="Arial"/>
        </w:rPr>
        <w:t>ih</w:t>
      </w:r>
      <w:r w:rsidR="003C2062" w:rsidRPr="00402D2C">
        <w:rPr>
          <w:rFonts w:ascii="Arial Narrow" w:hAnsi="Arial Narrow" w:cs="Arial"/>
        </w:rPr>
        <w:t xml:space="preserve"> površin</w:t>
      </w:r>
      <w:r w:rsidR="001618DD">
        <w:rPr>
          <w:rFonts w:ascii="Arial Narrow" w:hAnsi="Arial Narrow" w:cs="Arial"/>
        </w:rPr>
        <w:t>a</w:t>
      </w:r>
      <w:r w:rsidR="003C2062" w:rsidRPr="00402D2C">
        <w:rPr>
          <w:rFonts w:ascii="Arial Narrow" w:hAnsi="Arial Narrow" w:cs="Arial"/>
        </w:rPr>
        <w:t xml:space="preserve">, </w:t>
      </w:r>
      <w:r w:rsidR="00A653A1">
        <w:rPr>
          <w:rFonts w:ascii="Arial Narrow" w:hAnsi="Arial Narrow" w:cs="Arial"/>
        </w:rPr>
        <w:t>proširenja građevinskih</w:t>
      </w:r>
      <w:r w:rsidR="00AF2B15">
        <w:rPr>
          <w:rFonts w:ascii="Arial Narrow" w:hAnsi="Arial Narrow" w:cs="Arial"/>
        </w:rPr>
        <w:t xml:space="preserve"> područja, te usklađivanjem sa u međuvremenu novo donesenim zakonskim i </w:t>
      </w:r>
      <w:proofErr w:type="spellStart"/>
      <w:r w:rsidR="00AF2B15">
        <w:rPr>
          <w:rFonts w:ascii="Arial Narrow" w:hAnsi="Arial Narrow" w:cs="Arial"/>
        </w:rPr>
        <w:t>podzakonskim</w:t>
      </w:r>
      <w:proofErr w:type="spellEnd"/>
      <w:r w:rsidR="00AF2B15">
        <w:rPr>
          <w:rFonts w:ascii="Arial Narrow" w:hAnsi="Arial Narrow" w:cs="Arial"/>
        </w:rPr>
        <w:t xml:space="preserve"> aktima.</w:t>
      </w:r>
    </w:p>
    <w:p w:rsidR="009F3D90" w:rsidRPr="00402D2C" w:rsidRDefault="009F3D90" w:rsidP="007220A6">
      <w:pPr>
        <w:autoSpaceDE w:val="0"/>
        <w:autoSpaceDN w:val="0"/>
        <w:adjustRightInd w:val="0"/>
        <w:ind w:firstLine="708"/>
        <w:jc w:val="both"/>
        <w:rPr>
          <w:rFonts w:ascii="Arial Narrow" w:hAnsi="Arial Narrow" w:cs="Arial"/>
        </w:rPr>
      </w:pPr>
    </w:p>
    <w:p w:rsidR="00E401C7" w:rsidRDefault="007220A6" w:rsidP="007220A6">
      <w:pPr>
        <w:pStyle w:val="Tijeloteksta"/>
        <w:tabs>
          <w:tab w:val="left" w:pos="720"/>
        </w:tabs>
        <w:rPr>
          <w:rFonts w:ascii="Arial Narrow" w:hAnsi="Arial Narrow"/>
          <w:b/>
          <w:lang w:eastAsia="hr-HR"/>
        </w:rPr>
      </w:pPr>
      <w:r w:rsidRPr="00402D2C">
        <w:rPr>
          <w:rFonts w:ascii="Arial Narrow" w:hAnsi="Arial Narrow"/>
          <w:b/>
          <w:lang w:eastAsia="hr-HR"/>
        </w:rPr>
        <w:tab/>
        <w:t>Osnovni ciljevi i programska polazišta</w:t>
      </w:r>
      <w:r w:rsidR="00530B1B">
        <w:rPr>
          <w:rFonts w:ascii="Arial Narrow" w:hAnsi="Arial Narrow"/>
          <w:b/>
          <w:lang w:eastAsia="hr-HR"/>
        </w:rPr>
        <w:t xml:space="preserve"> za</w:t>
      </w:r>
      <w:r w:rsidR="00E401C7">
        <w:rPr>
          <w:rFonts w:ascii="Arial Narrow" w:hAnsi="Arial Narrow"/>
          <w:b/>
          <w:lang w:eastAsia="hr-HR"/>
        </w:rPr>
        <w:t>:</w:t>
      </w:r>
    </w:p>
    <w:p w:rsidR="00E401C7" w:rsidRDefault="00E401C7" w:rsidP="007220A6">
      <w:pPr>
        <w:pStyle w:val="Tijeloteksta"/>
        <w:tabs>
          <w:tab w:val="left" w:pos="720"/>
        </w:tabs>
        <w:rPr>
          <w:rFonts w:ascii="Arial Narrow" w:hAnsi="Arial Narrow"/>
          <w:b/>
          <w:lang w:eastAsia="hr-HR"/>
        </w:rPr>
      </w:pPr>
    </w:p>
    <w:p w:rsidR="0051682C" w:rsidRPr="00133D12" w:rsidRDefault="00530B1B" w:rsidP="00530B1B">
      <w:pPr>
        <w:pStyle w:val="Tijeloteksta"/>
        <w:numPr>
          <w:ilvl w:val="0"/>
          <w:numId w:val="17"/>
        </w:numPr>
        <w:tabs>
          <w:tab w:val="left" w:pos="720"/>
        </w:tabs>
        <w:ind w:left="360"/>
        <w:rPr>
          <w:rFonts w:ascii="Arial Narrow" w:hAnsi="Arial Narrow"/>
          <w:lang w:eastAsia="hr-HR"/>
        </w:rPr>
      </w:pPr>
      <w:r>
        <w:rPr>
          <w:rFonts w:ascii="Arial Narrow" w:hAnsi="Arial Narrow"/>
          <w:lang w:eastAsia="hr-HR"/>
        </w:rPr>
        <w:t>prostornu cjelinu - f</w:t>
      </w:r>
      <w:r w:rsidR="0051682C">
        <w:rPr>
          <w:rFonts w:ascii="Arial Narrow" w:hAnsi="Arial Narrow"/>
          <w:lang w:eastAsia="hr-HR"/>
        </w:rPr>
        <w:t xml:space="preserve">ormiranje </w:t>
      </w:r>
      <w:r>
        <w:rPr>
          <w:rFonts w:ascii="Arial Narrow" w:hAnsi="Arial Narrow"/>
          <w:lang w:eastAsia="hr-HR"/>
        </w:rPr>
        <w:t xml:space="preserve">građevinske </w:t>
      </w:r>
      <w:r w:rsidR="0051682C">
        <w:rPr>
          <w:rFonts w:ascii="Arial Narrow" w:hAnsi="Arial Narrow"/>
          <w:lang w:eastAsia="hr-HR"/>
        </w:rPr>
        <w:t xml:space="preserve">zone (I) </w:t>
      </w:r>
      <w:r>
        <w:rPr>
          <w:rFonts w:ascii="Arial Narrow" w:hAnsi="Arial Narrow"/>
          <w:lang w:eastAsia="hr-HR"/>
        </w:rPr>
        <w:t>- gospodarske</w:t>
      </w:r>
      <w:r w:rsidR="0051682C">
        <w:rPr>
          <w:rFonts w:ascii="Arial Narrow" w:hAnsi="Arial Narrow"/>
          <w:lang w:eastAsia="hr-HR"/>
        </w:rPr>
        <w:t xml:space="preserve"> </w:t>
      </w:r>
      <w:r w:rsidR="0051682C" w:rsidRPr="00133D12">
        <w:rPr>
          <w:rFonts w:ascii="Arial Narrow" w:hAnsi="Arial Narrow"/>
          <w:lang w:eastAsia="hr-HR"/>
        </w:rPr>
        <w:t>namjene</w:t>
      </w:r>
      <w:r w:rsidR="003E547C" w:rsidRPr="00133D12">
        <w:rPr>
          <w:rFonts w:ascii="Arial Narrow" w:hAnsi="Arial Narrow"/>
          <w:lang w:eastAsia="hr-HR"/>
        </w:rPr>
        <w:t xml:space="preserve"> sjeverno od naselja Apatija (rudina </w:t>
      </w:r>
      <w:proofErr w:type="spellStart"/>
      <w:r w:rsidR="003E547C" w:rsidRPr="00133D12">
        <w:rPr>
          <w:rFonts w:ascii="Arial Narrow" w:hAnsi="Arial Narrow"/>
          <w:lang w:eastAsia="hr-HR"/>
        </w:rPr>
        <w:t>Lužanjek</w:t>
      </w:r>
      <w:proofErr w:type="spellEnd"/>
      <w:r w:rsidR="003E547C" w:rsidRPr="00133D12">
        <w:rPr>
          <w:rFonts w:ascii="Arial Narrow" w:hAnsi="Arial Narrow"/>
          <w:lang w:eastAsia="hr-HR"/>
        </w:rPr>
        <w:t>);</w:t>
      </w:r>
    </w:p>
    <w:p w:rsidR="0051682C" w:rsidRPr="00133D12" w:rsidRDefault="0051682C" w:rsidP="00530B1B">
      <w:pPr>
        <w:pStyle w:val="Tijeloteksta"/>
        <w:tabs>
          <w:tab w:val="left" w:pos="720"/>
        </w:tabs>
        <w:rPr>
          <w:rFonts w:ascii="Arial Narrow" w:hAnsi="Arial Narrow"/>
          <w:lang w:eastAsia="hr-HR"/>
        </w:rPr>
      </w:pPr>
    </w:p>
    <w:p w:rsidR="00E31F3C" w:rsidRPr="00133D12" w:rsidRDefault="00530B1B" w:rsidP="00530B1B">
      <w:pPr>
        <w:pStyle w:val="Tijeloteksta"/>
        <w:numPr>
          <w:ilvl w:val="0"/>
          <w:numId w:val="17"/>
        </w:numPr>
        <w:tabs>
          <w:tab w:val="left" w:pos="720"/>
        </w:tabs>
        <w:ind w:left="360"/>
        <w:rPr>
          <w:rFonts w:ascii="Arial Narrow" w:hAnsi="Arial Narrow"/>
          <w:lang w:eastAsia="hr-HR"/>
        </w:rPr>
      </w:pPr>
      <w:r w:rsidRPr="00133D12">
        <w:rPr>
          <w:rFonts w:ascii="Arial Narrow" w:hAnsi="Arial Narrow"/>
          <w:lang w:eastAsia="hr-HR"/>
        </w:rPr>
        <w:t xml:space="preserve">prostornu cjelinu - </w:t>
      </w:r>
      <w:r w:rsidR="00C76589" w:rsidRPr="00133D12">
        <w:rPr>
          <w:rFonts w:ascii="Arial Narrow" w:hAnsi="Arial Narrow"/>
          <w:lang w:eastAsia="hr-HR"/>
        </w:rPr>
        <w:t>formiranje</w:t>
      </w:r>
      <w:r w:rsidR="00E31F3C" w:rsidRPr="00133D12">
        <w:rPr>
          <w:rFonts w:ascii="Arial Narrow" w:hAnsi="Arial Narrow"/>
          <w:lang w:eastAsia="hr-HR"/>
        </w:rPr>
        <w:t xml:space="preserve"> </w:t>
      </w:r>
      <w:r w:rsidR="006270D1" w:rsidRPr="00133D12">
        <w:rPr>
          <w:rFonts w:ascii="Arial Narrow" w:hAnsi="Arial Narrow"/>
          <w:lang w:eastAsia="hr-HR"/>
        </w:rPr>
        <w:t>građevinske zone</w:t>
      </w:r>
      <w:r w:rsidR="0051682C" w:rsidRPr="00133D12">
        <w:rPr>
          <w:rFonts w:ascii="Arial Narrow" w:hAnsi="Arial Narrow"/>
          <w:lang w:eastAsia="hr-HR"/>
        </w:rPr>
        <w:t xml:space="preserve"> </w:t>
      </w:r>
      <w:r w:rsidR="00C76589" w:rsidRPr="00133D12">
        <w:rPr>
          <w:rFonts w:ascii="Arial Narrow" w:hAnsi="Arial Narrow"/>
          <w:lang w:eastAsia="hr-HR"/>
        </w:rPr>
        <w:t xml:space="preserve">(T,R) - </w:t>
      </w:r>
      <w:r w:rsidR="0051682C" w:rsidRPr="00133D12">
        <w:rPr>
          <w:rFonts w:ascii="Arial Narrow" w:hAnsi="Arial Narrow"/>
          <w:lang w:eastAsia="hr-HR"/>
        </w:rPr>
        <w:t xml:space="preserve">zona ugostiteljsko-turističke </w:t>
      </w:r>
      <w:r w:rsidR="006270D1" w:rsidRPr="00133D12">
        <w:rPr>
          <w:rFonts w:ascii="Arial Narrow" w:hAnsi="Arial Narrow"/>
          <w:lang w:eastAsia="hr-HR"/>
        </w:rPr>
        <w:t>i</w:t>
      </w:r>
      <w:r w:rsidR="00C76589" w:rsidRPr="00133D12">
        <w:rPr>
          <w:rFonts w:ascii="Arial Narrow" w:hAnsi="Arial Narrow"/>
          <w:lang w:eastAsia="hr-HR"/>
        </w:rPr>
        <w:t xml:space="preserve"> sportsko-rekreacijske namjene</w:t>
      </w:r>
      <w:r w:rsidR="006270D1" w:rsidRPr="00133D12">
        <w:rPr>
          <w:rFonts w:ascii="Arial Narrow" w:hAnsi="Arial Narrow"/>
          <w:lang w:eastAsia="hr-HR"/>
        </w:rPr>
        <w:t xml:space="preserve"> </w:t>
      </w:r>
      <w:r w:rsidR="00F57A4A" w:rsidRPr="00133D12">
        <w:rPr>
          <w:rFonts w:ascii="Arial Narrow" w:hAnsi="Arial Narrow"/>
          <w:lang w:eastAsia="hr-HR"/>
        </w:rPr>
        <w:t xml:space="preserve">na sjeverozapadnom dijelu </w:t>
      </w:r>
      <w:r w:rsidR="003E547C" w:rsidRPr="00133D12">
        <w:rPr>
          <w:rFonts w:ascii="Arial Narrow" w:hAnsi="Arial Narrow"/>
          <w:lang w:eastAsia="hr-HR"/>
        </w:rPr>
        <w:t xml:space="preserve">naselja </w:t>
      </w:r>
      <w:r w:rsidR="00F57A4A" w:rsidRPr="00133D12">
        <w:rPr>
          <w:rFonts w:ascii="Arial Narrow" w:hAnsi="Arial Narrow"/>
          <w:lang w:eastAsia="hr-HR"/>
        </w:rPr>
        <w:t xml:space="preserve">Vinogradi </w:t>
      </w:r>
      <w:proofErr w:type="spellStart"/>
      <w:r w:rsidR="00F57A4A" w:rsidRPr="00133D12">
        <w:rPr>
          <w:rFonts w:ascii="Arial Narrow" w:hAnsi="Arial Narrow"/>
          <w:lang w:eastAsia="hr-HR"/>
        </w:rPr>
        <w:t>Ludbreški</w:t>
      </w:r>
      <w:proofErr w:type="spellEnd"/>
      <w:r w:rsidR="00F57A4A" w:rsidRPr="00133D12">
        <w:rPr>
          <w:rFonts w:ascii="Arial Narrow" w:hAnsi="Arial Narrow"/>
          <w:lang w:eastAsia="hr-HR"/>
        </w:rPr>
        <w:t>, omeđenu sa zapada i juga prometnicom LC 25094, sa sjevera rijekom Bednjom, te sa istoka okomicom prema sjeveru sa raskrižja prometnica LC 25094 i NC 3-042;</w:t>
      </w:r>
    </w:p>
    <w:p w:rsidR="0051682C" w:rsidRPr="00133D12" w:rsidRDefault="0051682C" w:rsidP="00530B1B">
      <w:pPr>
        <w:pStyle w:val="Tijeloteksta"/>
        <w:tabs>
          <w:tab w:val="left" w:pos="720"/>
        </w:tabs>
        <w:rPr>
          <w:rFonts w:ascii="Arial Narrow" w:hAnsi="Arial Narrow"/>
          <w:lang w:eastAsia="hr-HR"/>
        </w:rPr>
      </w:pPr>
    </w:p>
    <w:p w:rsidR="0051682C" w:rsidRPr="00133D12" w:rsidRDefault="00530B1B" w:rsidP="00530B1B">
      <w:pPr>
        <w:pStyle w:val="Tijeloteksta"/>
        <w:numPr>
          <w:ilvl w:val="0"/>
          <w:numId w:val="17"/>
        </w:numPr>
        <w:tabs>
          <w:tab w:val="left" w:pos="720"/>
        </w:tabs>
        <w:ind w:left="360"/>
        <w:rPr>
          <w:rFonts w:ascii="Arial Narrow" w:hAnsi="Arial Narrow"/>
          <w:lang w:eastAsia="hr-HR"/>
        </w:rPr>
      </w:pPr>
      <w:r w:rsidRPr="00133D12">
        <w:rPr>
          <w:rFonts w:ascii="Arial Narrow" w:hAnsi="Arial Narrow"/>
          <w:lang w:eastAsia="hr-HR"/>
        </w:rPr>
        <w:t xml:space="preserve">prostornu cjelinu - </w:t>
      </w:r>
      <w:r w:rsidR="00C76589" w:rsidRPr="00133D12">
        <w:rPr>
          <w:rFonts w:ascii="Arial Narrow" w:hAnsi="Arial Narrow"/>
          <w:lang w:eastAsia="hr-HR"/>
        </w:rPr>
        <w:t>p</w:t>
      </w:r>
      <w:r w:rsidR="0051682C" w:rsidRPr="00133D12">
        <w:rPr>
          <w:rFonts w:ascii="Arial Narrow" w:hAnsi="Arial Narrow"/>
          <w:lang w:eastAsia="hr-HR"/>
        </w:rPr>
        <w:t xml:space="preserve">roširenje građevinske zone </w:t>
      </w:r>
      <w:r w:rsidR="00C76589" w:rsidRPr="00133D12">
        <w:rPr>
          <w:rFonts w:ascii="Arial Narrow" w:hAnsi="Arial Narrow"/>
          <w:lang w:eastAsia="hr-HR"/>
        </w:rPr>
        <w:t>mješovite namjene</w:t>
      </w:r>
      <w:r w:rsidR="00F57A4A" w:rsidRPr="00133D12">
        <w:rPr>
          <w:rFonts w:ascii="Arial Narrow" w:hAnsi="Arial Narrow"/>
          <w:lang w:eastAsia="hr-HR"/>
        </w:rPr>
        <w:t xml:space="preserve"> </w:t>
      </w:r>
      <w:r w:rsidR="009F3D90" w:rsidRPr="00133D12">
        <w:rPr>
          <w:rFonts w:ascii="Arial Narrow" w:hAnsi="Arial Narrow"/>
          <w:lang w:eastAsia="hr-HR"/>
        </w:rPr>
        <w:t xml:space="preserve">na sjeverozapadnom dijelu naselja Vinogradi </w:t>
      </w:r>
      <w:proofErr w:type="spellStart"/>
      <w:r w:rsidR="009F3D90" w:rsidRPr="00133D12">
        <w:rPr>
          <w:rFonts w:ascii="Arial Narrow" w:hAnsi="Arial Narrow"/>
          <w:lang w:eastAsia="hr-HR"/>
        </w:rPr>
        <w:t>Ludbreški</w:t>
      </w:r>
      <w:proofErr w:type="spellEnd"/>
      <w:r w:rsidR="009F3D90" w:rsidRPr="00133D12">
        <w:rPr>
          <w:rFonts w:ascii="Arial Narrow" w:hAnsi="Arial Narrow"/>
          <w:lang w:eastAsia="hr-HR"/>
        </w:rPr>
        <w:t xml:space="preserve"> </w:t>
      </w:r>
      <w:r w:rsidR="0038029A" w:rsidRPr="00133D12">
        <w:rPr>
          <w:rFonts w:ascii="Arial Narrow" w:hAnsi="Arial Narrow"/>
          <w:lang w:eastAsia="hr-HR"/>
        </w:rPr>
        <w:t xml:space="preserve">(rudina </w:t>
      </w:r>
      <w:proofErr w:type="spellStart"/>
      <w:r w:rsidR="0038029A" w:rsidRPr="00133D12">
        <w:rPr>
          <w:rFonts w:ascii="Arial Narrow" w:hAnsi="Arial Narrow"/>
          <w:lang w:eastAsia="hr-HR"/>
        </w:rPr>
        <w:t>Ječm</w:t>
      </w:r>
      <w:r w:rsidR="000D2384" w:rsidRPr="00133D12">
        <w:rPr>
          <w:rFonts w:ascii="Arial Narrow" w:hAnsi="Arial Narrow"/>
          <w:lang w:eastAsia="hr-HR"/>
        </w:rPr>
        <w:t>e</w:t>
      </w:r>
      <w:r w:rsidR="0038029A" w:rsidRPr="00133D12">
        <w:rPr>
          <w:rFonts w:ascii="Arial Narrow" w:hAnsi="Arial Narrow"/>
          <w:lang w:eastAsia="hr-HR"/>
        </w:rPr>
        <w:t>nišće</w:t>
      </w:r>
      <w:proofErr w:type="spellEnd"/>
      <w:r w:rsidR="0038029A" w:rsidRPr="00133D12">
        <w:rPr>
          <w:rFonts w:ascii="Arial Narrow" w:hAnsi="Arial Narrow"/>
          <w:lang w:eastAsia="hr-HR"/>
        </w:rPr>
        <w:t xml:space="preserve">), omeđena sa sjevera rijekom Bednjom, sa juga ulicom Kamenica, sa zapada ulicom </w:t>
      </w:r>
      <w:proofErr w:type="spellStart"/>
      <w:r w:rsidR="0038029A" w:rsidRPr="00133D12">
        <w:rPr>
          <w:rFonts w:ascii="Arial Narrow" w:hAnsi="Arial Narrow"/>
          <w:lang w:eastAsia="hr-HR"/>
        </w:rPr>
        <w:t>Grudnice</w:t>
      </w:r>
      <w:proofErr w:type="spellEnd"/>
      <w:r w:rsidR="0038029A" w:rsidRPr="00133D12">
        <w:rPr>
          <w:rFonts w:ascii="Arial Narrow" w:hAnsi="Arial Narrow"/>
          <w:lang w:eastAsia="hr-HR"/>
        </w:rPr>
        <w:t xml:space="preserve"> i sa istoka </w:t>
      </w:r>
      <w:r w:rsidR="009F3D90" w:rsidRPr="00133D12">
        <w:rPr>
          <w:rFonts w:ascii="Arial Narrow" w:hAnsi="Arial Narrow"/>
          <w:lang w:eastAsia="hr-HR"/>
        </w:rPr>
        <w:t xml:space="preserve">prometnicom LC 25094, a sve u naselju Vinogradi </w:t>
      </w:r>
      <w:proofErr w:type="spellStart"/>
      <w:r w:rsidR="009F3D90" w:rsidRPr="00133D12">
        <w:rPr>
          <w:rFonts w:ascii="Arial Narrow" w:hAnsi="Arial Narrow"/>
          <w:lang w:eastAsia="hr-HR"/>
        </w:rPr>
        <w:t>Ludbreški</w:t>
      </w:r>
      <w:proofErr w:type="spellEnd"/>
      <w:r w:rsidR="0038029A" w:rsidRPr="00133D12">
        <w:rPr>
          <w:rFonts w:ascii="Arial Narrow" w:hAnsi="Arial Narrow"/>
          <w:lang w:eastAsia="hr-HR"/>
        </w:rPr>
        <w:t>;</w:t>
      </w:r>
    </w:p>
    <w:p w:rsidR="0038029A" w:rsidRPr="00133D12" w:rsidRDefault="0038029A" w:rsidP="0038029A">
      <w:pPr>
        <w:pStyle w:val="Odlomakpopisa"/>
        <w:rPr>
          <w:rFonts w:ascii="Arial Narrow" w:hAnsi="Arial Narrow"/>
        </w:rPr>
      </w:pPr>
    </w:p>
    <w:p w:rsidR="007151EF" w:rsidRPr="00133D12" w:rsidRDefault="0038029A" w:rsidP="007151EF">
      <w:pPr>
        <w:pStyle w:val="Tijeloteksta"/>
        <w:numPr>
          <w:ilvl w:val="0"/>
          <w:numId w:val="17"/>
        </w:numPr>
        <w:tabs>
          <w:tab w:val="left" w:pos="720"/>
        </w:tabs>
        <w:ind w:left="360"/>
        <w:rPr>
          <w:rFonts w:ascii="Arial Narrow" w:hAnsi="Arial Narrow"/>
          <w:lang w:eastAsia="hr-HR"/>
        </w:rPr>
      </w:pPr>
      <w:r w:rsidRPr="00133D12">
        <w:rPr>
          <w:rFonts w:ascii="Arial Narrow" w:hAnsi="Arial Narrow"/>
          <w:lang w:eastAsia="hr-HR"/>
        </w:rPr>
        <w:t xml:space="preserve">prostornu cjelinu - formiranje građevinske zone (T,R) - zona ugostiteljsko-turističke i sportsko-rekreacijske namjene zapadno od </w:t>
      </w:r>
      <w:r w:rsidR="009F3D90" w:rsidRPr="00133D12">
        <w:rPr>
          <w:rFonts w:ascii="Arial Narrow" w:hAnsi="Arial Narrow"/>
          <w:lang w:eastAsia="hr-HR"/>
        </w:rPr>
        <w:t xml:space="preserve">završetka Selske ulice </w:t>
      </w:r>
      <w:r w:rsidRPr="00133D12">
        <w:rPr>
          <w:rFonts w:ascii="Arial Narrow" w:hAnsi="Arial Narrow"/>
          <w:lang w:eastAsia="hr-HR"/>
        </w:rPr>
        <w:t xml:space="preserve">naselja </w:t>
      </w:r>
      <w:proofErr w:type="spellStart"/>
      <w:r w:rsidRPr="00133D12">
        <w:rPr>
          <w:rFonts w:ascii="Arial Narrow" w:hAnsi="Arial Narrow"/>
          <w:lang w:eastAsia="hr-HR"/>
        </w:rPr>
        <w:t>Hrastovsko</w:t>
      </w:r>
      <w:proofErr w:type="spellEnd"/>
      <w:r w:rsidR="009F3D90" w:rsidRPr="00133D12">
        <w:rPr>
          <w:rFonts w:ascii="Arial Narrow" w:hAnsi="Arial Narrow"/>
          <w:lang w:eastAsia="hr-HR"/>
        </w:rPr>
        <w:t xml:space="preserve">, </w:t>
      </w:r>
      <w:r w:rsidR="00FE6773" w:rsidRPr="00133D12">
        <w:rPr>
          <w:rFonts w:ascii="Arial Narrow" w:hAnsi="Arial Narrow"/>
          <w:lang w:eastAsia="hr-HR"/>
        </w:rPr>
        <w:t>;</w:t>
      </w:r>
    </w:p>
    <w:p w:rsidR="007151EF" w:rsidRPr="00133D12" w:rsidRDefault="007151EF" w:rsidP="007151EF">
      <w:pPr>
        <w:pStyle w:val="Odlomakpopisa"/>
        <w:rPr>
          <w:rFonts w:ascii="Arial Narrow" w:hAnsi="Arial Narrow"/>
        </w:rPr>
      </w:pPr>
    </w:p>
    <w:p w:rsidR="007151EF" w:rsidRPr="00133D12" w:rsidRDefault="007151EF" w:rsidP="007151EF">
      <w:pPr>
        <w:pStyle w:val="Tijeloteksta"/>
        <w:numPr>
          <w:ilvl w:val="0"/>
          <w:numId w:val="17"/>
        </w:numPr>
        <w:tabs>
          <w:tab w:val="left" w:pos="720"/>
        </w:tabs>
        <w:ind w:left="360"/>
        <w:rPr>
          <w:rFonts w:ascii="Arial Narrow" w:hAnsi="Arial Narrow"/>
          <w:lang w:eastAsia="hr-HR"/>
        </w:rPr>
      </w:pPr>
      <w:r w:rsidRPr="00133D12">
        <w:rPr>
          <w:rFonts w:ascii="Arial Narrow" w:hAnsi="Arial Narrow"/>
          <w:lang w:eastAsia="hr-HR"/>
        </w:rPr>
        <w:t>prostornu cjelinu – promjena namjene promjena namjene korištenja dijela građevinskog područja mješovite namjene – povremeno stanovanje</w:t>
      </w:r>
      <w:r w:rsidRPr="00133D12">
        <w:rPr>
          <w:rFonts w:ascii="Arial Narrow" w:hAnsi="Arial Narrow" w:cs="Arial"/>
        </w:rPr>
        <w:t xml:space="preserve"> u zonu građevinsko područje naselja mješovite namjene. Obuhvat promjene namjene nalazi se u naselju Vinogradi </w:t>
      </w:r>
      <w:proofErr w:type="spellStart"/>
      <w:r w:rsidRPr="00133D12">
        <w:rPr>
          <w:rFonts w:ascii="Arial Narrow" w:hAnsi="Arial Narrow" w:cs="Arial"/>
        </w:rPr>
        <w:t>Ludbreški</w:t>
      </w:r>
      <w:proofErr w:type="spellEnd"/>
      <w:r w:rsidRPr="00133D12">
        <w:rPr>
          <w:rFonts w:ascii="Arial Narrow" w:hAnsi="Arial Narrow" w:cs="Arial"/>
        </w:rPr>
        <w:t xml:space="preserve">, dio rudina Budim i </w:t>
      </w:r>
      <w:proofErr w:type="spellStart"/>
      <w:r w:rsidRPr="00133D12">
        <w:rPr>
          <w:rFonts w:ascii="Arial Narrow" w:hAnsi="Arial Narrow" w:cs="Arial"/>
        </w:rPr>
        <w:t>Satrjak</w:t>
      </w:r>
      <w:proofErr w:type="spellEnd"/>
      <w:r w:rsidRPr="00133D12">
        <w:rPr>
          <w:rFonts w:ascii="Arial Narrow" w:hAnsi="Arial Narrow" w:cs="Arial"/>
        </w:rPr>
        <w:t>.</w:t>
      </w:r>
    </w:p>
    <w:p w:rsidR="0038029A" w:rsidRPr="00133D12" w:rsidRDefault="0038029A" w:rsidP="0038029A">
      <w:pPr>
        <w:pStyle w:val="Tijeloteksta"/>
        <w:tabs>
          <w:tab w:val="left" w:pos="720"/>
        </w:tabs>
        <w:ind w:left="360"/>
        <w:rPr>
          <w:rFonts w:ascii="Arial Narrow" w:hAnsi="Arial Narrow"/>
          <w:lang w:eastAsia="hr-HR"/>
        </w:rPr>
      </w:pPr>
    </w:p>
    <w:p w:rsidR="0051682C" w:rsidRPr="00133D12" w:rsidRDefault="002A3584" w:rsidP="00530B1B">
      <w:pPr>
        <w:pStyle w:val="Tijeloteksta"/>
        <w:numPr>
          <w:ilvl w:val="0"/>
          <w:numId w:val="17"/>
        </w:numPr>
        <w:tabs>
          <w:tab w:val="left" w:pos="720"/>
        </w:tabs>
        <w:ind w:left="360"/>
        <w:rPr>
          <w:rFonts w:ascii="Arial Narrow" w:hAnsi="Arial Narrow"/>
          <w:lang w:eastAsia="hr-HR"/>
        </w:rPr>
      </w:pPr>
      <w:r w:rsidRPr="00133D12">
        <w:rPr>
          <w:rFonts w:ascii="Arial Narrow" w:hAnsi="Arial Narrow"/>
          <w:lang w:eastAsia="hr-HR"/>
        </w:rPr>
        <w:t>Redefiniranje</w:t>
      </w:r>
      <w:r w:rsidR="00FE6773" w:rsidRPr="00133D12">
        <w:rPr>
          <w:rFonts w:ascii="Arial Narrow" w:hAnsi="Arial Narrow"/>
          <w:lang w:eastAsia="hr-HR"/>
        </w:rPr>
        <w:t xml:space="preserve"> dijela </w:t>
      </w:r>
      <w:r w:rsidRPr="00133D12">
        <w:rPr>
          <w:rFonts w:ascii="Arial Narrow" w:hAnsi="Arial Narrow"/>
          <w:lang w:eastAsia="hr-HR"/>
        </w:rPr>
        <w:t>O</w:t>
      </w:r>
      <w:r w:rsidR="00FE6773" w:rsidRPr="00133D12">
        <w:rPr>
          <w:rFonts w:ascii="Arial Narrow" w:hAnsi="Arial Narrow"/>
          <w:lang w:eastAsia="hr-HR"/>
        </w:rPr>
        <w:t>dred</w:t>
      </w:r>
      <w:r w:rsidRPr="00133D12">
        <w:rPr>
          <w:rFonts w:ascii="Arial Narrow" w:hAnsi="Arial Narrow"/>
          <w:lang w:eastAsia="hr-HR"/>
        </w:rPr>
        <w:t>ba</w:t>
      </w:r>
      <w:r w:rsidR="00FE6773" w:rsidRPr="00133D12">
        <w:rPr>
          <w:rFonts w:ascii="Arial Narrow" w:hAnsi="Arial Narrow"/>
          <w:lang w:eastAsia="hr-HR"/>
        </w:rPr>
        <w:t xml:space="preserve"> za provođenje (</w:t>
      </w:r>
      <w:r w:rsidRPr="00133D12">
        <w:rPr>
          <w:rFonts w:ascii="Arial Narrow" w:hAnsi="Arial Narrow"/>
          <w:lang w:eastAsia="hr-HR"/>
        </w:rPr>
        <w:t xml:space="preserve">sukladno uočenom problematikom u provođenju te </w:t>
      </w:r>
      <w:r w:rsidR="00FE6773" w:rsidRPr="00133D12">
        <w:rPr>
          <w:rFonts w:ascii="Arial Narrow" w:hAnsi="Arial Narrow"/>
          <w:lang w:eastAsia="hr-HR"/>
        </w:rPr>
        <w:t xml:space="preserve"> </w:t>
      </w:r>
      <w:r w:rsidR="00C76589" w:rsidRPr="00133D12">
        <w:rPr>
          <w:rFonts w:ascii="Arial Narrow" w:hAnsi="Arial Narrow"/>
          <w:lang w:eastAsia="hr-HR"/>
        </w:rPr>
        <w:t>rješavanje upita i zahtjeva pravnih i fizičkih osoba</w:t>
      </w:r>
      <w:r w:rsidR="00FE6773" w:rsidRPr="00133D12">
        <w:rPr>
          <w:rFonts w:ascii="Arial Narrow" w:hAnsi="Arial Narrow"/>
          <w:lang w:eastAsia="hr-HR"/>
        </w:rPr>
        <w:t>)</w:t>
      </w:r>
    </w:p>
    <w:p w:rsidR="00E31F3C" w:rsidRDefault="00E31F3C" w:rsidP="00B05D89">
      <w:pPr>
        <w:pStyle w:val="Tijeloteksta"/>
        <w:tabs>
          <w:tab w:val="left" w:pos="720"/>
        </w:tabs>
        <w:rPr>
          <w:rFonts w:ascii="Arial Narrow" w:hAnsi="Arial Narrow"/>
          <w:lang w:eastAsia="hr-HR"/>
        </w:rPr>
      </w:pPr>
    </w:p>
    <w:p w:rsidR="007220A6" w:rsidRPr="00402D2C" w:rsidRDefault="00B05D89" w:rsidP="00C76589">
      <w:pPr>
        <w:pStyle w:val="Tijeloteksta"/>
        <w:tabs>
          <w:tab w:val="left" w:pos="720"/>
        </w:tabs>
        <w:rPr>
          <w:rFonts w:ascii="Arial Narrow" w:hAnsi="Arial Narrow" w:cs="Arial"/>
        </w:rPr>
      </w:pPr>
      <w:r>
        <w:rPr>
          <w:rFonts w:ascii="Arial Narrow" w:hAnsi="Arial Narrow"/>
          <w:lang w:eastAsia="hr-HR"/>
        </w:rPr>
        <w:tab/>
      </w:r>
      <w:r w:rsidR="007220A6" w:rsidRPr="00402D2C">
        <w:rPr>
          <w:rFonts w:ascii="Arial Narrow" w:hAnsi="Arial Narrow" w:cs="Arial"/>
        </w:rPr>
        <w:t xml:space="preserve">Ukoliko se, temeljem Zakona o </w:t>
      </w:r>
      <w:r w:rsidR="007220A6" w:rsidRPr="00D409A3">
        <w:rPr>
          <w:rFonts w:ascii="Arial Narrow" w:hAnsi="Arial Narrow" w:cs="Arial"/>
        </w:rPr>
        <w:t>prostornom uređenju</w:t>
      </w:r>
      <w:r w:rsidR="00EE5837" w:rsidRPr="00D409A3">
        <w:rPr>
          <w:rFonts w:ascii="Arial Narrow" w:hAnsi="Arial Narrow" w:cs="Arial"/>
        </w:rPr>
        <w:t xml:space="preserve"> ili drugog</w:t>
      </w:r>
      <w:r w:rsidR="00EE5837" w:rsidRPr="00402D2C">
        <w:rPr>
          <w:rFonts w:ascii="Arial Narrow" w:hAnsi="Arial Narrow" w:cs="Arial"/>
        </w:rPr>
        <w:t xml:space="preserve"> zakona ili </w:t>
      </w:r>
      <w:proofErr w:type="spellStart"/>
      <w:r w:rsidR="00EE5837" w:rsidRPr="00402D2C">
        <w:rPr>
          <w:rFonts w:ascii="Arial Narrow" w:hAnsi="Arial Narrow" w:cs="Arial"/>
        </w:rPr>
        <w:t>pod</w:t>
      </w:r>
      <w:r w:rsidR="007220A6" w:rsidRPr="00402D2C">
        <w:rPr>
          <w:rFonts w:ascii="Arial Narrow" w:hAnsi="Arial Narrow" w:cs="Arial"/>
        </w:rPr>
        <w:t>zakonskog</w:t>
      </w:r>
      <w:proofErr w:type="spellEnd"/>
      <w:r w:rsidR="007220A6" w:rsidRPr="00402D2C">
        <w:rPr>
          <w:rFonts w:ascii="Arial Narrow" w:hAnsi="Arial Narrow" w:cs="Arial"/>
        </w:rPr>
        <w:t xml:space="preserve"> akta, u tijeku izrade i donošenja izmjen</w:t>
      </w:r>
      <w:r w:rsidR="00C84574" w:rsidRPr="00402D2C">
        <w:rPr>
          <w:rFonts w:ascii="Arial Narrow" w:hAnsi="Arial Narrow" w:cs="Arial"/>
        </w:rPr>
        <w:t>a</w:t>
      </w:r>
      <w:r w:rsidR="007220A6" w:rsidRPr="00402D2C">
        <w:rPr>
          <w:rFonts w:ascii="Arial Narrow" w:hAnsi="Arial Narrow" w:cs="Arial"/>
        </w:rPr>
        <w:t xml:space="preserve"> i dopun</w:t>
      </w:r>
      <w:r w:rsidR="00C84574" w:rsidRPr="00402D2C">
        <w:rPr>
          <w:rFonts w:ascii="Arial Narrow" w:hAnsi="Arial Narrow" w:cs="Arial"/>
        </w:rPr>
        <w:t>a</w:t>
      </w:r>
      <w:r w:rsidR="007220A6" w:rsidRPr="00402D2C">
        <w:rPr>
          <w:rFonts w:ascii="Arial Narrow" w:hAnsi="Arial Narrow" w:cs="Arial"/>
        </w:rPr>
        <w:t xml:space="preserve"> pojave drugi zahtjevi ili posebni uvjeti koji nisu navedeni u ciljev</w:t>
      </w:r>
      <w:r w:rsidR="00C84574" w:rsidRPr="00402D2C">
        <w:rPr>
          <w:rFonts w:ascii="Arial Narrow" w:hAnsi="Arial Narrow" w:cs="Arial"/>
        </w:rPr>
        <w:t xml:space="preserve">ima i programskim polazištima, </w:t>
      </w:r>
      <w:r w:rsidR="007220A6" w:rsidRPr="00402D2C">
        <w:rPr>
          <w:rFonts w:ascii="Arial Narrow" w:hAnsi="Arial Narrow" w:cs="Arial"/>
        </w:rPr>
        <w:t>smatrati će se sukladni ovom članku Odluke uz posebno obrazloženje.</w:t>
      </w:r>
    </w:p>
    <w:p w:rsidR="0030327A" w:rsidRDefault="0030327A" w:rsidP="007220A6">
      <w:pPr>
        <w:jc w:val="both"/>
        <w:rPr>
          <w:rFonts w:ascii="Arial Narrow" w:hAnsi="Arial Narrow" w:cs="Arial"/>
          <w:highlight w:val="yellow"/>
        </w:rPr>
      </w:pPr>
    </w:p>
    <w:p w:rsidR="00600D8C" w:rsidRDefault="00600D8C" w:rsidP="007220A6">
      <w:pPr>
        <w:jc w:val="both"/>
        <w:rPr>
          <w:rFonts w:ascii="Arial Narrow" w:hAnsi="Arial Narrow" w:cs="Arial"/>
          <w:highlight w:val="yellow"/>
        </w:rPr>
      </w:pPr>
    </w:p>
    <w:p w:rsidR="001F6C4F" w:rsidRPr="001F6C4F" w:rsidRDefault="001F6C4F" w:rsidP="001F6C4F">
      <w:pPr>
        <w:jc w:val="center"/>
        <w:rPr>
          <w:rFonts w:ascii="Arial Narrow" w:hAnsi="Arial Narrow" w:cs="Arial"/>
          <w:b/>
        </w:rPr>
      </w:pPr>
      <w:r w:rsidRPr="001F6C4F">
        <w:rPr>
          <w:rFonts w:ascii="Arial Narrow" w:hAnsi="Arial Narrow" w:cs="Arial"/>
          <w:b/>
        </w:rPr>
        <w:t>POPIS SEKTORSKIH STRATEGIJA, PLANOVA, STUDIJA I DRUGIH DOKUMENATA PROPISANIH POSEBNIM ZAKONIMAKOJIMA, ODNOSNO U SKLADU S KOJIMA SE UTVRĐUJU ZAHTJEVI ZA IZRADU PROSTORNIH PLANOVA</w:t>
      </w:r>
    </w:p>
    <w:p w:rsidR="001F6C4F" w:rsidRDefault="001F6C4F" w:rsidP="001F6C4F">
      <w:pPr>
        <w:jc w:val="center"/>
        <w:rPr>
          <w:rFonts w:ascii="Arial Narrow" w:hAnsi="Arial Narrow" w:cs="Arial"/>
          <w:b/>
        </w:rPr>
      </w:pPr>
    </w:p>
    <w:p w:rsidR="001F6C4F" w:rsidRPr="00BF4D89" w:rsidRDefault="001F6C4F" w:rsidP="001F6C4F">
      <w:pPr>
        <w:jc w:val="center"/>
        <w:rPr>
          <w:rFonts w:ascii="Arial Narrow" w:hAnsi="Arial Narrow" w:cs="Arial"/>
        </w:rPr>
      </w:pPr>
      <w:r w:rsidRPr="00BF4D89">
        <w:rPr>
          <w:rFonts w:ascii="Arial Narrow" w:hAnsi="Arial Narrow" w:cs="Arial"/>
        </w:rPr>
        <w:t>Članak 9.</w:t>
      </w:r>
    </w:p>
    <w:p w:rsidR="001F6C4F" w:rsidRPr="001F6C4F" w:rsidRDefault="001F6C4F" w:rsidP="007220A6">
      <w:pPr>
        <w:jc w:val="both"/>
        <w:rPr>
          <w:rFonts w:ascii="Arial Narrow" w:hAnsi="Arial Narrow" w:cs="Arial"/>
        </w:rPr>
      </w:pPr>
      <w:r w:rsidRPr="001F6C4F">
        <w:rPr>
          <w:rFonts w:ascii="Arial Narrow" w:hAnsi="Arial Narrow" w:cs="Arial"/>
        </w:rPr>
        <w:t xml:space="preserve">U postupku izrade </w:t>
      </w:r>
      <w:r>
        <w:rPr>
          <w:rFonts w:ascii="Arial Narrow" w:hAnsi="Arial Narrow" w:cs="Arial"/>
        </w:rPr>
        <w:t>3. Izmjena i dopuna Prostornog plana uređenja Grada Ludbrega koristit će se</w:t>
      </w:r>
      <w:r w:rsidR="00BF4D89">
        <w:rPr>
          <w:rFonts w:ascii="Arial Narrow" w:hAnsi="Arial Narrow" w:cs="Arial"/>
        </w:rPr>
        <w:t xml:space="preserve"> </w:t>
      </w:r>
      <w:r>
        <w:rPr>
          <w:rFonts w:ascii="Arial Narrow" w:hAnsi="Arial Narrow" w:cs="Arial"/>
        </w:rPr>
        <w:t xml:space="preserve">postojeća dokumentacija, kao i ona čija je izrada u tijeku, podaci sadržani u informacijskom sustavu prostornog uređenja, te podaci, planske smjernice i propisani dokumenti koje će </w:t>
      </w:r>
      <w:r w:rsidR="00BF4D89">
        <w:rPr>
          <w:rFonts w:ascii="Arial Narrow" w:hAnsi="Arial Narrow" w:cs="Arial"/>
        </w:rPr>
        <w:t>biti na raspolaganju u fazi izrade Nacrta prijedloga.</w:t>
      </w:r>
    </w:p>
    <w:p w:rsidR="00B05D89" w:rsidRPr="001F6C4F" w:rsidRDefault="00B05D89" w:rsidP="007220A6">
      <w:pPr>
        <w:jc w:val="both"/>
        <w:rPr>
          <w:rFonts w:ascii="Arial Narrow" w:hAnsi="Arial Narrow" w:cs="Arial"/>
        </w:rPr>
      </w:pPr>
    </w:p>
    <w:p w:rsidR="007220A6" w:rsidRPr="00402D2C" w:rsidRDefault="007220A6" w:rsidP="007220A6">
      <w:pPr>
        <w:jc w:val="center"/>
        <w:rPr>
          <w:rFonts w:ascii="Arial Narrow" w:hAnsi="Arial Narrow" w:cs="Arial"/>
          <w:b/>
        </w:rPr>
      </w:pPr>
      <w:r w:rsidRPr="00402D2C">
        <w:rPr>
          <w:rFonts w:ascii="Arial Narrow" w:hAnsi="Arial Narrow" w:cs="Arial"/>
          <w:b/>
        </w:rPr>
        <w:t xml:space="preserve">POPIS POTREBNIH STRUČNIH PODLOGA </w:t>
      </w:r>
    </w:p>
    <w:p w:rsidR="007220A6" w:rsidRPr="00402D2C" w:rsidRDefault="007220A6" w:rsidP="007220A6">
      <w:pPr>
        <w:jc w:val="center"/>
        <w:rPr>
          <w:rFonts w:ascii="Arial Narrow" w:hAnsi="Arial Narrow" w:cs="Arial"/>
          <w:b/>
        </w:rPr>
      </w:pPr>
      <w:r w:rsidRPr="00402D2C">
        <w:rPr>
          <w:rFonts w:ascii="Arial Narrow" w:hAnsi="Arial Narrow" w:cs="Arial"/>
          <w:b/>
        </w:rPr>
        <w:t xml:space="preserve">POTREBNIH ZA IZRADU </w:t>
      </w:r>
      <w:r w:rsidR="00863D04" w:rsidRPr="00402D2C">
        <w:rPr>
          <w:rFonts w:ascii="Arial Narrow" w:hAnsi="Arial Narrow" w:cs="Arial"/>
          <w:b/>
        </w:rPr>
        <w:t>IZMJENA I DOPUNA</w:t>
      </w:r>
    </w:p>
    <w:p w:rsidR="007220A6" w:rsidRPr="00402D2C" w:rsidRDefault="007220A6" w:rsidP="007220A6">
      <w:pPr>
        <w:jc w:val="center"/>
        <w:rPr>
          <w:rFonts w:ascii="Arial Narrow" w:hAnsi="Arial Narrow" w:cs="Arial"/>
          <w:b/>
        </w:rPr>
      </w:pPr>
    </w:p>
    <w:p w:rsidR="007220A6" w:rsidRPr="00402D2C" w:rsidRDefault="00BF4D89" w:rsidP="007220A6">
      <w:pPr>
        <w:jc w:val="center"/>
        <w:rPr>
          <w:rFonts w:ascii="Arial Narrow" w:hAnsi="Arial Narrow" w:cs="Arial"/>
        </w:rPr>
      </w:pPr>
      <w:r>
        <w:rPr>
          <w:rFonts w:ascii="Arial Narrow" w:hAnsi="Arial Narrow" w:cs="Arial"/>
        </w:rPr>
        <w:t>Članak 10</w:t>
      </w:r>
      <w:r w:rsidR="007220A6" w:rsidRPr="00402D2C">
        <w:rPr>
          <w:rFonts w:ascii="Arial Narrow" w:hAnsi="Arial Narrow" w:cs="Arial"/>
        </w:rPr>
        <w:t>.</w:t>
      </w:r>
    </w:p>
    <w:p w:rsidR="007220A6" w:rsidRDefault="007220A6" w:rsidP="007220A6">
      <w:pPr>
        <w:pStyle w:val="Zaglavlje"/>
        <w:ind w:firstLine="708"/>
        <w:jc w:val="both"/>
        <w:rPr>
          <w:rFonts w:ascii="Arial Narrow" w:hAnsi="Arial Narrow"/>
          <w:bCs/>
        </w:rPr>
      </w:pPr>
      <w:r w:rsidRPr="00402D2C">
        <w:rPr>
          <w:rFonts w:ascii="Arial Narrow" w:hAnsi="Arial Narrow"/>
          <w:bCs/>
        </w:rPr>
        <w:t xml:space="preserve">Podatke, planske smjernice i propisane dokumente dostavit će </w:t>
      </w:r>
      <w:r w:rsidR="00F87457" w:rsidRPr="00402D2C">
        <w:rPr>
          <w:rFonts w:ascii="Arial Narrow" w:hAnsi="Arial Narrow"/>
          <w:bCs/>
        </w:rPr>
        <w:t>javnopravna</w:t>
      </w:r>
      <w:r w:rsidRPr="00402D2C">
        <w:rPr>
          <w:rFonts w:ascii="Arial Narrow" w:hAnsi="Arial Narrow"/>
          <w:bCs/>
        </w:rPr>
        <w:t xml:space="preserve"> tijela</w:t>
      </w:r>
      <w:r w:rsidR="00F87457" w:rsidRPr="00402D2C">
        <w:rPr>
          <w:rFonts w:ascii="Arial Narrow" w:hAnsi="Arial Narrow"/>
          <w:bCs/>
        </w:rPr>
        <w:t xml:space="preserve"> </w:t>
      </w:r>
      <w:r w:rsidRPr="00402D2C">
        <w:rPr>
          <w:rFonts w:ascii="Arial Narrow" w:hAnsi="Arial Narrow"/>
          <w:bCs/>
        </w:rPr>
        <w:t>temeljem dostavljenih zahtjeva i mišljenja.</w:t>
      </w:r>
    </w:p>
    <w:p w:rsidR="007151EF" w:rsidRDefault="007151EF" w:rsidP="007220A6">
      <w:pPr>
        <w:pStyle w:val="Zaglavlje"/>
        <w:ind w:firstLine="708"/>
        <w:jc w:val="both"/>
        <w:rPr>
          <w:rFonts w:ascii="Arial Narrow" w:hAnsi="Arial Narrow"/>
          <w:bCs/>
        </w:rPr>
      </w:pPr>
    </w:p>
    <w:p w:rsidR="00BF4D89" w:rsidRPr="00402D2C" w:rsidRDefault="00BF4D89" w:rsidP="007220A6">
      <w:pPr>
        <w:pStyle w:val="Zaglavlje"/>
        <w:ind w:firstLine="708"/>
        <w:jc w:val="both"/>
        <w:rPr>
          <w:rFonts w:ascii="Arial Narrow" w:hAnsi="Arial Narrow"/>
          <w:bCs/>
        </w:rPr>
      </w:pPr>
    </w:p>
    <w:p w:rsidR="007220A6" w:rsidRPr="00402D2C" w:rsidRDefault="007220A6" w:rsidP="007220A6">
      <w:pPr>
        <w:jc w:val="center"/>
        <w:rPr>
          <w:rFonts w:ascii="Arial Narrow" w:hAnsi="Arial Narrow" w:cs="Arial"/>
          <w:b/>
        </w:rPr>
      </w:pPr>
      <w:r w:rsidRPr="00402D2C">
        <w:rPr>
          <w:rFonts w:ascii="Arial Narrow" w:hAnsi="Arial Narrow" w:cs="Arial"/>
          <w:b/>
        </w:rPr>
        <w:lastRenderedPageBreak/>
        <w:t>NAČIN PRIBAVLJANJA STRUČNIH RJEŠENJA</w:t>
      </w:r>
    </w:p>
    <w:p w:rsidR="007220A6" w:rsidRPr="00402D2C" w:rsidRDefault="007220A6" w:rsidP="007220A6">
      <w:pPr>
        <w:jc w:val="center"/>
        <w:rPr>
          <w:rFonts w:ascii="Arial Narrow" w:hAnsi="Arial Narrow" w:cs="Arial"/>
          <w:b/>
        </w:rPr>
      </w:pPr>
    </w:p>
    <w:p w:rsidR="007220A6" w:rsidRPr="00402D2C" w:rsidRDefault="00BF4D89" w:rsidP="007220A6">
      <w:pPr>
        <w:jc w:val="center"/>
        <w:rPr>
          <w:rFonts w:ascii="Arial Narrow" w:hAnsi="Arial Narrow" w:cs="Arial"/>
        </w:rPr>
      </w:pPr>
      <w:r>
        <w:rPr>
          <w:rFonts w:ascii="Arial Narrow" w:hAnsi="Arial Narrow" w:cs="Arial"/>
        </w:rPr>
        <w:t>Članak 11</w:t>
      </w:r>
      <w:r w:rsidR="007220A6" w:rsidRPr="00402D2C">
        <w:rPr>
          <w:rFonts w:ascii="Arial Narrow" w:hAnsi="Arial Narrow" w:cs="Arial"/>
        </w:rPr>
        <w:t>.</w:t>
      </w:r>
    </w:p>
    <w:p w:rsidR="007220A6" w:rsidRPr="00402D2C" w:rsidRDefault="007220A6" w:rsidP="007220A6">
      <w:pPr>
        <w:ind w:firstLine="708"/>
        <w:jc w:val="both"/>
        <w:rPr>
          <w:rFonts w:ascii="Arial Narrow" w:hAnsi="Arial Narrow" w:cs="Arial"/>
        </w:rPr>
      </w:pPr>
      <w:r w:rsidRPr="00402D2C">
        <w:rPr>
          <w:rFonts w:ascii="Arial Narrow" w:hAnsi="Arial Narrow" w:cs="Arial"/>
        </w:rPr>
        <w:t>Stručno rješenje (izrada elaborata izmjen</w:t>
      </w:r>
      <w:r w:rsidR="00BF7BF9" w:rsidRPr="00402D2C">
        <w:rPr>
          <w:rFonts w:ascii="Arial Narrow" w:hAnsi="Arial Narrow" w:cs="Arial"/>
        </w:rPr>
        <w:t>a</w:t>
      </w:r>
      <w:r w:rsidRPr="00402D2C">
        <w:rPr>
          <w:rFonts w:ascii="Arial Narrow" w:hAnsi="Arial Narrow" w:cs="Arial"/>
        </w:rPr>
        <w:t xml:space="preserve"> i dopun</w:t>
      </w:r>
      <w:r w:rsidR="00BF7BF9" w:rsidRPr="00402D2C">
        <w:rPr>
          <w:rFonts w:ascii="Arial Narrow" w:hAnsi="Arial Narrow" w:cs="Arial"/>
        </w:rPr>
        <w:t>a</w:t>
      </w:r>
      <w:r w:rsidRPr="00402D2C">
        <w:rPr>
          <w:rFonts w:ascii="Arial Narrow" w:hAnsi="Arial Narrow" w:cs="Arial"/>
        </w:rPr>
        <w:t>) izradit</w:t>
      </w:r>
      <w:r w:rsidR="008258A3" w:rsidRPr="00402D2C">
        <w:rPr>
          <w:rFonts w:ascii="Arial Narrow" w:hAnsi="Arial Narrow" w:cs="Arial"/>
        </w:rPr>
        <w:t>i</w:t>
      </w:r>
      <w:r w:rsidRPr="00402D2C">
        <w:rPr>
          <w:rFonts w:ascii="Arial Narrow" w:hAnsi="Arial Narrow" w:cs="Arial"/>
        </w:rPr>
        <w:t xml:space="preserve"> će stručni izrađivač koji će biti odabran za izradu izmjen</w:t>
      </w:r>
      <w:r w:rsidR="002B2F9B" w:rsidRPr="00402D2C">
        <w:rPr>
          <w:rFonts w:ascii="Arial Narrow" w:hAnsi="Arial Narrow" w:cs="Arial"/>
        </w:rPr>
        <w:t>a</w:t>
      </w:r>
      <w:r w:rsidRPr="00402D2C">
        <w:rPr>
          <w:rFonts w:ascii="Arial Narrow" w:hAnsi="Arial Narrow" w:cs="Arial"/>
        </w:rPr>
        <w:t xml:space="preserve"> i dopun</w:t>
      </w:r>
      <w:r w:rsidR="002B2F9B" w:rsidRPr="00402D2C">
        <w:rPr>
          <w:rFonts w:ascii="Arial Narrow" w:hAnsi="Arial Narrow" w:cs="Arial"/>
        </w:rPr>
        <w:t>a</w:t>
      </w:r>
      <w:r w:rsidRPr="00402D2C">
        <w:rPr>
          <w:rFonts w:ascii="Arial Narrow" w:hAnsi="Arial Narrow" w:cs="Arial"/>
        </w:rPr>
        <w:t>, a na način i po postupku određenom propisima koji reguliraju to područje.</w:t>
      </w:r>
    </w:p>
    <w:p w:rsidR="007220A6" w:rsidRPr="00402D2C" w:rsidRDefault="007220A6" w:rsidP="007220A6">
      <w:pPr>
        <w:ind w:firstLine="708"/>
        <w:jc w:val="both"/>
        <w:rPr>
          <w:rFonts w:ascii="Arial Narrow" w:hAnsi="Arial Narrow" w:cs="Arial"/>
        </w:rPr>
      </w:pPr>
      <w:r w:rsidRPr="00402D2C">
        <w:rPr>
          <w:rFonts w:ascii="Arial Narrow" w:hAnsi="Arial Narrow" w:cs="Arial"/>
        </w:rPr>
        <w:t xml:space="preserve">Pribavljanje stručnih rješenja i podloga provest će </w:t>
      </w:r>
      <w:r w:rsidR="008258A3" w:rsidRPr="00402D2C">
        <w:rPr>
          <w:rFonts w:ascii="Arial Narrow" w:hAnsi="Arial Narrow" w:cs="Arial"/>
        </w:rPr>
        <w:t>n</w:t>
      </w:r>
      <w:r w:rsidRPr="00402D2C">
        <w:rPr>
          <w:rFonts w:ascii="Arial Narrow" w:hAnsi="Arial Narrow" w:cs="Arial"/>
        </w:rPr>
        <w:t>ositelj izrade putem za to ovlaštenih osoba i u suradnji sa stručnim izrađivačem</w:t>
      </w:r>
      <w:r w:rsidR="002B2F9B" w:rsidRPr="00402D2C">
        <w:rPr>
          <w:rFonts w:ascii="Arial Narrow" w:hAnsi="Arial Narrow" w:cs="Arial"/>
        </w:rPr>
        <w:t xml:space="preserve"> </w:t>
      </w:r>
      <w:r w:rsidRPr="00402D2C">
        <w:rPr>
          <w:rFonts w:ascii="Arial Narrow" w:hAnsi="Arial Narrow" w:cs="Arial"/>
        </w:rPr>
        <w:t>izmjen</w:t>
      </w:r>
      <w:r w:rsidR="002B2F9B" w:rsidRPr="00402D2C">
        <w:rPr>
          <w:rFonts w:ascii="Arial Narrow" w:hAnsi="Arial Narrow" w:cs="Arial"/>
        </w:rPr>
        <w:t>a</w:t>
      </w:r>
      <w:r w:rsidRPr="00402D2C">
        <w:rPr>
          <w:rFonts w:ascii="Arial Narrow" w:hAnsi="Arial Narrow" w:cs="Arial"/>
        </w:rPr>
        <w:t xml:space="preserve"> i dopun</w:t>
      </w:r>
      <w:r w:rsidR="002B2F9B" w:rsidRPr="00402D2C">
        <w:rPr>
          <w:rFonts w:ascii="Arial Narrow" w:hAnsi="Arial Narrow" w:cs="Arial"/>
        </w:rPr>
        <w:t>a</w:t>
      </w:r>
      <w:r w:rsidRPr="00402D2C">
        <w:rPr>
          <w:rFonts w:ascii="Arial Narrow" w:hAnsi="Arial Narrow" w:cs="Arial"/>
        </w:rPr>
        <w:t>.</w:t>
      </w:r>
    </w:p>
    <w:p w:rsidR="00B05D89" w:rsidRPr="00402D2C" w:rsidRDefault="00B05D89" w:rsidP="0030327A">
      <w:pPr>
        <w:jc w:val="both"/>
        <w:rPr>
          <w:rFonts w:ascii="Arial Narrow" w:hAnsi="Arial Narrow" w:cs="Arial"/>
          <w:color w:val="808080"/>
        </w:rPr>
      </w:pPr>
    </w:p>
    <w:p w:rsidR="007220A6" w:rsidRPr="00402D2C" w:rsidRDefault="007220A6" w:rsidP="007220A6">
      <w:pPr>
        <w:jc w:val="center"/>
        <w:rPr>
          <w:rFonts w:ascii="Arial Narrow" w:hAnsi="Arial Narrow" w:cs="Arial"/>
          <w:b/>
        </w:rPr>
      </w:pPr>
      <w:r w:rsidRPr="00402D2C">
        <w:rPr>
          <w:rFonts w:ascii="Arial Narrow" w:hAnsi="Arial Narrow" w:cs="Arial"/>
          <w:b/>
        </w:rPr>
        <w:t xml:space="preserve">POPIS </w:t>
      </w:r>
      <w:r w:rsidR="00711940" w:rsidRPr="00402D2C">
        <w:rPr>
          <w:rFonts w:ascii="Arial Narrow" w:hAnsi="Arial Narrow" w:cs="Arial"/>
          <w:b/>
        </w:rPr>
        <w:t xml:space="preserve">JAVNOPRAVNIH </w:t>
      </w:r>
      <w:r w:rsidRPr="00402D2C">
        <w:rPr>
          <w:rFonts w:ascii="Arial Narrow" w:hAnsi="Arial Narrow" w:cs="Arial"/>
          <w:b/>
        </w:rPr>
        <w:t>TIJELA</w:t>
      </w:r>
      <w:r w:rsidR="00711940" w:rsidRPr="00402D2C">
        <w:rPr>
          <w:rFonts w:ascii="Arial Narrow" w:hAnsi="Arial Narrow" w:cs="Arial"/>
          <w:b/>
        </w:rPr>
        <w:t xml:space="preserve"> </w:t>
      </w:r>
      <w:r w:rsidRPr="00402D2C">
        <w:rPr>
          <w:rFonts w:ascii="Arial Narrow" w:hAnsi="Arial Narrow" w:cs="Arial"/>
          <w:b/>
        </w:rPr>
        <w:t xml:space="preserve">ODREĐENIH POSEBNIM PROPISIMA KOJA </w:t>
      </w:r>
      <w:r w:rsidR="00711940" w:rsidRPr="00402D2C">
        <w:rPr>
          <w:rFonts w:ascii="Arial Narrow" w:hAnsi="Arial Narrow" w:cs="Arial"/>
          <w:b/>
        </w:rPr>
        <w:t xml:space="preserve">DAJU ZAHTJEVE ZA IZRADU </w:t>
      </w:r>
      <w:r w:rsidRPr="00402D2C">
        <w:rPr>
          <w:rFonts w:ascii="Arial Narrow" w:hAnsi="Arial Narrow" w:cs="Arial"/>
          <w:b/>
        </w:rPr>
        <w:t>IZMJEN</w:t>
      </w:r>
      <w:r w:rsidR="00711940" w:rsidRPr="00402D2C">
        <w:rPr>
          <w:rFonts w:ascii="Arial Narrow" w:hAnsi="Arial Narrow" w:cs="Arial"/>
          <w:b/>
        </w:rPr>
        <w:t>A</w:t>
      </w:r>
      <w:r w:rsidRPr="00402D2C">
        <w:rPr>
          <w:rFonts w:ascii="Arial Narrow" w:hAnsi="Arial Narrow" w:cs="Arial"/>
          <w:b/>
        </w:rPr>
        <w:t xml:space="preserve"> I DOPUN</w:t>
      </w:r>
      <w:r w:rsidR="00711940" w:rsidRPr="00402D2C">
        <w:rPr>
          <w:rFonts w:ascii="Arial Narrow" w:hAnsi="Arial Narrow" w:cs="Arial"/>
          <w:b/>
        </w:rPr>
        <w:t>A</w:t>
      </w:r>
      <w:r w:rsidRPr="00402D2C">
        <w:rPr>
          <w:rFonts w:ascii="Arial Narrow" w:hAnsi="Arial Narrow" w:cs="Arial"/>
          <w:b/>
        </w:rPr>
        <w:t xml:space="preserve"> IZ PODRUČJA SVOG DJELOKRUGA, TE DRUGIH SUDIONIKA, KOJI ĆE SUDJELOVATI U IZRADI IZMJEN</w:t>
      </w:r>
      <w:r w:rsidR="00711940" w:rsidRPr="00402D2C">
        <w:rPr>
          <w:rFonts w:ascii="Arial Narrow" w:hAnsi="Arial Narrow" w:cs="Arial"/>
          <w:b/>
        </w:rPr>
        <w:t>A</w:t>
      </w:r>
      <w:r w:rsidRPr="00402D2C">
        <w:rPr>
          <w:rFonts w:ascii="Arial Narrow" w:hAnsi="Arial Narrow" w:cs="Arial"/>
          <w:b/>
        </w:rPr>
        <w:t xml:space="preserve"> I DOPUN</w:t>
      </w:r>
      <w:r w:rsidR="00711940" w:rsidRPr="00402D2C">
        <w:rPr>
          <w:rFonts w:ascii="Arial Narrow" w:hAnsi="Arial Narrow" w:cs="Arial"/>
          <w:b/>
        </w:rPr>
        <w:t>A</w:t>
      </w:r>
    </w:p>
    <w:p w:rsidR="007220A6" w:rsidRPr="00402D2C" w:rsidRDefault="007220A6" w:rsidP="007220A6">
      <w:pPr>
        <w:jc w:val="center"/>
        <w:rPr>
          <w:rFonts w:ascii="Arial Narrow" w:hAnsi="Arial Narrow" w:cs="Arial"/>
          <w:b/>
        </w:rPr>
      </w:pPr>
    </w:p>
    <w:p w:rsidR="007220A6" w:rsidRPr="00402D2C" w:rsidRDefault="007220A6" w:rsidP="007220A6">
      <w:pPr>
        <w:jc w:val="center"/>
        <w:rPr>
          <w:rFonts w:ascii="Arial Narrow" w:hAnsi="Arial Narrow" w:cs="Arial"/>
        </w:rPr>
      </w:pPr>
      <w:r w:rsidRPr="00402D2C">
        <w:rPr>
          <w:rFonts w:ascii="Arial Narrow" w:hAnsi="Arial Narrow" w:cs="Arial"/>
        </w:rPr>
        <w:t>Članak 1</w:t>
      </w:r>
      <w:r w:rsidR="00BF4D89">
        <w:rPr>
          <w:rFonts w:ascii="Arial Narrow" w:hAnsi="Arial Narrow" w:cs="Arial"/>
        </w:rPr>
        <w:t>2</w:t>
      </w:r>
      <w:r w:rsidRPr="00402D2C">
        <w:rPr>
          <w:rFonts w:ascii="Arial Narrow" w:hAnsi="Arial Narrow" w:cs="Arial"/>
        </w:rPr>
        <w:t>.</w:t>
      </w:r>
    </w:p>
    <w:p w:rsidR="007220A6" w:rsidRPr="00402D2C" w:rsidRDefault="005E1BE4" w:rsidP="007220A6">
      <w:pPr>
        <w:ind w:firstLine="708"/>
        <w:jc w:val="both"/>
        <w:rPr>
          <w:rFonts w:ascii="Arial Narrow" w:hAnsi="Arial Narrow" w:cs="Arial"/>
        </w:rPr>
      </w:pPr>
      <w:r w:rsidRPr="00402D2C">
        <w:rPr>
          <w:rFonts w:ascii="Arial Narrow" w:hAnsi="Arial Narrow" w:cs="Arial"/>
        </w:rPr>
        <w:t>Javnopravna tijela</w:t>
      </w:r>
      <w:r w:rsidR="007220A6" w:rsidRPr="00402D2C">
        <w:rPr>
          <w:rFonts w:ascii="Arial Narrow" w:hAnsi="Arial Narrow" w:cs="Arial"/>
        </w:rPr>
        <w:t xml:space="preserve"> koja za potrebe izrade</w:t>
      </w:r>
      <w:r w:rsidR="00F74912" w:rsidRPr="00402D2C">
        <w:rPr>
          <w:rFonts w:ascii="Arial Narrow" w:hAnsi="Arial Narrow" w:cs="Arial"/>
        </w:rPr>
        <w:t xml:space="preserve"> </w:t>
      </w:r>
      <w:r w:rsidR="007220A6" w:rsidRPr="00402D2C">
        <w:rPr>
          <w:rFonts w:ascii="Arial Narrow" w:hAnsi="Arial Narrow" w:cs="Arial"/>
        </w:rPr>
        <w:t>izmjen</w:t>
      </w:r>
      <w:r w:rsidR="00F74912" w:rsidRPr="00402D2C">
        <w:rPr>
          <w:rFonts w:ascii="Arial Narrow" w:hAnsi="Arial Narrow" w:cs="Arial"/>
        </w:rPr>
        <w:t>a</w:t>
      </w:r>
      <w:r w:rsidR="007220A6" w:rsidRPr="00402D2C">
        <w:rPr>
          <w:rFonts w:ascii="Arial Narrow" w:hAnsi="Arial Narrow" w:cs="Arial"/>
        </w:rPr>
        <w:t xml:space="preserve"> i dopun</w:t>
      </w:r>
      <w:r w:rsidR="00F74912" w:rsidRPr="00402D2C">
        <w:rPr>
          <w:rFonts w:ascii="Arial Narrow" w:hAnsi="Arial Narrow" w:cs="Arial"/>
        </w:rPr>
        <w:t>a</w:t>
      </w:r>
      <w:r w:rsidR="007220A6" w:rsidRPr="00402D2C">
        <w:rPr>
          <w:rFonts w:ascii="Arial Narrow" w:hAnsi="Arial Narrow" w:cs="Arial"/>
        </w:rPr>
        <w:t xml:space="preserve"> daju svoje prethodne zahtjeve i sudj</w:t>
      </w:r>
      <w:r w:rsidR="00F3099C">
        <w:rPr>
          <w:rFonts w:ascii="Arial Narrow" w:hAnsi="Arial Narrow" w:cs="Arial"/>
        </w:rPr>
        <w:t>eluju u postupku izrade izmjena i dopuna Plana</w:t>
      </w:r>
      <w:r w:rsidR="007220A6" w:rsidRPr="00402D2C">
        <w:rPr>
          <w:rFonts w:ascii="Arial Narrow" w:hAnsi="Arial Narrow" w:cs="Arial"/>
        </w:rPr>
        <w:t>:</w:t>
      </w:r>
    </w:p>
    <w:p w:rsidR="007220A6" w:rsidRPr="00FE4B4E" w:rsidRDefault="007220A6" w:rsidP="00FE4B4E">
      <w:pPr>
        <w:numPr>
          <w:ilvl w:val="0"/>
          <w:numId w:val="18"/>
        </w:numPr>
        <w:jc w:val="both"/>
        <w:rPr>
          <w:rFonts w:ascii="Arial Narrow" w:hAnsi="Arial Narrow" w:cs="Arial"/>
        </w:rPr>
      </w:pPr>
      <w:r w:rsidRPr="00FE4B4E">
        <w:rPr>
          <w:rFonts w:ascii="Arial Narrow" w:hAnsi="Arial Narrow" w:cs="Arial"/>
        </w:rPr>
        <w:t xml:space="preserve">Ministarstvo unutarnjih poslova, </w:t>
      </w:r>
      <w:r w:rsidR="00B64177" w:rsidRPr="00FE4B4E">
        <w:rPr>
          <w:rFonts w:ascii="Arial Narrow" w:hAnsi="Arial Narrow" w:cs="Arial"/>
        </w:rPr>
        <w:t>R</w:t>
      </w:r>
      <w:r w:rsidR="00F3099C" w:rsidRPr="00FE4B4E">
        <w:rPr>
          <w:rFonts w:ascii="Arial Narrow" w:hAnsi="Arial Narrow" w:cs="Arial"/>
        </w:rPr>
        <w:t>avnateljstvo Civilne Zaštite, P</w:t>
      </w:r>
      <w:r w:rsidR="00B64177" w:rsidRPr="00FE4B4E">
        <w:rPr>
          <w:rFonts w:ascii="Arial Narrow" w:hAnsi="Arial Narrow" w:cs="Arial"/>
        </w:rPr>
        <w:t xml:space="preserve">odručni </w:t>
      </w:r>
      <w:r w:rsidR="00F3099C" w:rsidRPr="00FE4B4E">
        <w:rPr>
          <w:rFonts w:ascii="Arial Narrow" w:hAnsi="Arial Narrow" w:cs="Arial"/>
        </w:rPr>
        <w:t>ured</w:t>
      </w:r>
      <w:r w:rsidRPr="00FE4B4E">
        <w:rPr>
          <w:rFonts w:ascii="Arial Narrow" w:hAnsi="Arial Narrow" w:cs="Arial"/>
        </w:rPr>
        <w:t xml:space="preserve"> </w:t>
      </w:r>
      <w:r w:rsidR="00F3099C" w:rsidRPr="00FE4B4E">
        <w:rPr>
          <w:rFonts w:ascii="Arial Narrow" w:hAnsi="Arial Narrow" w:cs="Arial"/>
        </w:rPr>
        <w:t>civilne zaštite Varaždin, Kratka 1</w:t>
      </w:r>
      <w:r w:rsidRPr="00FE4B4E">
        <w:rPr>
          <w:rFonts w:ascii="Arial Narrow" w:hAnsi="Arial Narrow" w:cs="Arial"/>
        </w:rPr>
        <w:t>,  42 000 Varaždin;</w:t>
      </w:r>
    </w:p>
    <w:p w:rsidR="00B64177" w:rsidRPr="00FE4B4E" w:rsidRDefault="00B64177" w:rsidP="00FE4B4E">
      <w:pPr>
        <w:numPr>
          <w:ilvl w:val="0"/>
          <w:numId w:val="18"/>
        </w:numPr>
        <w:jc w:val="both"/>
        <w:rPr>
          <w:rFonts w:ascii="Arial Narrow" w:hAnsi="Arial Narrow" w:cs="Arial"/>
        </w:rPr>
      </w:pPr>
      <w:r w:rsidRPr="00FE4B4E">
        <w:rPr>
          <w:rFonts w:ascii="Arial Narrow" w:hAnsi="Arial Narrow" w:cs="Arial"/>
        </w:rPr>
        <w:t xml:space="preserve">Ministarstvo kulture, Uprava za zaštitu kulturne baštine, Konzervatorski odjel u Varaždinu, </w:t>
      </w:r>
      <w:proofErr w:type="spellStart"/>
      <w:r w:rsidRPr="00FE4B4E">
        <w:rPr>
          <w:rFonts w:ascii="Arial Narrow" w:hAnsi="Arial Narrow" w:cs="Arial"/>
        </w:rPr>
        <w:t>Gundulićeva</w:t>
      </w:r>
      <w:proofErr w:type="spellEnd"/>
      <w:r w:rsidRPr="00FE4B4E">
        <w:rPr>
          <w:rFonts w:ascii="Arial Narrow" w:hAnsi="Arial Narrow" w:cs="Arial"/>
        </w:rPr>
        <w:t xml:space="preserve"> 2, Varaždin;</w:t>
      </w:r>
    </w:p>
    <w:p w:rsidR="00F3099C" w:rsidRPr="00FE4B4E" w:rsidRDefault="00F3099C" w:rsidP="00FE4B4E">
      <w:pPr>
        <w:numPr>
          <w:ilvl w:val="0"/>
          <w:numId w:val="18"/>
        </w:numPr>
        <w:jc w:val="both"/>
        <w:rPr>
          <w:rFonts w:ascii="Arial Narrow" w:hAnsi="Arial Narrow" w:cs="Arial"/>
        </w:rPr>
      </w:pPr>
      <w:r w:rsidRPr="00FE4B4E">
        <w:rPr>
          <w:rFonts w:ascii="Arial Narrow" w:hAnsi="Arial Narrow" w:cs="Arial"/>
        </w:rPr>
        <w:t xml:space="preserve">Ministarstvo državne imovine, </w:t>
      </w:r>
      <w:proofErr w:type="spellStart"/>
      <w:r w:rsidRPr="00FE4B4E">
        <w:rPr>
          <w:rFonts w:ascii="Arial Narrow" w:hAnsi="Arial Narrow" w:cs="Arial"/>
        </w:rPr>
        <w:t>Dežmanova</w:t>
      </w:r>
      <w:proofErr w:type="spellEnd"/>
      <w:r w:rsidRPr="00FE4B4E">
        <w:rPr>
          <w:rFonts w:ascii="Arial Narrow" w:hAnsi="Arial Narrow" w:cs="Arial"/>
        </w:rPr>
        <w:t xml:space="preserve"> ulica 10, 10000 Zagreb;</w:t>
      </w:r>
    </w:p>
    <w:p w:rsidR="00B64177" w:rsidRPr="00FE4B4E" w:rsidRDefault="00B64177" w:rsidP="00FE4B4E">
      <w:pPr>
        <w:numPr>
          <w:ilvl w:val="0"/>
          <w:numId w:val="18"/>
        </w:numPr>
        <w:jc w:val="both"/>
        <w:rPr>
          <w:rFonts w:ascii="Arial Narrow" w:hAnsi="Arial Narrow" w:cs="Arial"/>
        </w:rPr>
      </w:pPr>
      <w:r w:rsidRPr="00FE4B4E">
        <w:rPr>
          <w:rFonts w:ascii="Arial Narrow" w:hAnsi="Arial Narrow" w:cs="Arial"/>
        </w:rPr>
        <w:t>Upravni odjel za prostorno uređenje, graditeljstvo i zaštitu okoliša, Franjevački trg 7, Varaždin;</w:t>
      </w:r>
    </w:p>
    <w:p w:rsidR="00B64177" w:rsidRPr="00FE4B4E" w:rsidRDefault="00B64177" w:rsidP="00FE4B4E">
      <w:pPr>
        <w:numPr>
          <w:ilvl w:val="0"/>
          <w:numId w:val="18"/>
        </w:numPr>
        <w:jc w:val="both"/>
        <w:rPr>
          <w:rFonts w:ascii="Arial Narrow" w:hAnsi="Arial Narrow" w:cs="Arial"/>
        </w:rPr>
      </w:pPr>
      <w:r w:rsidRPr="00FE4B4E">
        <w:rPr>
          <w:rFonts w:ascii="Arial Narrow" w:hAnsi="Arial Narrow" w:cs="Arial"/>
        </w:rPr>
        <w:t xml:space="preserve">Hrvatska regulatorna agencija za mrežne djelatnosti(HAKOM), </w:t>
      </w:r>
      <w:proofErr w:type="spellStart"/>
      <w:r w:rsidRPr="00FE4B4E">
        <w:rPr>
          <w:rFonts w:ascii="Arial Narrow" w:hAnsi="Arial Narrow" w:cs="Arial"/>
        </w:rPr>
        <w:t>Ul</w:t>
      </w:r>
      <w:proofErr w:type="spellEnd"/>
      <w:r w:rsidRPr="00FE4B4E">
        <w:rPr>
          <w:rFonts w:ascii="Arial Narrow" w:hAnsi="Arial Narrow" w:cs="Arial"/>
        </w:rPr>
        <w:t>. Roberta Frangeša Mihanovića 9, 10110 Zagreb;</w:t>
      </w:r>
    </w:p>
    <w:p w:rsidR="00F3099C" w:rsidRPr="00402D2C" w:rsidRDefault="00F3099C" w:rsidP="00FE4B4E">
      <w:pPr>
        <w:numPr>
          <w:ilvl w:val="0"/>
          <w:numId w:val="18"/>
        </w:numPr>
        <w:jc w:val="both"/>
        <w:rPr>
          <w:rFonts w:ascii="Arial Narrow" w:hAnsi="Arial Narrow" w:cs="Arial"/>
        </w:rPr>
      </w:pPr>
      <w:r w:rsidRPr="00FE4B4E">
        <w:rPr>
          <w:rFonts w:ascii="Arial Narrow" w:hAnsi="Arial Narrow" w:cs="Arial"/>
        </w:rPr>
        <w:t>Hrvatske vode</w:t>
      </w:r>
      <w:r w:rsidRPr="00402D2C">
        <w:rPr>
          <w:rFonts w:ascii="Arial Narrow" w:hAnsi="Arial Narrow" w:cs="Arial"/>
        </w:rPr>
        <w:t>, VGO za Muru i gornju Dravu, Međimurska 26b, 42 000 Varaždin;</w:t>
      </w:r>
    </w:p>
    <w:p w:rsidR="00F3099C" w:rsidRDefault="00F3099C" w:rsidP="00F3099C">
      <w:pPr>
        <w:ind w:left="360"/>
        <w:jc w:val="both"/>
        <w:rPr>
          <w:rFonts w:ascii="Arial Narrow" w:hAnsi="Arial Narrow" w:cs="Arial"/>
        </w:rPr>
      </w:pPr>
    </w:p>
    <w:p w:rsidR="00F3099C" w:rsidRDefault="00F3099C" w:rsidP="00F3099C">
      <w:pPr>
        <w:ind w:firstLine="708"/>
        <w:jc w:val="both"/>
        <w:rPr>
          <w:rFonts w:ascii="Arial Narrow" w:hAnsi="Arial Narrow" w:cs="Arial"/>
        </w:rPr>
      </w:pPr>
      <w:r w:rsidRPr="00402D2C">
        <w:rPr>
          <w:rFonts w:ascii="Arial Narrow" w:hAnsi="Arial Narrow" w:cs="Arial"/>
        </w:rPr>
        <w:t>Javnopravna tijela koja za potrebe izrade izmjena i dopuna daju svoj</w:t>
      </w:r>
      <w:r>
        <w:rPr>
          <w:rFonts w:ascii="Arial Narrow" w:hAnsi="Arial Narrow" w:cs="Arial"/>
        </w:rPr>
        <w:t>a</w:t>
      </w:r>
      <w:r w:rsidRPr="00402D2C">
        <w:rPr>
          <w:rFonts w:ascii="Arial Narrow" w:hAnsi="Arial Narrow" w:cs="Arial"/>
        </w:rPr>
        <w:t xml:space="preserve"> </w:t>
      </w:r>
      <w:r>
        <w:rPr>
          <w:rFonts w:ascii="Arial Narrow" w:hAnsi="Arial Narrow" w:cs="Arial"/>
        </w:rPr>
        <w:t>mišljenja ili suglasnosti u postupku izrade Plana temeljem članka 101. Stavka 1. Zakona o prostornom uređenju</w:t>
      </w:r>
      <w:r w:rsidRPr="00402D2C">
        <w:rPr>
          <w:rFonts w:ascii="Arial Narrow" w:hAnsi="Arial Narrow" w:cs="Arial"/>
        </w:rPr>
        <w:t>:</w:t>
      </w:r>
    </w:p>
    <w:p w:rsidR="00F3099C" w:rsidRDefault="00F3099C" w:rsidP="00FE4B4E">
      <w:pPr>
        <w:numPr>
          <w:ilvl w:val="0"/>
          <w:numId w:val="19"/>
        </w:numPr>
        <w:jc w:val="both"/>
        <w:rPr>
          <w:rFonts w:ascii="Arial Narrow" w:hAnsi="Arial Narrow" w:cs="Arial"/>
        </w:rPr>
      </w:pPr>
      <w:r>
        <w:rPr>
          <w:rFonts w:ascii="Arial Narrow" w:hAnsi="Arial Narrow" w:cs="Arial"/>
        </w:rPr>
        <w:t xml:space="preserve">MUP, Policijska uprava Varaždinska, Ivana </w:t>
      </w:r>
      <w:proofErr w:type="spellStart"/>
      <w:r>
        <w:rPr>
          <w:rFonts w:ascii="Arial Narrow" w:hAnsi="Arial Narrow" w:cs="Arial"/>
        </w:rPr>
        <w:t>Milčetića</w:t>
      </w:r>
      <w:proofErr w:type="spellEnd"/>
      <w:r>
        <w:rPr>
          <w:rFonts w:ascii="Arial Narrow" w:hAnsi="Arial Narrow" w:cs="Arial"/>
        </w:rPr>
        <w:t xml:space="preserve"> 10, Varaždin;</w:t>
      </w:r>
    </w:p>
    <w:p w:rsidR="00F3099C" w:rsidRDefault="00F3099C" w:rsidP="00FE4B4E">
      <w:pPr>
        <w:numPr>
          <w:ilvl w:val="0"/>
          <w:numId w:val="19"/>
        </w:numPr>
        <w:jc w:val="both"/>
        <w:rPr>
          <w:rFonts w:ascii="Arial Narrow" w:hAnsi="Arial Narrow" w:cs="Arial"/>
        </w:rPr>
      </w:pPr>
      <w:r>
        <w:rPr>
          <w:rFonts w:ascii="Arial Narrow" w:hAnsi="Arial Narrow" w:cs="Arial"/>
        </w:rPr>
        <w:t>Hrvatske Vode, VGI za mali sliv „Plitvica-Bednja“, Međimurska 26, Varaždin;</w:t>
      </w:r>
    </w:p>
    <w:p w:rsidR="00F3099C" w:rsidRPr="00402D2C" w:rsidRDefault="00F3099C" w:rsidP="00FE4B4E">
      <w:pPr>
        <w:numPr>
          <w:ilvl w:val="0"/>
          <w:numId w:val="19"/>
        </w:numPr>
        <w:jc w:val="both"/>
        <w:rPr>
          <w:rFonts w:ascii="Arial Narrow" w:hAnsi="Arial Narrow" w:cs="Arial"/>
        </w:rPr>
      </w:pPr>
      <w:r w:rsidRPr="00402D2C">
        <w:rPr>
          <w:rFonts w:ascii="Arial Narrow" w:hAnsi="Arial Narrow" w:cs="Arial"/>
        </w:rPr>
        <w:t xml:space="preserve">Hrvatske ceste d.o.o., </w:t>
      </w:r>
      <w:proofErr w:type="spellStart"/>
      <w:r w:rsidRPr="00402D2C">
        <w:rPr>
          <w:rFonts w:ascii="Arial Narrow" w:hAnsi="Arial Narrow" w:cs="Arial"/>
        </w:rPr>
        <w:t>Vončinina</w:t>
      </w:r>
      <w:proofErr w:type="spellEnd"/>
      <w:r w:rsidRPr="00402D2C">
        <w:rPr>
          <w:rFonts w:ascii="Arial Narrow" w:hAnsi="Arial Narrow" w:cs="Arial"/>
        </w:rPr>
        <w:t xml:space="preserve"> 3, 10000 Zagreb;</w:t>
      </w:r>
    </w:p>
    <w:p w:rsidR="00F3099C" w:rsidRPr="00402D2C" w:rsidRDefault="00F3099C" w:rsidP="00FE4B4E">
      <w:pPr>
        <w:numPr>
          <w:ilvl w:val="0"/>
          <w:numId w:val="19"/>
        </w:numPr>
        <w:jc w:val="both"/>
        <w:rPr>
          <w:rFonts w:ascii="Arial Narrow" w:hAnsi="Arial Narrow" w:cs="Arial"/>
        </w:rPr>
      </w:pPr>
      <w:r w:rsidRPr="00402D2C">
        <w:rPr>
          <w:rFonts w:ascii="Arial Narrow" w:hAnsi="Arial Narrow" w:cs="Arial"/>
        </w:rPr>
        <w:t xml:space="preserve">Hrvatske ceste d.o.o., </w:t>
      </w:r>
      <w:r>
        <w:rPr>
          <w:rFonts w:ascii="Arial Narrow" w:hAnsi="Arial Narrow" w:cs="Arial"/>
        </w:rPr>
        <w:t>Ispostava Varaždin</w:t>
      </w:r>
      <w:r w:rsidRPr="00402D2C">
        <w:rPr>
          <w:rFonts w:ascii="Arial Narrow" w:hAnsi="Arial Narrow" w:cs="Arial"/>
        </w:rPr>
        <w:t xml:space="preserve">, </w:t>
      </w:r>
      <w:r>
        <w:rPr>
          <w:rFonts w:ascii="Arial Narrow" w:hAnsi="Arial Narrow" w:cs="Arial"/>
        </w:rPr>
        <w:t>Kralja Petra Krešimira IV 25, Varaždin</w:t>
      </w:r>
      <w:r w:rsidRPr="00402D2C">
        <w:rPr>
          <w:rFonts w:ascii="Arial Narrow" w:hAnsi="Arial Narrow" w:cs="Arial"/>
        </w:rPr>
        <w:t>;</w:t>
      </w:r>
    </w:p>
    <w:p w:rsidR="00F3099C" w:rsidRDefault="00FE4B4E" w:rsidP="00FE4B4E">
      <w:pPr>
        <w:numPr>
          <w:ilvl w:val="0"/>
          <w:numId w:val="19"/>
        </w:numPr>
        <w:jc w:val="both"/>
        <w:rPr>
          <w:rFonts w:ascii="Arial Narrow" w:hAnsi="Arial Narrow" w:cs="Arial"/>
        </w:rPr>
      </w:pPr>
      <w:r>
        <w:rPr>
          <w:rFonts w:ascii="Arial Narrow" w:hAnsi="Arial Narrow" w:cs="Arial"/>
        </w:rPr>
        <w:t>Županijska uprava za ceste, Gajeva 2, 42000 Varaždin;</w:t>
      </w:r>
    </w:p>
    <w:p w:rsidR="007220A6" w:rsidRDefault="007220A6" w:rsidP="00FE4B4E">
      <w:pPr>
        <w:numPr>
          <w:ilvl w:val="0"/>
          <w:numId w:val="19"/>
        </w:numPr>
        <w:jc w:val="both"/>
        <w:rPr>
          <w:rFonts w:ascii="Arial Narrow" w:hAnsi="Arial Narrow" w:cs="Arial"/>
        </w:rPr>
      </w:pPr>
      <w:r w:rsidRPr="00402D2C">
        <w:rPr>
          <w:rFonts w:ascii="Arial Narrow" w:hAnsi="Arial Narrow" w:cs="Arial"/>
        </w:rPr>
        <w:t>H</w:t>
      </w:r>
      <w:r w:rsidR="00F3099C">
        <w:rPr>
          <w:rFonts w:ascii="Arial Narrow" w:hAnsi="Arial Narrow" w:cs="Arial"/>
        </w:rPr>
        <w:t>EP-</w:t>
      </w:r>
      <w:r w:rsidRPr="00402D2C">
        <w:rPr>
          <w:rFonts w:ascii="Arial Narrow" w:hAnsi="Arial Narrow" w:cs="Arial"/>
        </w:rPr>
        <w:t>ODS d.o.o., Koprivnica, Hrvatske državnosti 32, 48 000 Koprivnica;</w:t>
      </w:r>
    </w:p>
    <w:p w:rsidR="00850B0E" w:rsidRPr="00402D2C" w:rsidRDefault="00C1005E" w:rsidP="00FE4B4E">
      <w:pPr>
        <w:numPr>
          <w:ilvl w:val="0"/>
          <w:numId w:val="19"/>
        </w:numPr>
        <w:jc w:val="both"/>
        <w:rPr>
          <w:rFonts w:ascii="Arial Narrow" w:hAnsi="Arial Narrow" w:cs="Arial"/>
        </w:rPr>
      </w:pPr>
      <w:r w:rsidRPr="00C1005E">
        <w:rPr>
          <w:rFonts w:ascii="Arial Narrow" w:hAnsi="Arial Narrow" w:cs="Arial"/>
        </w:rPr>
        <w:t>Hrvatske željeznice d.o.o., HŽ infrastruktura, Mihanovićeva 12, Zagreb</w:t>
      </w:r>
    </w:p>
    <w:p w:rsidR="007220A6" w:rsidRDefault="007220A6" w:rsidP="00FE4B4E">
      <w:pPr>
        <w:numPr>
          <w:ilvl w:val="0"/>
          <w:numId w:val="19"/>
        </w:numPr>
        <w:jc w:val="both"/>
        <w:rPr>
          <w:rFonts w:ascii="Arial Narrow" w:hAnsi="Arial Narrow" w:cs="Arial"/>
        </w:rPr>
      </w:pPr>
      <w:r w:rsidRPr="00402D2C">
        <w:rPr>
          <w:rFonts w:ascii="Arial Narrow" w:hAnsi="Arial Narrow" w:cs="Arial"/>
        </w:rPr>
        <w:t xml:space="preserve">Odašiljači i veze d.o.o., </w:t>
      </w:r>
      <w:proofErr w:type="spellStart"/>
      <w:r w:rsidRPr="00402D2C">
        <w:rPr>
          <w:rFonts w:ascii="Arial Narrow" w:hAnsi="Arial Narrow" w:cs="Arial"/>
        </w:rPr>
        <w:t>Ul</w:t>
      </w:r>
      <w:proofErr w:type="spellEnd"/>
      <w:r w:rsidRPr="00402D2C">
        <w:rPr>
          <w:rFonts w:ascii="Arial Narrow" w:hAnsi="Arial Narrow" w:cs="Arial"/>
        </w:rPr>
        <w:t>. grada Vukovara 269d, 10000 Zagreb;</w:t>
      </w:r>
    </w:p>
    <w:p w:rsidR="00FE4B4E" w:rsidRDefault="00FE4B4E" w:rsidP="00FE4B4E">
      <w:pPr>
        <w:numPr>
          <w:ilvl w:val="0"/>
          <w:numId w:val="19"/>
        </w:numPr>
        <w:jc w:val="both"/>
        <w:rPr>
          <w:rFonts w:ascii="Arial Narrow" w:hAnsi="Arial Narrow" w:cs="Arial"/>
        </w:rPr>
      </w:pPr>
      <w:r>
        <w:rPr>
          <w:rFonts w:ascii="Arial Narrow" w:hAnsi="Arial Narrow" w:cs="Arial"/>
        </w:rPr>
        <w:t xml:space="preserve">Hrvatski operator prijenosnog sustava d.o.o.(HOPS), Sektor za izgradnju i investicije, </w:t>
      </w:r>
      <w:proofErr w:type="spellStart"/>
      <w:r>
        <w:rPr>
          <w:rFonts w:ascii="Arial Narrow" w:hAnsi="Arial Narrow" w:cs="Arial"/>
        </w:rPr>
        <w:t>Kupska</w:t>
      </w:r>
      <w:proofErr w:type="spellEnd"/>
      <w:r>
        <w:rPr>
          <w:rFonts w:ascii="Arial Narrow" w:hAnsi="Arial Narrow" w:cs="Arial"/>
        </w:rPr>
        <w:t xml:space="preserve"> 4, Zagreb</w:t>
      </w:r>
    </w:p>
    <w:p w:rsidR="00A32953" w:rsidRPr="00402D2C" w:rsidRDefault="00A32953" w:rsidP="00FE4B4E">
      <w:pPr>
        <w:numPr>
          <w:ilvl w:val="0"/>
          <w:numId w:val="19"/>
        </w:numPr>
        <w:jc w:val="both"/>
        <w:rPr>
          <w:rFonts w:ascii="Arial Narrow" w:hAnsi="Arial Narrow" w:cs="Arial"/>
        </w:rPr>
      </w:pPr>
      <w:r w:rsidRPr="00402D2C">
        <w:rPr>
          <w:rFonts w:ascii="Arial Narrow" w:hAnsi="Arial Narrow" w:cs="Arial"/>
        </w:rPr>
        <w:t>Plinacro d.o.o. Savska cesta 88a, 10 000 Zagreb;</w:t>
      </w:r>
    </w:p>
    <w:p w:rsidR="007220A6" w:rsidRPr="00402D2C" w:rsidRDefault="00FE4B4E" w:rsidP="00FE4B4E">
      <w:pPr>
        <w:numPr>
          <w:ilvl w:val="0"/>
          <w:numId w:val="19"/>
        </w:numPr>
        <w:jc w:val="both"/>
        <w:rPr>
          <w:rFonts w:ascii="Arial Narrow" w:hAnsi="Arial Narrow" w:cs="Arial"/>
        </w:rPr>
      </w:pPr>
      <w:r>
        <w:rPr>
          <w:rFonts w:ascii="Arial Narrow" w:hAnsi="Arial Narrow" w:cs="Arial"/>
        </w:rPr>
        <w:t>Županijski z</w:t>
      </w:r>
      <w:r w:rsidR="007220A6" w:rsidRPr="00402D2C">
        <w:rPr>
          <w:rFonts w:ascii="Arial Narrow" w:hAnsi="Arial Narrow" w:cs="Arial"/>
        </w:rPr>
        <w:t>avod za prostorno uređenje Varaždinske županije, Mali Plac 2, 42000 Varaždin;</w:t>
      </w:r>
    </w:p>
    <w:p w:rsidR="007220A6" w:rsidRPr="00402D2C" w:rsidRDefault="007220A6" w:rsidP="00FE4B4E">
      <w:pPr>
        <w:numPr>
          <w:ilvl w:val="0"/>
          <w:numId w:val="19"/>
        </w:numPr>
        <w:jc w:val="both"/>
        <w:rPr>
          <w:rFonts w:ascii="Arial Narrow" w:hAnsi="Arial Narrow" w:cs="Arial"/>
        </w:rPr>
      </w:pPr>
      <w:r w:rsidRPr="00402D2C">
        <w:rPr>
          <w:rFonts w:ascii="Arial Narrow" w:hAnsi="Arial Narrow" w:cs="Arial"/>
        </w:rPr>
        <w:t xml:space="preserve">Termoplin </w:t>
      </w:r>
      <w:proofErr w:type="spellStart"/>
      <w:r w:rsidRPr="00402D2C">
        <w:rPr>
          <w:rFonts w:ascii="Arial Narrow" w:hAnsi="Arial Narrow" w:cs="Arial"/>
        </w:rPr>
        <w:t>d.d</w:t>
      </w:r>
      <w:proofErr w:type="spellEnd"/>
      <w:r w:rsidRPr="00402D2C">
        <w:rPr>
          <w:rFonts w:ascii="Arial Narrow" w:hAnsi="Arial Narrow" w:cs="Arial"/>
        </w:rPr>
        <w:t xml:space="preserve">. </w:t>
      </w:r>
      <w:proofErr w:type="spellStart"/>
      <w:r w:rsidRPr="00402D2C">
        <w:rPr>
          <w:rFonts w:ascii="Arial Narrow" w:hAnsi="Arial Narrow" w:cs="Arial"/>
        </w:rPr>
        <w:t>Špinčićeva</w:t>
      </w:r>
      <w:proofErr w:type="spellEnd"/>
      <w:r w:rsidRPr="00402D2C">
        <w:rPr>
          <w:rFonts w:ascii="Arial Narrow" w:hAnsi="Arial Narrow" w:cs="Arial"/>
        </w:rPr>
        <w:t xml:space="preserve"> 78, 42 000 Varaždin;</w:t>
      </w:r>
    </w:p>
    <w:p w:rsidR="007220A6" w:rsidRDefault="007220A6" w:rsidP="00FE4B4E">
      <w:pPr>
        <w:numPr>
          <w:ilvl w:val="0"/>
          <w:numId w:val="19"/>
        </w:numPr>
        <w:jc w:val="both"/>
        <w:rPr>
          <w:rFonts w:ascii="Arial Narrow" w:hAnsi="Arial Narrow" w:cs="Arial"/>
        </w:rPr>
      </w:pPr>
      <w:r w:rsidRPr="00402D2C">
        <w:rPr>
          <w:rFonts w:ascii="Arial Narrow" w:hAnsi="Arial Narrow" w:cs="Arial"/>
        </w:rPr>
        <w:t xml:space="preserve">VARKOM </w:t>
      </w:r>
      <w:proofErr w:type="spellStart"/>
      <w:r w:rsidRPr="00402D2C">
        <w:rPr>
          <w:rFonts w:ascii="Arial Narrow" w:hAnsi="Arial Narrow" w:cs="Arial"/>
        </w:rPr>
        <w:t>d.d</w:t>
      </w:r>
      <w:proofErr w:type="spellEnd"/>
      <w:r w:rsidRPr="00402D2C">
        <w:rPr>
          <w:rFonts w:ascii="Arial Narrow" w:hAnsi="Arial Narrow" w:cs="Arial"/>
        </w:rPr>
        <w:t xml:space="preserve">. </w:t>
      </w:r>
      <w:proofErr w:type="spellStart"/>
      <w:r w:rsidRPr="00402D2C">
        <w:rPr>
          <w:rFonts w:ascii="Arial Narrow" w:hAnsi="Arial Narrow" w:cs="Arial"/>
        </w:rPr>
        <w:t>Kukuljevićeva</w:t>
      </w:r>
      <w:proofErr w:type="spellEnd"/>
      <w:r w:rsidRPr="00402D2C">
        <w:rPr>
          <w:rFonts w:ascii="Arial Narrow" w:hAnsi="Arial Narrow" w:cs="Arial"/>
        </w:rPr>
        <w:t xml:space="preserve"> 9a, 42 000 Varaždin;</w:t>
      </w:r>
    </w:p>
    <w:p w:rsidR="00FE4B4E" w:rsidRDefault="00FE4B4E" w:rsidP="00FE4B4E">
      <w:pPr>
        <w:numPr>
          <w:ilvl w:val="0"/>
          <w:numId w:val="19"/>
        </w:numPr>
        <w:jc w:val="both"/>
        <w:rPr>
          <w:rFonts w:ascii="Arial Narrow" w:hAnsi="Arial Narrow" w:cs="Arial"/>
        </w:rPr>
      </w:pPr>
      <w:r>
        <w:rPr>
          <w:rFonts w:ascii="Arial Narrow" w:hAnsi="Arial Narrow" w:cs="Arial"/>
        </w:rPr>
        <w:t>Javna ustanova za upravljanje zaštićenim dijelovima prirode Varaždinske županije, Kratka 1, Varaždin</w:t>
      </w:r>
    </w:p>
    <w:p w:rsidR="00FE4B4E" w:rsidRDefault="00FE4B4E" w:rsidP="00FE4B4E">
      <w:pPr>
        <w:numPr>
          <w:ilvl w:val="0"/>
          <w:numId w:val="19"/>
        </w:numPr>
        <w:jc w:val="both"/>
        <w:rPr>
          <w:rFonts w:ascii="Arial Narrow" w:hAnsi="Arial Narrow" w:cs="Arial"/>
        </w:rPr>
      </w:pPr>
      <w:r>
        <w:rPr>
          <w:rFonts w:ascii="Arial Narrow" w:hAnsi="Arial Narrow" w:cs="Arial"/>
        </w:rPr>
        <w:t>Upravna tijela Varaždinske županije:</w:t>
      </w:r>
    </w:p>
    <w:p w:rsidR="00FE4B4E" w:rsidRDefault="00FE4B4E" w:rsidP="00FE4B4E">
      <w:pPr>
        <w:numPr>
          <w:ilvl w:val="1"/>
          <w:numId w:val="19"/>
        </w:numPr>
        <w:jc w:val="both"/>
        <w:rPr>
          <w:rFonts w:ascii="Arial Narrow" w:hAnsi="Arial Narrow" w:cs="Arial"/>
        </w:rPr>
      </w:pPr>
      <w:r>
        <w:rPr>
          <w:rFonts w:ascii="Arial Narrow" w:hAnsi="Arial Narrow" w:cs="Arial"/>
        </w:rPr>
        <w:t>Upravni odjel za gospodarstvo, financije i europske poslove, Franjevački trg 7, Varaždin</w:t>
      </w:r>
    </w:p>
    <w:p w:rsidR="00FE4B4E" w:rsidRPr="007151EF" w:rsidRDefault="00FE4B4E" w:rsidP="00FE4B4E">
      <w:pPr>
        <w:numPr>
          <w:ilvl w:val="1"/>
          <w:numId w:val="19"/>
        </w:numPr>
        <w:jc w:val="both"/>
        <w:rPr>
          <w:rFonts w:ascii="Arial Narrow" w:hAnsi="Arial Narrow" w:cs="Arial"/>
        </w:rPr>
      </w:pPr>
      <w:r>
        <w:rPr>
          <w:rFonts w:ascii="Arial Narrow" w:hAnsi="Arial Narrow" w:cs="Arial"/>
        </w:rPr>
        <w:t>Upravni odjela za prostorno uređenje, graditeljstvo i zaštitu okoliša, Ispostava Ludbreg, Trg Sv. Trojstva 14, Ludbreg</w:t>
      </w:r>
    </w:p>
    <w:p w:rsidR="00B05D89" w:rsidRPr="00402D2C" w:rsidRDefault="00B05D89" w:rsidP="0030327A">
      <w:pPr>
        <w:jc w:val="both"/>
        <w:rPr>
          <w:rFonts w:ascii="Arial Narrow" w:hAnsi="Arial Narrow" w:cs="Arial"/>
        </w:rPr>
      </w:pPr>
    </w:p>
    <w:p w:rsidR="006D1072" w:rsidRPr="00402D2C" w:rsidRDefault="008F7F08" w:rsidP="007220A6">
      <w:pPr>
        <w:jc w:val="center"/>
        <w:rPr>
          <w:rFonts w:ascii="Arial Narrow" w:hAnsi="Arial Narrow" w:cs="Arial"/>
          <w:b/>
        </w:rPr>
      </w:pPr>
      <w:r>
        <w:rPr>
          <w:rFonts w:ascii="Arial Narrow" w:hAnsi="Arial Narrow" w:cs="Arial"/>
          <w:b/>
        </w:rPr>
        <w:t xml:space="preserve">PLANIRANI </w:t>
      </w:r>
      <w:r w:rsidR="007220A6" w:rsidRPr="00402D2C">
        <w:rPr>
          <w:rFonts w:ascii="Arial Narrow" w:hAnsi="Arial Narrow" w:cs="Arial"/>
          <w:b/>
        </w:rPr>
        <w:t>ROK ZA IZ</w:t>
      </w:r>
      <w:r w:rsidR="001B067A" w:rsidRPr="00402D2C">
        <w:rPr>
          <w:rFonts w:ascii="Arial Narrow" w:hAnsi="Arial Narrow" w:cs="Arial"/>
          <w:b/>
        </w:rPr>
        <w:t>RADU IZMJENA</w:t>
      </w:r>
      <w:r w:rsidR="007220A6" w:rsidRPr="00402D2C">
        <w:rPr>
          <w:rFonts w:ascii="Arial Narrow" w:hAnsi="Arial Narrow" w:cs="Arial"/>
          <w:b/>
        </w:rPr>
        <w:t xml:space="preserve"> I DOPUN</w:t>
      </w:r>
      <w:r w:rsidR="001B067A" w:rsidRPr="00402D2C">
        <w:rPr>
          <w:rFonts w:ascii="Arial Narrow" w:hAnsi="Arial Narrow" w:cs="Arial"/>
          <w:b/>
        </w:rPr>
        <w:t>A</w:t>
      </w:r>
      <w:r w:rsidR="007220A6" w:rsidRPr="00402D2C">
        <w:rPr>
          <w:rFonts w:ascii="Arial Narrow" w:hAnsi="Arial Narrow" w:cs="Arial"/>
          <w:b/>
        </w:rPr>
        <w:t>, O</w:t>
      </w:r>
      <w:r w:rsidR="006D1072" w:rsidRPr="00402D2C">
        <w:rPr>
          <w:rFonts w:ascii="Arial Narrow" w:hAnsi="Arial Narrow" w:cs="Arial"/>
          <w:b/>
        </w:rPr>
        <w:t>DNOSNO NJEGOVIH POJEDINIH ETAPA</w:t>
      </w:r>
    </w:p>
    <w:p w:rsidR="007220A6" w:rsidRPr="00402D2C" w:rsidRDefault="007220A6" w:rsidP="007220A6">
      <w:pPr>
        <w:jc w:val="center"/>
        <w:rPr>
          <w:rFonts w:ascii="Arial Narrow" w:hAnsi="Arial Narrow" w:cs="Arial"/>
          <w:b/>
        </w:rPr>
      </w:pPr>
      <w:r w:rsidRPr="00402D2C">
        <w:rPr>
          <w:rFonts w:ascii="Arial Narrow" w:hAnsi="Arial Narrow" w:cs="Arial"/>
          <w:b/>
        </w:rPr>
        <w:t>I ROK ZA PRIPREMU ZAHTJEVA ZA IZRADU IZMJEN</w:t>
      </w:r>
      <w:r w:rsidR="006D1072" w:rsidRPr="00402D2C">
        <w:rPr>
          <w:rFonts w:ascii="Arial Narrow" w:hAnsi="Arial Narrow" w:cs="Arial"/>
          <w:b/>
        </w:rPr>
        <w:t>A I DOPUNA</w:t>
      </w:r>
    </w:p>
    <w:p w:rsidR="007220A6" w:rsidRPr="00402D2C" w:rsidRDefault="007220A6" w:rsidP="007220A6">
      <w:pPr>
        <w:jc w:val="center"/>
        <w:rPr>
          <w:rFonts w:ascii="Arial Narrow" w:hAnsi="Arial Narrow" w:cs="Arial"/>
        </w:rPr>
      </w:pPr>
    </w:p>
    <w:p w:rsidR="007220A6" w:rsidRPr="00402D2C" w:rsidRDefault="007220A6" w:rsidP="007220A6">
      <w:pPr>
        <w:jc w:val="center"/>
        <w:rPr>
          <w:rFonts w:ascii="Arial Narrow" w:hAnsi="Arial Narrow" w:cs="Arial"/>
        </w:rPr>
      </w:pPr>
      <w:r w:rsidRPr="00402D2C">
        <w:rPr>
          <w:rFonts w:ascii="Arial Narrow" w:hAnsi="Arial Narrow" w:cs="Arial"/>
        </w:rPr>
        <w:t>Članak 1</w:t>
      </w:r>
      <w:r w:rsidR="00412DD9">
        <w:rPr>
          <w:rFonts w:ascii="Arial Narrow" w:hAnsi="Arial Narrow" w:cs="Arial"/>
        </w:rPr>
        <w:t>3</w:t>
      </w:r>
      <w:r w:rsidRPr="00402D2C">
        <w:rPr>
          <w:rFonts w:ascii="Arial Narrow" w:hAnsi="Arial Narrow" w:cs="Arial"/>
        </w:rPr>
        <w:t>.</w:t>
      </w:r>
    </w:p>
    <w:p w:rsidR="007220A6" w:rsidRPr="00402D2C" w:rsidRDefault="007220A6" w:rsidP="007220A6">
      <w:pPr>
        <w:pStyle w:val="Tijeloteksta"/>
        <w:rPr>
          <w:rFonts w:ascii="Arial Narrow" w:hAnsi="Arial Narrow" w:cs="Arial"/>
          <w:lang w:eastAsia="hr-HR"/>
        </w:rPr>
      </w:pPr>
      <w:r w:rsidRPr="00402D2C">
        <w:rPr>
          <w:rFonts w:ascii="Arial Narrow" w:hAnsi="Arial Narrow" w:cs="Arial"/>
          <w:lang w:eastAsia="hr-HR"/>
        </w:rPr>
        <w:t xml:space="preserve"> </w:t>
      </w:r>
      <w:r w:rsidRPr="00402D2C">
        <w:rPr>
          <w:rFonts w:ascii="Arial Narrow" w:hAnsi="Arial Narrow" w:cs="Arial"/>
          <w:lang w:eastAsia="hr-HR"/>
        </w:rPr>
        <w:tab/>
        <w:t>Utvrđuju se rokovi traja</w:t>
      </w:r>
      <w:r w:rsidR="00DD7EF2" w:rsidRPr="00402D2C">
        <w:rPr>
          <w:rFonts w:ascii="Arial Narrow" w:hAnsi="Arial Narrow" w:cs="Arial"/>
          <w:lang w:eastAsia="hr-HR"/>
        </w:rPr>
        <w:t xml:space="preserve">nja postupka izrade i donošenja </w:t>
      </w:r>
      <w:r w:rsidR="00DD7EF2" w:rsidRPr="00402D2C">
        <w:rPr>
          <w:rFonts w:ascii="Arial Narrow" w:hAnsi="Arial Narrow" w:cs="Arial"/>
        </w:rPr>
        <w:t>izmjena i dopuna</w:t>
      </w:r>
      <w:r w:rsidRPr="00402D2C">
        <w:rPr>
          <w:rFonts w:ascii="Arial Narrow" w:hAnsi="Arial Narrow" w:cs="Arial"/>
          <w:lang w:eastAsia="hr-HR"/>
        </w:rPr>
        <w:t xml:space="preserve"> po etapama kako slijedi:</w:t>
      </w:r>
    </w:p>
    <w:p w:rsidR="007220A6" w:rsidRPr="00402D2C" w:rsidRDefault="007220A6" w:rsidP="007220A6">
      <w:pPr>
        <w:ind w:left="360" w:hanging="360"/>
        <w:jc w:val="both"/>
        <w:rPr>
          <w:rFonts w:ascii="Arial Narrow" w:hAnsi="Arial Narrow" w:cs="Arial"/>
        </w:rPr>
      </w:pPr>
      <w:r w:rsidRPr="00402D2C">
        <w:rPr>
          <w:rFonts w:ascii="Arial Narrow" w:hAnsi="Arial Narrow" w:cs="Arial"/>
          <w:bCs/>
        </w:rPr>
        <w:t>-</w:t>
      </w:r>
      <w:r w:rsidRPr="00402D2C">
        <w:rPr>
          <w:rFonts w:ascii="Arial Narrow" w:hAnsi="Arial Narrow" w:cs="Arial"/>
          <w:b/>
        </w:rPr>
        <w:tab/>
      </w:r>
      <w:r w:rsidRPr="00402D2C">
        <w:rPr>
          <w:rFonts w:ascii="Arial Narrow" w:hAnsi="Arial Narrow" w:cs="Arial"/>
          <w:u w:val="single"/>
        </w:rPr>
        <w:t>Dostava prethodnih zahtjeva</w:t>
      </w:r>
      <w:r w:rsidRPr="00402D2C">
        <w:rPr>
          <w:rFonts w:ascii="Arial Narrow" w:hAnsi="Arial Narrow" w:cs="Arial"/>
          <w:b/>
          <w:u w:val="single"/>
        </w:rPr>
        <w:t xml:space="preserve"> </w:t>
      </w:r>
      <w:r w:rsidRPr="00402D2C">
        <w:rPr>
          <w:rFonts w:ascii="Arial Narrow" w:hAnsi="Arial Narrow" w:cs="Arial"/>
          <w:u w:val="single"/>
        </w:rPr>
        <w:t>za izradu Plana:</w:t>
      </w:r>
      <w:r w:rsidRPr="00402D2C">
        <w:rPr>
          <w:rFonts w:ascii="Arial Narrow" w:hAnsi="Arial Narrow" w:cs="Arial"/>
        </w:rPr>
        <w:t xml:space="preserve"> najviše 15 dana od dana zaprimanja Odluke s pozivom na dostavu zahtjeva,</w:t>
      </w:r>
    </w:p>
    <w:p w:rsidR="007220A6" w:rsidRPr="00402D2C" w:rsidRDefault="007220A6" w:rsidP="007220A6">
      <w:pPr>
        <w:ind w:left="360" w:hanging="360"/>
        <w:jc w:val="both"/>
        <w:rPr>
          <w:rFonts w:ascii="Arial Narrow" w:hAnsi="Arial Narrow" w:cs="Arial"/>
          <w:b/>
        </w:rPr>
      </w:pPr>
      <w:r w:rsidRPr="00402D2C">
        <w:rPr>
          <w:rFonts w:ascii="Arial Narrow" w:hAnsi="Arial Narrow" w:cs="Arial"/>
        </w:rPr>
        <w:lastRenderedPageBreak/>
        <w:t>-</w:t>
      </w:r>
      <w:r w:rsidRPr="00402D2C">
        <w:rPr>
          <w:rFonts w:ascii="Arial Narrow" w:hAnsi="Arial Narrow" w:cs="Arial"/>
        </w:rPr>
        <w:tab/>
      </w:r>
      <w:r w:rsidRPr="00402D2C">
        <w:rPr>
          <w:rFonts w:ascii="Arial Narrow" w:hAnsi="Arial Narrow" w:cs="Arial"/>
          <w:bCs/>
          <w:u w:val="single"/>
        </w:rPr>
        <w:t xml:space="preserve">Izrada i usvajanje Nacrta prijedloga Plana kao Prijedloga plana: </w:t>
      </w:r>
      <w:r w:rsidRPr="00402D2C">
        <w:rPr>
          <w:rFonts w:ascii="Arial Narrow" w:hAnsi="Arial Narrow" w:cs="Arial"/>
        </w:rPr>
        <w:t xml:space="preserve">najviše 30 dana od zaprimanja zadnjeg zahtjeva </w:t>
      </w:r>
    </w:p>
    <w:p w:rsidR="007220A6" w:rsidRPr="00402D2C" w:rsidRDefault="007220A6" w:rsidP="007220A6">
      <w:pPr>
        <w:ind w:left="360" w:hanging="360"/>
        <w:jc w:val="both"/>
        <w:rPr>
          <w:rFonts w:ascii="Arial Narrow" w:hAnsi="Arial Narrow" w:cs="Arial"/>
        </w:rPr>
      </w:pPr>
      <w:r w:rsidRPr="00402D2C">
        <w:rPr>
          <w:rFonts w:ascii="Arial Narrow" w:hAnsi="Arial Narrow" w:cs="Arial"/>
        </w:rPr>
        <w:t>-</w:t>
      </w:r>
      <w:r w:rsidRPr="00402D2C">
        <w:rPr>
          <w:rFonts w:ascii="Arial Narrow" w:hAnsi="Arial Narrow" w:cs="Arial"/>
        </w:rPr>
        <w:tab/>
      </w:r>
      <w:r w:rsidRPr="00402D2C">
        <w:rPr>
          <w:rFonts w:ascii="Arial Narrow" w:hAnsi="Arial Narrow" w:cs="Arial"/>
          <w:bCs/>
          <w:u w:val="single"/>
        </w:rPr>
        <w:t>Izrada Prijedloga Plana za javnu raspravu i objava javne rasprave</w:t>
      </w:r>
      <w:r w:rsidRPr="00402D2C">
        <w:rPr>
          <w:rFonts w:ascii="Arial Narrow" w:hAnsi="Arial Narrow" w:cs="Arial"/>
        </w:rPr>
        <w:t>: najviše 10 dana po utvrđivanju Prijedloga Plana,</w:t>
      </w:r>
    </w:p>
    <w:p w:rsidR="007220A6" w:rsidRPr="00402D2C" w:rsidRDefault="007220A6" w:rsidP="007220A6">
      <w:pPr>
        <w:ind w:left="360" w:hanging="360"/>
        <w:jc w:val="both"/>
        <w:rPr>
          <w:rFonts w:ascii="Arial Narrow" w:hAnsi="Arial Narrow" w:cs="Arial"/>
        </w:rPr>
      </w:pPr>
      <w:r w:rsidRPr="00402D2C">
        <w:rPr>
          <w:rFonts w:ascii="Arial Narrow" w:hAnsi="Arial Narrow" w:cs="Arial"/>
          <w:bCs/>
        </w:rPr>
        <w:t>-</w:t>
      </w:r>
      <w:r w:rsidRPr="00402D2C">
        <w:rPr>
          <w:rFonts w:ascii="Arial Narrow" w:hAnsi="Arial Narrow" w:cs="Arial"/>
          <w:b/>
        </w:rPr>
        <w:tab/>
      </w:r>
      <w:r w:rsidRPr="00402D2C">
        <w:rPr>
          <w:rFonts w:ascii="Arial Narrow" w:hAnsi="Arial Narrow" w:cs="Arial"/>
          <w:u w:val="single"/>
        </w:rPr>
        <w:t xml:space="preserve">Javna rasprava: </w:t>
      </w:r>
      <w:r w:rsidRPr="00402D2C">
        <w:rPr>
          <w:rFonts w:ascii="Arial Narrow" w:hAnsi="Arial Narrow" w:cs="Arial"/>
        </w:rPr>
        <w:t>15 dana,</w:t>
      </w:r>
    </w:p>
    <w:p w:rsidR="007220A6" w:rsidRPr="00402D2C" w:rsidRDefault="007220A6" w:rsidP="007220A6">
      <w:pPr>
        <w:ind w:left="360" w:hanging="360"/>
        <w:jc w:val="both"/>
        <w:rPr>
          <w:rFonts w:ascii="Arial Narrow" w:hAnsi="Arial Narrow" w:cs="Arial"/>
        </w:rPr>
      </w:pPr>
      <w:r w:rsidRPr="00402D2C">
        <w:rPr>
          <w:rFonts w:ascii="Arial Narrow" w:hAnsi="Arial Narrow" w:cs="Arial"/>
          <w:bCs/>
        </w:rPr>
        <w:t>-</w:t>
      </w:r>
      <w:r w:rsidRPr="00402D2C">
        <w:rPr>
          <w:rFonts w:ascii="Arial Narrow" w:hAnsi="Arial Narrow" w:cs="Arial"/>
          <w:b/>
        </w:rPr>
        <w:tab/>
      </w:r>
      <w:r w:rsidRPr="00402D2C">
        <w:rPr>
          <w:rFonts w:ascii="Arial Narrow" w:hAnsi="Arial Narrow" w:cs="Arial"/>
          <w:u w:val="single"/>
        </w:rPr>
        <w:t>Izrada Izvješća o javnoj raspravi:</w:t>
      </w:r>
      <w:r w:rsidRPr="00402D2C">
        <w:rPr>
          <w:rFonts w:ascii="Arial Narrow" w:hAnsi="Arial Narrow" w:cs="Arial"/>
        </w:rPr>
        <w:t xml:space="preserve"> najviše 30 dana od okončanja javne rasprave,</w:t>
      </w:r>
    </w:p>
    <w:p w:rsidR="007220A6" w:rsidRPr="00402D2C" w:rsidRDefault="007220A6" w:rsidP="007220A6">
      <w:pPr>
        <w:ind w:left="360" w:hanging="360"/>
        <w:jc w:val="both"/>
        <w:rPr>
          <w:rFonts w:ascii="Arial Narrow" w:hAnsi="Arial Narrow" w:cs="Arial"/>
        </w:rPr>
      </w:pPr>
      <w:r w:rsidRPr="00402D2C">
        <w:rPr>
          <w:rFonts w:ascii="Arial Narrow" w:hAnsi="Arial Narrow" w:cs="Arial"/>
          <w:bCs/>
        </w:rPr>
        <w:t>-</w:t>
      </w:r>
      <w:r w:rsidRPr="00402D2C">
        <w:rPr>
          <w:rFonts w:ascii="Arial Narrow" w:hAnsi="Arial Narrow" w:cs="Arial"/>
          <w:b/>
        </w:rPr>
        <w:tab/>
      </w:r>
      <w:r w:rsidRPr="00402D2C">
        <w:rPr>
          <w:rFonts w:ascii="Arial Narrow" w:hAnsi="Arial Narrow" w:cs="Arial"/>
          <w:u w:val="single"/>
        </w:rPr>
        <w:t>Izrada Nacrta konačnog prijedloga Plana:</w:t>
      </w:r>
      <w:r w:rsidRPr="00402D2C">
        <w:rPr>
          <w:rFonts w:ascii="Arial Narrow" w:hAnsi="Arial Narrow" w:cs="Arial"/>
        </w:rPr>
        <w:t xml:space="preserve"> najviše 15 dana od usvajanja izvješća o javnoj raspravi od strane Nositelja izrade Plana,</w:t>
      </w:r>
    </w:p>
    <w:p w:rsidR="007220A6" w:rsidRPr="00402D2C" w:rsidRDefault="007220A6" w:rsidP="007220A6">
      <w:pPr>
        <w:ind w:left="360" w:hanging="360"/>
        <w:jc w:val="both"/>
        <w:rPr>
          <w:rFonts w:ascii="Arial Narrow" w:hAnsi="Arial Narrow" w:cs="Arial"/>
        </w:rPr>
      </w:pPr>
      <w:r w:rsidRPr="00402D2C">
        <w:rPr>
          <w:rFonts w:ascii="Arial Narrow" w:hAnsi="Arial Narrow" w:cs="Arial"/>
          <w:bCs/>
        </w:rPr>
        <w:t>-</w:t>
      </w:r>
      <w:r w:rsidRPr="00402D2C">
        <w:rPr>
          <w:rFonts w:ascii="Arial Narrow" w:hAnsi="Arial Narrow" w:cs="Arial"/>
          <w:b/>
        </w:rPr>
        <w:tab/>
      </w:r>
      <w:r w:rsidRPr="00402D2C">
        <w:rPr>
          <w:rFonts w:ascii="Arial Narrow" w:hAnsi="Arial Narrow" w:cs="Arial"/>
          <w:u w:val="single"/>
        </w:rPr>
        <w:t xml:space="preserve">Izrada i utvrđivanje Konačnog prijedloga Plana i prijedloga Odluke o donošenju Plana: </w:t>
      </w:r>
      <w:r w:rsidRPr="00402D2C">
        <w:rPr>
          <w:rFonts w:ascii="Arial Narrow" w:hAnsi="Arial Narrow" w:cs="Arial"/>
        </w:rPr>
        <w:t xml:space="preserve">najviše 5 dana od dana </w:t>
      </w:r>
      <w:r w:rsidR="00B44800" w:rsidRPr="00402D2C">
        <w:rPr>
          <w:rFonts w:ascii="Arial Narrow" w:hAnsi="Arial Narrow" w:cs="Arial"/>
        </w:rPr>
        <w:t>usvajanja Nacrta konačnog prijedloga od strane gradonačelnika te upućivanje na Gradsko vijeće</w:t>
      </w:r>
      <w:r w:rsidRPr="00402D2C">
        <w:rPr>
          <w:rFonts w:ascii="Arial Narrow" w:hAnsi="Arial Narrow" w:cs="Arial"/>
        </w:rPr>
        <w:t>,</w:t>
      </w:r>
    </w:p>
    <w:p w:rsidR="007220A6" w:rsidRPr="00402D2C" w:rsidRDefault="007220A6" w:rsidP="007220A6">
      <w:pPr>
        <w:ind w:left="360" w:hanging="360"/>
        <w:jc w:val="both"/>
        <w:rPr>
          <w:rFonts w:ascii="Arial Narrow" w:hAnsi="Arial Narrow" w:cs="Arial"/>
        </w:rPr>
      </w:pPr>
      <w:r w:rsidRPr="00402D2C">
        <w:rPr>
          <w:rFonts w:ascii="Arial Narrow" w:hAnsi="Arial Narrow" w:cs="Arial"/>
        </w:rPr>
        <w:t>-</w:t>
      </w:r>
      <w:r w:rsidRPr="00402D2C">
        <w:rPr>
          <w:rFonts w:ascii="Arial Narrow" w:hAnsi="Arial Narrow" w:cs="Arial"/>
        </w:rPr>
        <w:tab/>
      </w:r>
      <w:r w:rsidRPr="00402D2C">
        <w:rPr>
          <w:rFonts w:ascii="Arial Narrow" w:hAnsi="Arial Narrow" w:cs="Arial"/>
          <w:bCs/>
          <w:u w:val="single"/>
        </w:rPr>
        <w:t>Elaboracija Plana:</w:t>
      </w:r>
      <w:r w:rsidRPr="00402D2C">
        <w:rPr>
          <w:rFonts w:ascii="Arial Narrow" w:hAnsi="Arial Narrow" w:cs="Arial"/>
        </w:rPr>
        <w:t xml:space="preserve"> najviše 5 dana od dana donošenja Plana na vijeću. </w:t>
      </w:r>
    </w:p>
    <w:p w:rsidR="007220A6" w:rsidRPr="00402D2C" w:rsidRDefault="007220A6" w:rsidP="007220A6">
      <w:pPr>
        <w:autoSpaceDE w:val="0"/>
        <w:autoSpaceDN w:val="0"/>
        <w:adjustRightInd w:val="0"/>
        <w:rPr>
          <w:rFonts w:ascii="Arial Narrow" w:hAnsi="Arial Narrow" w:cs="ArialMT"/>
        </w:rPr>
      </w:pPr>
    </w:p>
    <w:p w:rsidR="007220A6" w:rsidRPr="00402D2C" w:rsidRDefault="007220A6" w:rsidP="007220A6">
      <w:pPr>
        <w:ind w:firstLine="708"/>
        <w:jc w:val="both"/>
        <w:rPr>
          <w:rFonts w:ascii="Arial Narrow" w:hAnsi="Arial Narrow" w:cs="Arial"/>
        </w:rPr>
      </w:pPr>
      <w:r w:rsidRPr="00402D2C">
        <w:rPr>
          <w:rFonts w:ascii="Arial Narrow" w:hAnsi="Arial Narrow" w:cs="Arial"/>
        </w:rPr>
        <w:t xml:space="preserve">Ukoliko iz objektivnih razloga dođe do pomaka u rokovima iz prethodnog stavka,  isti se pomiču, ali se ne mijenja trajanje pojedine etape, što će se smatrati sukladno ovom članku uz posebno obrazloženje. Navedenim se ne mogu mijenjati rokovi određeni Zakonom o prostornom uređenju. </w:t>
      </w:r>
    </w:p>
    <w:p w:rsidR="00B05D89" w:rsidRDefault="00B05D89" w:rsidP="0030327A">
      <w:pPr>
        <w:jc w:val="both"/>
        <w:rPr>
          <w:rFonts w:ascii="Arial Narrow" w:hAnsi="Arial Narrow" w:cs="Arial"/>
          <w:color w:val="808080"/>
        </w:rPr>
      </w:pPr>
    </w:p>
    <w:p w:rsidR="00AF76F6" w:rsidRDefault="00AF76F6" w:rsidP="0030327A">
      <w:pPr>
        <w:jc w:val="both"/>
        <w:rPr>
          <w:rFonts w:ascii="Arial Narrow" w:hAnsi="Arial Narrow" w:cs="Arial"/>
          <w:color w:val="808080"/>
        </w:rPr>
      </w:pPr>
    </w:p>
    <w:p w:rsidR="007220A6" w:rsidRPr="00402D2C" w:rsidRDefault="007220A6" w:rsidP="007220A6">
      <w:pPr>
        <w:jc w:val="center"/>
        <w:rPr>
          <w:rFonts w:ascii="Arial Narrow" w:hAnsi="Arial Narrow" w:cs="Arial"/>
          <w:b/>
        </w:rPr>
      </w:pPr>
      <w:r w:rsidRPr="00402D2C">
        <w:rPr>
          <w:rFonts w:ascii="Arial Narrow" w:hAnsi="Arial Narrow" w:cs="Arial"/>
          <w:b/>
        </w:rPr>
        <w:t>ZABRANA I VRIJEME TRAJANJA ZABRANE IZDAVANJA AKATA</w:t>
      </w:r>
    </w:p>
    <w:p w:rsidR="007220A6" w:rsidRPr="00402D2C" w:rsidRDefault="007220A6" w:rsidP="007220A6">
      <w:pPr>
        <w:jc w:val="center"/>
        <w:rPr>
          <w:rFonts w:ascii="Arial Narrow" w:hAnsi="Arial Narrow" w:cs="Arial"/>
          <w:b/>
        </w:rPr>
      </w:pPr>
      <w:r w:rsidRPr="00402D2C">
        <w:rPr>
          <w:rFonts w:ascii="Arial Narrow" w:hAnsi="Arial Narrow" w:cs="Arial"/>
          <w:b/>
        </w:rPr>
        <w:t>KOJIMA SE ODOBRAVAJU ZAHVATI</w:t>
      </w:r>
    </w:p>
    <w:p w:rsidR="007220A6" w:rsidRPr="00402D2C" w:rsidRDefault="007220A6" w:rsidP="007220A6">
      <w:pPr>
        <w:jc w:val="center"/>
        <w:rPr>
          <w:rFonts w:ascii="Arial Narrow" w:hAnsi="Arial Narrow" w:cs="Arial"/>
          <w:b/>
        </w:rPr>
      </w:pPr>
    </w:p>
    <w:p w:rsidR="007220A6" w:rsidRPr="00402D2C" w:rsidRDefault="007220A6" w:rsidP="007220A6">
      <w:pPr>
        <w:jc w:val="center"/>
        <w:rPr>
          <w:rFonts w:ascii="Arial Narrow" w:hAnsi="Arial Narrow" w:cs="Arial"/>
        </w:rPr>
      </w:pPr>
      <w:r w:rsidRPr="00402D2C">
        <w:rPr>
          <w:rFonts w:ascii="Arial Narrow" w:hAnsi="Arial Narrow" w:cs="Arial"/>
        </w:rPr>
        <w:t>Članak 1</w:t>
      </w:r>
      <w:r w:rsidR="00412DD9">
        <w:rPr>
          <w:rFonts w:ascii="Arial Narrow" w:hAnsi="Arial Narrow" w:cs="Arial"/>
        </w:rPr>
        <w:t>4</w:t>
      </w:r>
      <w:r w:rsidRPr="00402D2C">
        <w:rPr>
          <w:rFonts w:ascii="Arial Narrow" w:hAnsi="Arial Narrow" w:cs="Arial"/>
        </w:rPr>
        <w:t>.</w:t>
      </w:r>
    </w:p>
    <w:p w:rsidR="007220A6" w:rsidRPr="00402D2C" w:rsidRDefault="007220A6" w:rsidP="007220A6">
      <w:pPr>
        <w:autoSpaceDE w:val="0"/>
        <w:autoSpaceDN w:val="0"/>
        <w:adjustRightInd w:val="0"/>
        <w:ind w:firstLine="708"/>
        <w:jc w:val="both"/>
        <w:rPr>
          <w:rFonts w:ascii="Arial Narrow" w:hAnsi="Arial Narrow" w:cs="Arial"/>
        </w:rPr>
      </w:pPr>
      <w:r w:rsidRPr="00402D2C">
        <w:rPr>
          <w:rFonts w:ascii="Arial Narrow" w:hAnsi="Arial Narrow" w:cs="Arial"/>
        </w:rPr>
        <w:t>Na području obuhvata</w:t>
      </w:r>
      <w:r w:rsidR="00F95AD9" w:rsidRPr="00402D2C">
        <w:rPr>
          <w:rFonts w:ascii="Arial Narrow" w:hAnsi="Arial Narrow" w:cs="Arial"/>
        </w:rPr>
        <w:t xml:space="preserve"> izmjena i dopuna</w:t>
      </w:r>
      <w:r w:rsidRPr="00402D2C">
        <w:rPr>
          <w:rFonts w:ascii="Arial Narrow" w:hAnsi="Arial Narrow" w:cs="Arial"/>
        </w:rPr>
        <w:t xml:space="preserve"> do donošenja </w:t>
      </w:r>
      <w:r w:rsidR="00F95AD9" w:rsidRPr="00402D2C">
        <w:rPr>
          <w:rFonts w:ascii="Arial Narrow" w:hAnsi="Arial Narrow" w:cs="Arial"/>
        </w:rPr>
        <w:t>izmjena i dopuna</w:t>
      </w:r>
      <w:r w:rsidRPr="00402D2C">
        <w:rPr>
          <w:rFonts w:ascii="Arial Narrow" w:hAnsi="Arial Narrow" w:cs="Arial"/>
        </w:rPr>
        <w:t xml:space="preserve"> ne utvrđuje se zabrana izdavanja akata vezanih za gradnju kojima se odobravaju zahvati u prostoru.</w:t>
      </w:r>
    </w:p>
    <w:p w:rsidR="007220A6" w:rsidRDefault="007220A6" w:rsidP="0030327A">
      <w:pPr>
        <w:jc w:val="both"/>
        <w:rPr>
          <w:rFonts w:ascii="Arial Narrow" w:hAnsi="Arial Narrow" w:cs="Arial"/>
        </w:rPr>
      </w:pPr>
    </w:p>
    <w:p w:rsidR="00B05D89" w:rsidRPr="00402D2C" w:rsidRDefault="00B05D89" w:rsidP="0030327A">
      <w:pPr>
        <w:jc w:val="both"/>
        <w:rPr>
          <w:rFonts w:ascii="Arial Narrow" w:hAnsi="Arial Narrow" w:cs="Arial"/>
        </w:rPr>
      </w:pPr>
    </w:p>
    <w:p w:rsidR="007220A6" w:rsidRPr="00402D2C" w:rsidRDefault="007220A6" w:rsidP="007220A6">
      <w:pPr>
        <w:jc w:val="center"/>
        <w:rPr>
          <w:rFonts w:ascii="Arial Narrow" w:hAnsi="Arial Narrow" w:cs="Arial"/>
          <w:b/>
        </w:rPr>
      </w:pPr>
      <w:r w:rsidRPr="00402D2C">
        <w:rPr>
          <w:rFonts w:ascii="Arial Narrow" w:hAnsi="Arial Narrow" w:cs="Arial"/>
          <w:b/>
        </w:rPr>
        <w:t>IZVORI FINANCIRANJA IZRADE PLANA</w:t>
      </w:r>
    </w:p>
    <w:p w:rsidR="007220A6" w:rsidRPr="00402D2C" w:rsidRDefault="007220A6" w:rsidP="007220A6">
      <w:pPr>
        <w:jc w:val="center"/>
        <w:rPr>
          <w:rFonts w:ascii="Arial Narrow" w:hAnsi="Arial Narrow" w:cs="Arial"/>
          <w:b/>
        </w:rPr>
      </w:pPr>
    </w:p>
    <w:p w:rsidR="007220A6" w:rsidRPr="00402D2C" w:rsidRDefault="007220A6" w:rsidP="007220A6">
      <w:pPr>
        <w:jc w:val="center"/>
        <w:rPr>
          <w:rFonts w:ascii="Arial Narrow" w:hAnsi="Arial Narrow" w:cs="Arial"/>
        </w:rPr>
      </w:pPr>
      <w:r w:rsidRPr="00402D2C">
        <w:rPr>
          <w:rFonts w:ascii="Arial Narrow" w:hAnsi="Arial Narrow" w:cs="Arial"/>
        </w:rPr>
        <w:t>Članak 1</w:t>
      </w:r>
      <w:r w:rsidR="00412DD9">
        <w:rPr>
          <w:rFonts w:ascii="Arial Narrow" w:hAnsi="Arial Narrow" w:cs="Arial"/>
        </w:rPr>
        <w:t>5</w:t>
      </w:r>
      <w:r w:rsidRPr="00402D2C">
        <w:rPr>
          <w:rFonts w:ascii="Arial Narrow" w:hAnsi="Arial Narrow" w:cs="Arial"/>
        </w:rPr>
        <w:t>.</w:t>
      </w:r>
    </w:p>
    <w:p w:rsidR="007220A6" w:rsidRPr="00402D2C" w:rsidRDefault="007220A6" w:rsidP="007220A6">
      <w:pPr>
        <w:ind w:firstLine="708"/>
        <w:jc w:val="both"/>
        <w:rPr>
          <w:rFonts w:ascii="Arial Narrow" w:hAnsi="Arial Narrow" w:cs="Arial"/>
        </w:rPr>
      </w:pPr>
      <w:r w:rsidRPr="00402D2C">
        <w:rPr>
          <w:rFonts w:ascii="Arial Narrow" w:hAnsi="Arial Narrow" w:cs="Arial"/>
        </w:rPr>
        <w:t xml:space="preserve">Sredstva za izradu </w:t>
      </w:r>
      <w:r w:rsidR="0047074A" w:rsidRPr="00402D2C">
        <w:rPr>
          <w:rFonts w:ascii="Arial Narrow" w:hAnsi="Arial Narrow" w:cs="Arial"/>
        </w:rPr>
        <w:t>izmjena i dopuna</w:t>
      </w:r>
      <w:r w:rsidRPr="00402D2C">
        <w:rPr>
          <w:rFonts w:ascii="Arial Narrow" w:hAnsi="Arial Narrow" w:cs="Arial"/>
        </w:rPr>
        <w:t xml:space="preserve"> osigurana su u Proračuna Grada Ludbrega.</w:t>
      </w:r>
    </w:p>
    <w:p w:rsidR="0030327A" w:rsidRDefault="0030327A" w:rsidP="0030327A">
      <w:pPr>
        <w:jc w:val="both"/>
        <w:rPr>
          <w:rFonts w:ascii="Arial Narrow" w:hAnsi="Arial Narrow" w:cs="Arial"/>
        </w:rPr>
      </w:pPr>
    </w:p>
    <w:p w:rsidR="00B05D89" w:rsidRPr="00402D2C" w:rsidRDefault="00B05D89" w:rsidP="0030327A">
      <w:pPr>
        <w:jc w:val="both"/>
        <w:rPr>
          <w:rFonts w:ascii="Arial Narrow" w:hAnsi="Arial Narrow" w:cs="Arial"/>
        </w:rPr>
      </w:pPr>
    </w:p>
    <w:p w:rsidR="007220A6" w:rsidRPr="00402D2C" w:rsidRDefault="00A2528B" w:rsidP="007220A6">
      <w:pPr>
        <w:jc w:val="center"/>
        <w:rPr>
          <w:rFonts w:ascii="Arial Narrow" w:hAnsi="Arial Narrow" w:cs="Arial"/>
          <w:b/>
        </w:rPr>
      </w:pPr>
      <w:r>
        <w:rPr>
          <w:rFonts w:ascii="Arial Narrow" w:hAnsi="Arial Narrow" w:cs="Arial"/>
          <w:b/>
        </w:rPr>
        <w:t xml:space="preserve">PRIJELAZNE I </w:t>
      </w:r>
      <w:r w:rsidR="007220A6" w:rsidRPr="00402D2C">
        <w:rPr>
          <w:rFonts w:ascii="Arial Narrow" w:hAnsi="Arial Narrow" w:cs="Arial"/>
          <w:b/>
        </w:rPr>
        <w:t>ZAVRŠNE ODREDBE</w:t>
      </w:r>
    </w:p>
    <w:p w:rsidR="007220A6" w:rsidRPr="00402D2C" w:rsidRDefault="007220A6" w:rsidP="007220A6">
      <w:pPr>
        <w:jc w:val="center"/>
        <w:rPr>
          <w:rFonts w:ascii="Arial Narrow" w:hAnsi="Arial Narrow" w:cs="Arial"/>
          <w:b/>
        </w:rPr>
      </w:pPr>
    </w:p>
    <w:p w:rsidR="007220A6" w:rsidRPr="00402D2C" w:rsidRDefault="007220A6" w:rsidP="007220A6">
      <w:pPr>
        <w:jc w:val="center"/>
        <w:rPr>
          <w:rFonts w:ascii="Arial Narrow" w:hAnsi="Arial Narrow" w:cs="Arial"/>
        </w:rPr>
      </w:pPr>
      <w:r w:rsidRPr="00402D2C">
        <w:rPr>
          <w:rFonts w:ascii="Arial Narrow" w:hAnsi="Arial Narrow" w:cs="Arial"/>
        </w:rPr>
        <w:t>Članak 1</w:t>
      </w:r>
      <w:r w:rsidR="00412DD9">
        <w:rPr>
          <w:rFonts w:ascii="Arial Narrow" w:hAnsi="Arial Narrow" w:cs="Arial"/>
        </w:rPr>
        <w:t>6</w:t>
      </w:r>
      <w:r w:rsidRPr="00402D2C">
        <w:rPr>
          <w:rFonts w:ascii="Arial Narrow" w:hAnsi="Arial Narrow" w:cs="Arial"/>
        </w:rPr>
        <w:t>.</w:t>
      </w:r>
    </w:p>
    <w:p w:rsidR="007220A6" w:rsidRPr="00402D2C" w:rsidRDefault="007220A6" w:rsidP="007220A6">
      <w:pPr>
        <w:ind w:firstLine="708"/>
        <w:jc w:val="both"/>
        <w:rPr>
          <w:rFonts w:ascii="Arial Narrow" w:hAnsi="Arial Narrow" w:cs="Arial"/>
        </w:rPr>
      </w:pPr>
      <w:r w:rsidRPr="00402D2C">
        <w:rPr>
          <w:rFonts w:ascii="Arial Narrow" w:hAnsi="Arial Narrow" w:cs="Arial"/>
        </w:rPr>
        <w:t xml:space="preserve"> Ova Odluka stupa na </w:t>
      </w:r>
      <w:r w:rsidRPr="004A5465">
        <w:rPr>
          <w:rFonts w:ascii="Arial Narrow" w:hAnsi="Arial Narrow" w:cs="Arial"/>
        </w:rPr>
        <w:t>snagu osmog dana od dana objave</w:t>
      </w:r>
      <w:r w:rsidRPr="00402D2C">
        <w:rPr>
          <w:rFonts w:ascii="Arial Narrow" w:hAnsi="Arial Narrow" w:cs="Arial"/>
        </w:rPr>
        <w:t xml:space="preserve"> u „Službenom vjesniku Varaždinske županije“.</w:t>
      </w:r>
    </w:p>
    <w:p w:rsidR="007220A6" w:rsidRPr="00402D2C" w:rsidRDefault="007220A6" w:rsidP="007220A6">
      <w:pPr>
        <w:ind w:firstLine="708"/>
        <w:jc w:val="both"/>
        <w:rPr>
          <w:rFonts w:ascii="Arial Narrow" w:hAnsi="Arial Narrow" w:cs="Arial"/>
        </w:rPr>
      </w:pPr>
      <w:r w:rsidRPr="00402D2C">
        <w:rPr>
          <w:rFonts w:ascii="Arial Narrow" w:hAnsi="Arial Narrow" w:cs="Arial"/>
        </w:rPr>
        <w:t>Nadležno upravno tijelo nositelja izrade izmjen</w:t>
      </w:r>
      <w:r w:rsidR="0047074A" w:rsidRPr="00402D2C">
        <w:rPr>
          <w:rFonts w:ascii="Arial Narrow" w:hAnsi="Arial Narrow" w:cs="Arial"/>
        </w:rPr>
        <w:t>a</w:t>
      </w:r>
      <w:r w:rsidRPr="00402D2C">
        <w:rPr>
          <w:rFonts w:ascii="Arial Narrow" w:hAnsi="Arial Narrow" w:cs="Arial"/>
        </w:rPr>
        <w:t xml:space="preserve"> i dopun</w:t>
      </w:r>
      <w:r w:rsidR="0047074A" w:rsidRPr="00402D2C">
        <w:rPr>
          <w:rFonts w:ascii="Arial Narrow" w:hAnsi="Arial Narrow" w:cs="Arial"/>
        </w:rPr>
        <w:t>a</w:t>
      </w:r>
      <w:r w:rsidRPr="00402D2C">
        <w:rPr>
          <w:rFonts w:ascii="Arial Narrow" w:hAnsi="Arial Narrow" w:cs="Arial"/>
        </w:rPr>
        <w:t xml:space="preserve"> obvezuje se da u roku od najmanje 15 dana od dana objave Odluke:</w:t>
      </w:r>
    </w:p>
    <w:p w:rsidR="007220A6" w:rsidRPr="00402D2C" w:rsidRDefault="007220A6" w:rsidP="007220A6">
      <w:pPr>
        <w:numPr>
          <w:ilvl w:val="0"/>
          <w:numId w:val="4"/>
        </w:numPr>
        <w:jc w:val="both"/>
        <w:rPr>
          <w:rFonts w:ascii="Arial Narrow" w:hAnsi="Arial Narrow" w:cs="Arial"/>
        </w:rPr>
      </w:pPr>
      <w:r w:rsidRPr="00402D2C">
        <w:rPr>
          <w:rFonts w:ascii="Arial Narrow" w:hAnsi="Arial Narrow" w:cs="Arial"/>
        </w:rPr>
        <w:t>sukladno članku 8</w:t>
      </w:r>
      <w:r w:rsidR="0047074A" w:rsidRPr="00402D2C">
        <w:rPr>
          <w:rFonts w:ascii="Arial Narrow" w:hAnsi="Arial Narrow" w:cs="Arial"/>
        </w:rPr>
        <w:t>8</w:t>
      </w:r>
      <w:r w:rsidRPr="00402D2C">
        <w:rPr>
          <w:rFonts w:ascii="Arial Narrow" w:hAnsi="Arial Narrow" w:cs="Arial"/>
        </w:rPr>
        <w:t>. Zakona o prostornom uređenju, obavijesti javnost o izradi Plana,</w:t>
      </w:r>
    </w:p>
    <w:p w:rsidR="007220A6" w:rsidRPr="00402D2C" w:rsidRDefault="009E56E1" w:rsidP="007220A6">
      <w:pPr>
        <w:numPr>
          <w:ilvl w:val="0"/>
          <w:numId w:val="4"/>
        </w:numPr>
        <w:jc w:val="both"/>
        <w:rPr>
          <w:rFonts w:ascii="Arial Narrow" w:hAnsi="Arial Narrow" w:cs="Arial"/>
        </w:rPr>
      </w:pPr>
      <w:r w:rsidRPr="00402D2C">
        <w:rPr>
          <w:rFonts w:ascii="Arial Narrow" w:hAnsi="Arial Narrow" w:cs="Arial"/>
        </w:rPr>
        <w:t xml:space="preserve">dostaviti Odluku </w:t>
      </w:r>
      <w:r w:rsidR="0047074A" w:rsidRPr="00402D2C">
        <w:rPr>
          <w:rFonts w:ascii="Arial Narrow" w:hAnsi="Arial Narrow" w:cs="Arial"/>
        </w:rPr>
        <w:t>javnopravnim</w:t>
      </w:r>
      <w:r w:rsidR="007220A6" w:rsidRPr="00402D2C">
        <w:rPr>
          <w:rFonts w:ascii="Arial Narrow" w:hAnsi="Arial Narrow" w:cs="Arial"/>
        </w:rPr>
        <w:t xml:space="preserve"> tijelima iz članka 1</w:t>
      </w:r>
      <w:r w:rsidR="00C93339" w:rsidRPr="00402D2C">
        <w:rPr>
          <w:rFonts w:ascii="Arial Narrow" w:hAnsi="Arial Narrow" w:cs="Arial"/>
        </w:rPr>
        <w:t>0</w:t>
      </w:r>
      <w:r w:rsidR="007220A6" w:rsidRPr="00402D2C">
        <w:rPr>
          <w:rFonts w:ascii="Arial Narrow" w:hAnsi="Arial Narrow" w:cs="Arial"/>
        </w:rPr>
        <w:t>. ove Odluke s pozivom na dostavu zahtjeva za izradu Plana.</w:t>
      </w:r>
    </w:p>
    <w:p w:rsidR="007220A6" w:rsidRDefault="007220A6" w:rsidP="007220A6">
      <w:pPr>
        <w:ind w:firstLine="708"/>
        <w:jc w:val="both"/>
        <w:rPr>
          <w:rFonts w:ascii="Arial Narrow" w:hAnsi="Arial Narrow" w:cs="Arial"/>
        </w:rPr>
      </w:pPr>
      <w:r w:rsidRPr="00402D2C">
        <w:rPr>
          <w:rFonts w:ascii="Arial Narrow" w:hAnsi="Arial Narrow" w:cs="Arial"/>
        </w:rPr>
        <w:t>Nadležno upravno tijelo nositelja izrade izmjen</w:t>
      </w:r>
      <w:r w:rsidR="000B2787" w:rsidRPr="00402D2C">
        <w:rPr>
          <w:rFonts w:ascii="Arial Narrow" w:hAnsi="Arial Narrow" w:cs="Arial"/>
        </w:rPr>
        <w:t>a</w:t>
      </w:r>
      <w:r w:rsidRPr="00402D2C">
        <w:rPr>
          <w:rFonts w:ascii="Arial Narrow" w:hAnsi="Arial Narrow" w:cs="Arial"/>
        </w:rPr>
        <w:t xml:space="preserve"> i dopun</w:t>
      </w:r>
      <w:r w:rsidR="000B2787" w:rsidRPr="00402D2C">
        <w:rPr>
          <w:rFonts w:ascii="Arial Narrow" w:hAnsi="Arial Narrow" w:cs="Arial"/>
        </w:rPr>
        <w:t>a</w:t>
      </w:r>
      <w:r w:rsidRPr="00402D2C">
        <w:rPr>
          <w:rFonts w:ascii="Arial Narrow" w:hAnsi="Arial Narrow" w:cs="Arial"/>
        </w:rPr>
        <w:t xml:space="preserve"> obvezuje se da sukladno članku </w:t>
      </w:r>
      <w:r w:rsidR="000B2787" w:rsidRPr="00402D2C">
        <w:rPr>
          <w:rFonts w:ascii="Arial Narrow" w:hAnsi="Arial Narrow" w:cs="Arial"/>
        </w:rPr>
        <w:t>8</w:t>
      </w:r>
      <w:r w:rsidRPr="00402D2C">
        <w:rPr>
          <w:rFonts w:ascii="Arial Narrow" w:hAnsi="Arial Narrow" w:cs="Arial"/>
        </w:rPr>
        <w:t>1. Zakona, vodi službenu evidenciju o postupku izrade i donošenja</w:t>
      </w:r>
      <w:r w:rsidR="000B2787" w:rsidRPr="00402D2C">
        <w:rPr>
          <w:rFonts w:ascii="Arial Narrow" w:hAnsi="Arial Narrow" w:cs="Arial"/>
        </w:rPr>
        <w:t xml:space="preserve"> </w:t>
      </w:r>
      <w:r w:rsidRPr="00402D2C">
        <w:rPr>
          <w:rFonts w:ascii="Arial Narrow" w:hAnsi="Arial Narrow" w:cs="Arial"/>
        </w:rPr>
        <w:t>izmjen</w:t>
      </w:r>
      <w:r w:rsidR="000B2787" w:rsidRPr="00402D2C">
        <w:rPr>
          <w:rFonts w:ascii="Arial Narrow" w:hAnsi="Arial Narrow" w:cs="Arial"/>
        </w:rPr>
        <w:t>a</w:t>
      </w:r>
      <w:r w:rsidRPr="00402D2C">
        <w:rPr>
          <w:rFonts w:ascii="Arial Narrow" w:hAnsi="Arial Narrow" w:cs="Arial"/>
        </w:rPr>
        <w:t xml:space="preserve"> i dopun</w:t>
      </w:r>
      <w:r w:rsidR="000B2787" w:rsidRPr="00402D2C">
        <w:rPr>
          <w:rFonts w:ascii="Arial Narrow" w:hAnsi="Arial Narrow" w:cs="Arial"/>
        </w:rPr>
        <w:t>a</w:t>
      </w:r>
      <w:r w:rsidRPr="00402D2C">
        <w:rPr>
          <w:rFonts w:ascii="Arial Narrow" w:hAnsi="Arial Narrow" w:cs="Arial"/>
        </w:rPr>
        <w:t>.</w:t>
      </w:r>
    </w:p>
    <w:p w:rsidR="007220A6" w:rsidRDefault="00A2528B" w:rsidP="007220A6">
      <w:pPr>
        <w:jc w:val="both"/>
        <w:rPr>
          <w:rFonts w:ascii="Arial Narrow" w:hAnsi="Arial Narrow" w:cs="Arial"/>
        </w:rPr>
      </w:pPr>
      <w:r>
        <w:rPr>
          <w:rFonts w:ascii="Arial Narrow" w:hAnsi="Arial Narrow" w:cs="Arial"/>
        </w:rPr>
        <w:tab/>
        <w:t xml:space="preserve">Sukladno članku 86. stavak 5. Zakona o prostornom uređenju ova Odluka se dostavlja Zavodu za prostorni razvoj radi objave u Informacijskom sustavu prostornog uređenja, a sukladno članku 90. </w:t>
      </w:r>
      <w:r w:rsidR="008767BB">
        <w:rPr>
          <w:rFonts w:ascii="Arial Narrow" w:hAnsi="Arial Narrow" w:cs="Arial"/>
        </w:rPr>
        <w:t>t</w:t>
      </w:r>
      <w:r>
        <w:rPr>
          <w:rFonts w:ascii="Arial Narrow" w:hAnsi="Arial Narrow" w:cs="Arial"/>
        </w:rPr>
        <w:t>ijelima i osobama iz članka 12. ove Odluke.</w:t>
      </w:r>
    </w:p>
    <w:p w:rsidR="00A2528B" w:rsidRDefault="00A2528B" w:rsidP="007220A6">
      <w:pPr>
        <w:jc w:val="both"/>
        <w:rPr>
          <w:rFonts w:ascii="Arial Narrow" w:hAnsi="Arial Narrow" w:cs="Arial"/>
        </w:rPr>
      </w:pPr>
    </w:p>
    <w:p w:rsidR="00FE6773" w:rsidRPr="00133D12" w:rsidRDefault="00412DD9" w:rsidP="00FE6773">
      <w:pPr>
        <w:jc w:val="center"/>
        <w:rPr>
          <w:rFonts w:ascii="Arial Narrow" w:hAnsi="Arial Narrow" w:cs="Arial"/>
        </w:rPr>
      </w:pPr>
      <w:r w:rsidRPr="00133D12">
        <w:rPr>
          <w:rFonts w:ascii="Arial Narrow" w:hAnsi="Arial Narrow" w:cs="Arial"/>
        </w:rPr>
        <w:t>Članak 17</w:t>
      </w:r>
      <w:r w:rsidR="00FE6773" w:rsidRPr="00133D12">
        <w:rPr>
          <w:rFonts w:ascii="Arial Narrow" w:hAnsi="Arial Narrow" w:cs="Arial"/>
        </w:rPr>
        <w:t>.</w:t>
      </w:r>
    </w:p>
    <w:p w:rsidR="00600D8C" w:rsidRPr="00133D12" w:rsidRDefault="00FE6773" w:rsidP="00FD5119">
      <w:pPr>
        <w:ind w:firstLine="708"/>
        <w:jc w:val="both"/>
        <w:rPr>
          <w:rFonts w:ascii="Arial Narrow" w:hAnsi="Arial Narrow" w:cs="Arial"/>
          <w:bCs/>
        </w:rPr>
      </w:pPr>
      <w:r w:rsidRPr="00133D12">
        <w:rPr>
          <w:rFonts w:ascii="Arial Narrow" w:hAnsi="Arial Narrow" w:cs="Arial"/>
        </w:rPr>
        <w:t xml:space="preserve">Stupanjem na snagu ove Odluke, </w:t>
      </w:r>
      <w:r w:rsidR="00600D8C" w:rsidRPr="00133D12">
        <w:rPr>
          <w:rFonts w:ascii="Arial Narrow" w:hAnsi="Arial Narrow" w:cs="Arial"/>
        </w:rPr>
        <w:t>prestaje važiti</w:t>
      </w:r>
      <w:r w:rsidRPr="00133D12">
        <w:rPr>
          <w:rFonts w:ascii="Arial Narrow" w:hAnsi="Arial Narrow" w:cs="Arial"/>
        </w:rPr>
        <w:t xml:space="preserve"> Odluka o izradi III. Izmjena i dopuna Prostornog plana uređenja Grada Ludbrega </w:t>
      </w:r>
      <w:r w:rsidR="00600D8C" w:rsidRPr="00133D12">
        <w:rPr>
          <w:rFonts w:ascii="Arial Narrow" w:hAnsi="Arial Narrow" w:cs="Arial"/>
          <w:bCs/>
        </w:rPr>
        <w:t>(„Službeni vjesnik Varaždinske županije“, br. 67/2019.)</w:t>
      </w:r>
    </w:p>
    <w:p w:rsidR="00AF76F6" w:rsidRDefault="00AF76F6" w:rsidP="007220A6">
      <w:pPr>
        <w:jc w:val="both"/>
        <w:rPr>
          <w:rFonts w:ascii="Arial Narrow" w:hAnsi="Arial Narrow" w:cs="Arial"/>
          <w:b/>
        </w:rPr>
      </w:pPr>
    </w:p>
    <w:p w:rsidR="00AF76F6" w:rsidRDefault="00AF76F6" w:rsidP="007220A6">
      <w:pPr>
        <w:jc w:val="both"/>
        <w:rPr>
          <w:rFonts w:ascii="Arial Narrow" w:hAnsi="Arial Narrow" w:cs="Arial"/>
          <w:b/>
        </w:rPr>
      </w:pPr>
    </w:p>
    <w:p w:rsidR="007220A6" w:rsidRPr="00402D2C" w:rsidRDefault="003E6DA7" w:rsidP="007220A6">
      <w:pPr>
        <w:jc w:val="both"/>
        <w:rPr>
          <w:rFonts w:ascii="Arial Narrow" w:hAnsi="Arial Narrow" w:cs="Arial"/>
          <w:b/>
        </w:rPr>
      </w:pP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t xml:space="preserve">   Predsjednik</w:t>
      </w:r>
      <w:r w:rsidR="007220A6" w:rsidRPr="00402D2C">
        <w:rPr>
          <w:rFonts w:ascii="Arial Narrow" w:hAnsi="Arial Narrow" w:cs="Arial"/>
          <w:b/>
        </w:rPr>
        <w:t xml:space="preserve"> Gradskog vijeća</w:t>
      </w:r>
    </w:p>
    <w:p w:rsidR="007220A6" w:rsidRPr="00402D2C" w:rsidRDefault="00570EBD" w:rsidP="00C82D52">
      <w:pPr>
        <w:jc w:val="both"/>
        <w:rPr>
          <w:rFonts w:ascii="Arial Narrow" w:hAnsi="Arial Narrow" w:cs="Arial"/>
        </w:rPr>
      </w:pP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Antun Šimić</w:t>
      </w:r>
    </w:p>
    <w:sectPr w:rsidR="007220A6" w:rsidRPr="00402D2C" w:rsidSect="00402D2C">
      <w:footerReference w:type="default" r:id="rId10"/>
      <w:pgSz w:w="11906" w:h="16838" w:code="9"/>
      <w:pgMar w:top="454" w:right="1134" w:bottom="454"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2F3" w:rsidRDefault="008552F3" w:rsidP="00340D00">
      <w:r>
        <w:separator/>
      </w:r>
    </w:p>
  </w:endnote>
  <w:endnote w:type="continuationSeparator" w:id="0">
    <w:p w:rsidR="008552F3" w:rsidRDefault="008552F3" w:rsidP="00340D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D00" w:rsidRDefault="004A51FE">
    <w:pPr>
      <w:pStyle w:val="Podnoje"/>
      <w:jc w:val="right"/>
    </w:pPr>
    <w:fldSimple w:instr=" PAGE   \* MERGEFORMAT ">
      <w:r w:rsidR="00AF76F6">
        <w:rPr>
          <w:noProof/>
        </w:rPr>
        <w:t>1</w:t>
      </w:r>
    </w:fldSimple>
  </w:p>
  <w:p w:rsidR="00340D00" w:rsidRDefault="00340D00">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2F3" w:rsidRDefault="008552F3" w:rsidP="00340D00">
      <w:r>
        <w:separator/>
      </w:r>
    </w:p>
  </w:footnote>
  <w:footnote w:type="continuationSeparator" w:id="0">
    <w:p w:rsidR="008552F3" w:rsidRDefault="008552F3" w:rsidP="00340D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56B1"/>
    <w:multiLevelType w:val="hybridMultilevel"/>
    <w:tmpl w:val="0F488572"/>
    <w:lvl w:ilvl="0" w:tplc="6C5224FA">
      <w:start w:val="1"/>
      <w:numFmt w:val="decimal"/>
      <w:lvlText w:val="%1."/>
      <w:lvlJc w:val="left"/>
      <w:pPr>
        <w:ind w:left="420" w:hanging="42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nsid w:val="08071BF6"/>
    <w:multiLevelType w:val="hybridMultilevel"/>
    <w:tmpl w:val="11F2F53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nsid w:val="087F230E"/>
    <w:multiLevelType w:val="hybridMultilevel"/>
    <w:tmpl w:val="15EC7CE8"/>
    <w:lvl w:ilvl="0" w:tplc="3872CB26">
      <w:start w:val="10"/>
      <w:numFmt w:val="bullet"/>
      <w:lvlText w:val="-"/>
      <w:lvlJc w:val="left"/>
      <w:pPr>
        <w:tabs>
          <w:tab w:val="num" w:pos="900"/>
        </w:tabs>
        <w:ind w:left="90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25E0618"/>
    <w:multiLevelType w:val="hybridMultilevel"/>
    <w:tmpl w:val="9014DDAE"/>
    <w:lvl w:ilvl="0" w:tplc="79A06D18">
      <w:start w:val="1"/>
      <w:numFmt w:val="bullet"/>
      <w:lvlText w:val="-"/>
      <w:lvlJc w:val="left"/>
      <w:pPr>
        <w:tabs>
          <w:tab w:val="num" w:pos="1065"/>
        </w:tabs>
        <w:ind w:left="1065" w:hanging="360"/>
      </w:pPr>
      <w:rPr>
        <w:rFonts w:ascii="Arial" w:eastAsia="Times New Roman" w:hAnsi="Arial" w:cs="Arial" w:hint="default"/>
      </w:rPr>
    </w:lvl>
    <w:lvl w:ilvl="1" w:tplc="041A0003" w:tentative="1">
      <w:start w:val="1"/>
      <w:numFmt w:val="bullet"/>
      <w:lvlText w:val="o"/>
      <w:lvlJc w:val="left"/>
      <w:pPr>
        <w:tabs>
          <w:tab w:val="num" w:pos="1785"/>
        </w:tabs>
        <w:ind w:left="1785" w:hanging="360"/>
      </w:pPr>
      <w:rPr>
        <w:rFonts w:ascii="Courier New" w:hAnsi="Courier New" w:cs="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cs="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cs="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4">
    <w:nsid w:val="34491834"/>
    <w:multiLevelType w:val="hybridMultilevel"/>
    <w:tmpl w:val="B7FA6A08"/>
    <w:lvl w:ilvl="0" w:tplc="3FBC8B20">
      <w:start w:val="1"/>
      <w:numFmt w:val="decimal"/>
      <w:lvlText w:val="%1."/>
      <w:lvlJc w:val="left"/>
      <w:pPr>
        <w:tabs>
          <w:tab w:val="num" w:pos="-1014"/>
        </w:tabs>
        <w:ind w:left="-1014" w:hanging="1110"/>
      </w:pPr>
      <w:rPr>
        <w:rFonts w:hint="default"/>
      </w:rPr>
    </w:lvl>
    <w:lvl w:ilvl="1" w:tplc="041A0019" w:tentative="1">
      <w:start w:val="1"/>
      <w:numFmt w:val="lowerLetter"/>
      <w:lvlText w:val="%2."/>
      <w:lvlJc w:val="left"/>
      <w:pPr>
        <w:tabs>
          <w:tab w:val="num" w:pos="-1044"/>
        </w:tabs>
        <w:ind w:left="-1044" w:hanging="360"/>
      </w:pPr>
    </w:lvl>
    <w:lvl w:ilvl="2" w:tplc="041A001B" w:tentative="1">
      <w:start w:val="1"/>
      <w:numFmt w:val="lowerRoman"/>
      <w:lvlText w:val="%3."/>
      <w:lvlJc w:val="right"/>
      <w:pPr>
        <w:tabs>
          <w:tab w:val="num" w:pos="-324"/>
        </w:tabs>
        <w:ind w:left="-324" w:hanging="180"/>
      </w:pPr>
    </w:lvl>
    <w:lvl w:ilvl="3" w:tplc="041A000F" w:tentative="1">
      <w:start w:val="1"/>
      <w:numFmt w:val="decimal"/>
      <w:lvlText w:val="%4."/>
      <w:lvlJc w:val="left"/>
      <w:pPr>
        <w:tabs>
          <w:tab w:val="num" w:pos="396"/>
        </w:tabs>
        <w:ind w:left="396" w:hanging="360"/>
      </w:pPr>
    </w:lvl>
    <w:lvl w:ilvl="4" w:tplc="041A0019" w:tentative="1">
      <w:start w:val="1"/>
      <w:numFmt w:val="lowerLetter"/>
      <w:lvlText w:val="%5."/>
      <w:lvlJc w:val="left"/>
      <w:pPr>
        <w:tabs>
          <w:tab w:val="num" w:pos="1116"/>
        </w:tabs>
        <w:ind w:left="1116" w:hanging="360"/>
      </w:pPr>
    </w:lvl>
    <w:lvl w:ilvl="5" w:tplc="041A001B" w:tentative="1">
      <w:start w:val="1"/>
      <w:numFmt w:val="lowerRoman"/>
      <w:lvlText w:val="%6."/>
      <w:lvlJc w:val="right"/>
      <w:pPr>
        <w:tabs>
          <w:tab w:val="num" w:pos="1836"/>
        </w:tabs>
        <w:ind w:left="1836" w:hanging="180"/>
      </w:pPr>
    </w:lvl>
    <w:lvl w:ilvl="6" w:tplc="041A000F" w:tentative="1">
      <w:start w:val="1"/>
      <w:numFmt w:val="decimal"/>
      <w:lvlText w:val="%7."/>
      <w:lvlJc w:val="left"/>
      <w:pPr>
        <w:tabs>
          <w:tab w:val="num" w:pos="2556"/>
        </w:tabs>
        <w:ind w:left="2556" w:hanging="360"/>
      </w:pPr>
    </w:lvl>
    <w:lvl w:ilvl="7" w:tplc="041A0019" w:tentative="1">
      <w:start w:val="1"/>
      <w:numFmt w:val="lowerLetter"/>
      <w:lvlText w:val="%8."/>
      <w:lvlJc w:val="left"/>
      <w:pPr>
        <w:tabs>
          <w:tab w:val="num" w:pos="3276"/>
        </w:tabs>
        <w:ind w:left="3276" w:hanging="360"/>
      </w:pPr>
    </w:lvl>
    <w:lvl w:ilvl="8" w:tplc="041A001B" w:tentative="1">
      <w:start w:val="1"/>
      <w:numFmt w:val="lowerRoman"/>
      <w:lvlText w:val="%9."/>
      <w:lvlJc w:val="right"/>
      <w:pPr>
        <w:tabs>
          <w:tab w:val="num" w:pos="3996"/>
        </w:tabs>
        <w:ind w:left="3996" w:hanging="180"/>
      </w:pPr>
    </w:lvl>
  </w:abstractNum>
  <w:abstractNum w:abstractNumId="5">
    <w:nsid w:val="372B305A"/>
    <w:multiLevelType w:val="hybridMultilevel"/>
    <w:tmpl w:val="68341D88"/>
    <w:lvl w:ilvl="0" w:tplc="041A000F">
      <w:start w:val="1"/>
      <w:numFmt w:val="decimal"/>
      <w:lvlText w:val="%1."/>
      <w:lvlJc w:val="left"/>
      <w:pPr>
        <w:tabs>
          <w:tab w:val="num" w:pos="360"/>
        </w:tabs>
        <w:ind w:left="360" w:hanging="360"/>
      </w:pPr>
      <w:rPr>
        <w:rFonts w:hint="default"/>
      </w:rPr>
    </w:lvl>
    <w:lvl w:ilvl="1" w:tplc="041A0003">
      <w:start w:val="1"/>
      <w:numFmt w:val="bullet"/>
      <w:lvlText w:val="o"/>
      <w:lvlJc w:val="left"/>
      <w:pPr>
        <w:tabs>
          <w:tab w:val="num" w:pos="900"/>
        </w:tabs>
        <w:ind w:left="900" w:hanging="360"/>
      </w:pPr>
      <w:rPr>
        <w:rFonts w:ascii="Courier New" w:hAnsi="Courier New" w:cs="Courier New" w:hint="default"/>
      </w:rPr>
    </w:lvl>
    <w:lvl w:ilvl="2" w:tplc="041A0005" w:tentative="1">
      <w:start w:val="1"/>
      <w:numFmt w:val="bullet"/>
      <w:lvlText w:val=""/>
      <w:lvlJc w:val="left"/>
      <w:pPr>
        <w:tabs>
          <w:tab w:val="num" w:pos="1620"/>
        </w:tabs>
        <w:ind w:left="1620" w:hanging="360"/>
      </w:pPr>
      <w:rPr>
        <w:rFonts w:ascii="Wingdings" w:hAnsi="Wingdings" w:hint="default"/>
      </w:rPr>
    </w:lvl>
    <w:lvl w:ilvl="3" w:tplc="041A0001" w:tentative="1">
      <w:start w:val="1"/>
      <w:numFmt w:val="bullet"/>
      <w:lvlText w:val=""/>
      <w:lvlJc w:val="left"/>
      <w:pPr>
        <w:tabs>
          <w:tab w:val="num" w:pos="2340"/>
        </w:tabs>
        <w:ind w:left="2340" w:hanging="360"/>
      </w:pPr>
      <w:rPr>
        <w:rFonts w:ascii="Symbol" w:hAnsi="Symbol" w:hint="default"/>
      </w:rPr>
    </w:lvl>
    <w:lvl w:ilvl="4" w:tplc="041A0003" w:tentative="1">
      <w:start w:val="1"/>
      <w:numFmt w:val="bullet"/>
      <w:lvlText w:val="o"/>
      <w:lvlJc w:val="left"/>
      <w:pPr>
        <w:tabs>
          <w:tab w:val="num" w:pos="3060"/>
        </w:tabs>
        <w:ind w:left="3060" w:hanging="360"/>
      </w:pPr>
      <w:rPr>
        <w:rFonts w:ascii="Courier New" w:hAnsi="Courier New" w:cs="Courier New" w:hint="default"/>
      </w:rPr>
    </w:lvl>
    <w:lvl w:ilvl="5" w:tplc="041A0005" w:tentative="1">
      <w:start w:val="1"/>
      <w:numFmt w:val="bullet"/>
      <w:lvlText w:val=""/>
      <w:lvlJc w:val="left"/>
      <w:pPr>
        <w:tabs>
          <w:tab w:val="num" w:pos="3780"/>
        </w:tabs>
        <w:ind w:left="3780" w:hanging="360"/>
      </w:pPr>
      <w:rPr>
        <w:rFonts w:ascii="Wingdings" w:hAnsi="Wingdings" w:hint="default"/>
      </w:rPr>
    </w:lvl>
    <w:lvl w:ilvl="6" w:tplc="041A0001" w:tentative="1">
      <w:start w:val="1"/>
      <w:numFmt w:val="bullet"/>
      <w:lvlText w:val=""/>
      <w:lvlJc w:val="left"/>
      <w:pPr>
        <w:tabs>
          <w:tab w:val="num" w:pos="4500"/>
        </w:tabs>
        <w:ind w:left="4500" w:hanging="360"/>
      </w:pPr>
      <w:rPr>
        <w:rFonts w:ascii="Symbol" w:hAnsi="Symbol" w:hint="default"/>
      </w:rPr>
    </w:lvl>
    <w:lvl w:ilvl="7" w:tplc="041A0003" w:tentative="1">
      <w:start w:val="1"/>
      <w:numFmt w:val="bullet"/>
      <w:lvlText w:val="o"/>
      <w:lvlJc w:val="left"/>
      <w:pPr>
        <w:tabs>
          <w:tab w:val="num" w:pos="5220"/>
        </w:tabs>
        <w:ind w:left="5220" w:hanging="360"/>
      </w:pPr>
      <w:rPr>
        <w:rFonts w:ascii="Courier New" w:hAnsi="Courier New" w:cs="Courier New" w:hint="default"/>
      </w:rPr>
    </w:lvl>
    <w:lvl w:ilvl="8" w:tplc="041A0005" w:tentative="1">
      <w:start w:val="1"/>
      <w:numFmt w:val="bullet"/>
      <w:lvlText w:val=""/>
      <w:lvlJc w:val="left"/>
      <w:pPr>
        <w:tabs>
          <w:tab w:val="num" w:pos="5940"/>
        </w:tabs>
        <w:ind w:left="5940" w:hanging="360"/>
      </w:pPr>
      <w:rPr>
        <w:rFonts w:ascii="Wingdings" w:hAnsi="Wingdings" w:hint="default"/>
      </w:rPr>
    </w:lvl>
  </w:abstractNum>
  <w:abstractNum w:abstractNumId="6">
    <w:nsid w:val="4A7405BE"/>
    <w:multiLevelType w:val="hybridMultilevel"/>
    <w:tmpl w:val="0D9A293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4D5D3432"/>
    <w:multiLevelType w:val="hybridMultilevel"/>
    <w:tmpl w:val="4DC014CE"/>
    <w:lvl w:ilvl="0" w:tplc="041A000F">
      <w:start w:val="1"/>
      <w:numFmt w:val="decimal"/>
      <w:lvlText w:val="%1."/>
      <w:lvlJc w:val="left"/>
      <w:pPr>
        <w:tabs>
          <w:tab w:val="num" w:pos="360"/>
        </w:tabs>
        <w:ind w:left="360" w:hanging="360"/>
      </w:pPr>
      <w:rPr>
        <w:rFonts w:hint="default"/>
      </w:rPr>
    </w:lvl>
    <w:lvl w:ilvl="1" w:tplc="041A0003" w:tentative="1">
      <w:start w:val="1"/>
      <w:numFmt w:val="bullet"/>
      <w:lvlText w:val="o"/>
      <w:lvlJc w:val="left"/>
      <w:pPr>
        <w:tabs>
          <w:tab w:val="num" w:pos="900"/>
        </w:tabs>
        <w:ind w:left="900" w:hanging="360"/>
      </w:pPr>
      <w:rPr>
        <w:rFonts w:ascii="Courier New" w:hAnsi="Courier New" w:cs="Courier New" w:hint="default"/>
      </w:rPr>
    </w:lvl>
    <w:lvl w:ilvl="2" w:tplc="041A0005" w:tentative="1">
      <w:start w:val="1"/>
      <w:numFmt w:val="bullet"/>
      <w:lvlText w:val=""/>
      <w:lvlJc w:val="left"/>
      <w:pPr>
        <w:tabs>
          <w:tab w:val="num" w:pos="1620"/>
        </w:tabs>
        <w:ind w:left="1620" w:hanging="360"/>
      </w:pPr>
      <w:rPr>
        <w:rFonts w:ascii="Wingdings" w:hAnsi="Wingdings" w:hint="default"/>
      </w:rPr>
    </w:lvl>
    <w:lvl w:ilvl="3" w:tplc="041A0001" w:tentative="1">
      <w:start w:val="1"/>
      <w:numFmt w:val="bullet"/>
      <w:lvlText w:val=""/>
      <w:lvlJc w:val="left"/>
      <w:pPr>
        <w:tabs>
          <w:tab w:val="num" w:pos="2340"/>
        </w:tabs>
        <w:ind w:left="2340" w:hanging="360"/>
      </w:pPr>
      <w:rPr>
        <w:rFonts w:ascii="Symbol" w:hAnsi="Symbol" w:hint="default"/>
      </w:rPr>
    </w:lvl>
    <w:lvl w:ilvl="4" w:tplc="041A0003" w:tentative="1">
      <w:start w:val="1"/>
      <w:numFmt w:val="bullet"/>
      <w:lvlText w:val="o"/>
      <w:lvlJc w:val="left"/>
      <w:pPr>
        <w:tabs>
          <w:tab w:val="num" w:pos="3060"/>
        </w:tabs>
        <w:ind w:left="3060" w:hanging="360"/>
      </w:pPr>
      <w:rPr>
        <w:rFonts w:ascii="Courier New" w:hAnsi="Courier New" w:cs="Courier New" w:hint="default"/>
      </w:rPr>
    </w:lvl>
    <w:lvl w:ilvl="5" w:tplc="041A0005" w:tentative="1">
      <w:start w:val="1"/>
      <w:numFmt w:val="bullet"/>
      <w:lvlText w:val=""/>
      <w:lvlJc w:val="left"/>
      <w:pPr>
        <w:tabs>
          <w:tab w:val="num" w:pos="3780"/>
        </w:tabs>
        <w:ind w:left="3780" w:hanging="360"/>
      </w:pPr>
      <w:rPr>
        <w:rFonts w:ascii="Wingdings" w:hAnsi="Wingdings" w:hint="default"/>
      </w:rPr>
    </w:lvl>
    <w:lvl w:ilvl="6" w:tplc="041A0001" w:tentative="1">
      <w:start w:val="1"/>
      <w:numFmt w:val="bullet"/>
      <w:lvlText w:val=""/>
      <w:lvlJc w:val="left"/>
      <w:pPr>
        <w:tabs>
          <w:tab w:val="num" w:pos="4500"/>
        </w:tabs>
        <w:ind w:left="4500" w:hanging="360"/>
      </w:pPr>
      <w:rPr>
        <w:rFonts w:ascii="Symbol" w:hAnsi="Symbol" w:hint="default"/>
      </w:rPr>
    </w:lvl>
    <w:lvl w:ilvl="7" w:tplc="041A0003" w:tentative="1">
      <w:start w:val="1"/>
      <w:numFmt w:val="bullet"/>
      <w:lvlText w:val="o"/>
      <w:lvlJc w:val="left"/>
      <w:pPr>
        <w:tabs>
          <w:tab w:val="num" w:pos="5220"/>
        </w:tabs>
        <w:ind w:left="5220" w:hanging="360"/>
      </w:pPr>
      <w:rPr>
        <w:rFonts w:ascii="Courier New" w:hAnsi="Courier New" w:cs="Courier New" w:hint="default"/>
      </w:rPr>
    </w:lvl>
    <w:lvl w:ilvl="8" w:tplc="041A0005" w:tentative="1">
      <w:start w:val="1"/>
      <w:numFmt w:val="bullet"/>
      <w:lvlText w:val=""/>
      <w:lvlJc w:val="left"/>
      <w:pPr>
        <w:tabs>
          <w:tab w:val="num" w:pos="5940"/>
        </w:tabs>
        <w:ind w:left="5940" w:hanging="360"/>
      </w:pPr>
      <w:rPr>
        <w:rFonts w:ascii="Wingdings" w:hAnsi="Wingdings" w:hint="default"/>
      </w:rPr>
    </w:lvl>
  </w:abstractNum>
  <w:abstractNum w:abstractNumId="8">
    <w:nsid w:val="50273D52"/>
    <w:multiLevelType w:val="hybridMultilevel"/>
    <w:tmpl w:val="1AB0467C"/>
    <w:lvl w:ilvl="0" w:tplc="AC667004">
      <w:numFmt w:val="bullet"/>
      <w:lvlText w:val="-"/>
      <w:lvlJc w:val="left"/>
      <w:pPr>
        <w:ind w:left="360" w:hanging="360"/>
      </w:pPr>
      <w:rPr>
        <w:rFonts w:ascii="Arial" w:eastAsia="Times New Roman"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nsid w:val="542311E5"/>
    <w:multiLevelType w:val="hybridMultilevel"/>
    <w:tmpl w:val="83BAF99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58533FAE"/>
    <w:multiLevelType w:val="hybridMultilevel"/>
    <w:tmpl w:val="91F86558"/>
    <w:lvl w:ilvl="0" w:tplc="5CAA44D2">
      <w:start w:val="7"/>
      <w:numFmt w:val="bullet"/>
      <w:lvlText w:val="-"/>
      <w:lvlJc w:val="left"/>
      <w:pPr>
        <w:tabs>
          <w:tab w:val="num" w:pos="900"/>
        </w:tabs>
        <w:ind w:left="900" w:hanging="360"/>
      </w:pPr>
      <w:rPr>
        <w:rFonts w:ascii="Arial" w:eastAsia="Times New Roman" w:hAnsi="Arial" w:cs="Arial" w:hint="default"/>
      </w:rPr>
    </w:lvl>
    <w:lvl w:ilvl="1" w:tplc="041A0003" w:tentative="1">
      <w:start w:val="1"/>
      <w:numFmt w:val="bullet"/>
      <w:lvlText w:val="o"/>
      <w:lvlJc w:val="left"/>
      <w:pPr>
        <w:tabs>
          <w:tab w:val="num" w:pos="1620"/>
        </w:tabs>
        <w:ind w:left="1620" w:hanging="360"/>
      </w:pPr>
      <w:rPr>
        <w:rFonts w:ascii="Courier New" w:hAnsi="Courier New" w:cs="Courier New"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cs="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cs="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11">
    <w:nsid w:val="5FCA0DA0"/>
    <w:multiLevelType w:val="hybridMultilevel"/>
    <w:tmpl w:val="55E22892"/>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nsid w:val="6F0D1FEB"/>
    <w:multiLevelType w:val="hybridMultilevel"/>
    <w:tmpl w:val="53B0FE9A"/>
    <w:lvl w:ilvl="0" w:tplc="3FBC8B20">
      <w:start w:val="1"/>
      <w:numFmt w:val="decimal"/>
      <w:lvlText w:val="%1."/>
      <w:lvlJc w:val="left"/>
      <w:pPr>
        <w:tabs>
          <w:tab w:val="num" w:pos="1818"/>
        </w:tabs>
        <w:ind w:left="1818" w:hanging="111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6FAB4B5C"/>
    <w:multiLevelType w:val="hybridMultilevel"/>
    <w:tmpl w:val="E5F0E448"/>
    <w:lvl w:ilvl="0" w:tplc="AC667004">
      <w:numFmt w:val="bullet"/>
      <w:lvlText w:val="-"/>
      <w:lvlJc w:val="left"/>
      <w:pPr>
        <w:tabs>
          <w:tab w:val="num" w:pos="1428"/>
        </w:tabs>
        <w:ind w:left="1428" w:hanging="360"/>
      </w:pPr>
      <w:rPr>
        <w:rFonts w:ascii="Arial" w:eastAsia="Times New Roman" w:hAnsi="Arial" w:cs="Arial" w:hint="default"/>
      </w:rPr>
    </w:lvl>
    <w:lvl w:ilvl="1" w:tplc="041A0003">
      <w:start w:val="1"/>
      <w:numFmt w:val="bullet"/>
      <w:lvlText w:val="o"/>
      <w:lvlJc w:val="left"/>
      <w:pPr>
        <w:tabs>
          <w:tab w:val="num" w:pos="2148"/>
        </w:tabs>
        <w:ind w:left="2148" w:hanging="360"/>
      </w:pPr>
      <w:rPr>
        <w:rFonts w:ascii="Courier New" w:hAnsi="Courier New" w:cs="Courier New" w:hint="default"/>
      </w:rPr>
    </w:lvl>
    <w:lvl w:ilvl="2" w:tplc="041A0005" w:tentative="1">
      <w:start w:val="1"/>
      <w:numFmt w:val="bullet"/>
      <w:lvlText w:val=""/>
      <w:lvlJc w:val="left"/>
      <w:pPr>
        <w:tabs>
          <w:tab w:val="num" w:pos="2868"/>
        </w:tabs>
        <w:ind w:left="2868" w:hanging="360"/>
      </w:pPr>
      <w:rPr>
        <w:rFonts w:ascii="Wingdings" w:hAnsi="Wingdings" w:hint="default"/>
      </w:rPr>
    </w:lvl>
    <w:lvl w:ilvl="3" w:tplc="041A0001" w:tentative="1">
      <w:start w:val="1"/>
      <w:numFmt w:val="bullet"/>
      <w:lvlText w:val=""/>
      <w:lvlJc w:val="left"/>
      <w:pPr>
        <w:tabs>
          <w:tab w:val="num" w:pos="3588"/>
        </w:tabs>
        <w:ind w:left="3588" w:hanging="360"/>
      </w:pPr>
      <w:rPr>
        <w:rFonts w:ascii="Symbol" w:hAnsi="Symbol" w:hint="default"/>
      </w:rPr>
    </w:lvl>
    <w:lvl w:ilvl="4" w:tplc="041A0003" w:tentative="1">
      <w:start w:val="1"/>
      <w:numFmt w:val="bullet"/>
      <w:lvlText w:val="o"/>
      <w:lvlJc w:val="left"/>
      <w:pPr>
        <w:tabs>
          <w:tab w:val="num" w:pos="4308"/>
        </w:tabs>
        <w:ind w:left="4308" w:hanging="360"/>
      </w:pPr>
      <w:rPr>
        <w:rFonts w:ascii="Courier New" w:hAnsi="Courier New" w:cs="Courier New" w:hint="default"/>
      </w:rPr>
    </w:lvl>
    <w:lvl w:ilvl="5" w:tplc="041A0005" w:tentative="1">
      <w:start w:val="1"/>
      <w:numFmt w:val="bullet"/>
      <w:lvlText w:val=""/>
      <w:lvlJc w:val="left"/>
      <w:pPr>
        <w:tabs>
          <w:tab w:val="num" w:pos="5028"/>
        </w:tabs>
        <w:ind w:left="5028" w:hanging="360"/>
      </w:pPr>
      <w:rPr>
        <w:rFonts w:ascii="Wingdings" w:hAnsi="Wingdings" w:hint="default"/>
      </w:rPr>
    </w:lvl>
    <w:lvl w:ilvl="6" w:tplc="041A0001" w:tentative="1">
      <w:start w:val="1"/>
      <w:numFmt w:val="bullet"/>
      <w:lvlText w:val=""/>
      <w:lvlJc w:val="left"/>
      <w:pPr>
        <w:tabs>
          <w:tab w:val="num" w:pos="5748"/>
        </w:tabs>
        <w:ind w:left="5748" w:hanging="360"/>
      </w:pPr>
      <w:rPr>
        <w:rFonts w:ascii="Symbol" w:hAnsi="Symbol" w:hint="default"/>
      </w:rPr>
    </w:lvl>
    <w:lvl w:ilvl="7" w:tplc="041A0003" w:tentative="1">
      <w:start w:val="1"/>
      <w:numFmt w:val="bullet"/>
      <w:lvlText w:val="o"/>
      <w:lvlJc w:val="left"/>
      <w:pPr>
        <w:tabs>
          <w:tab w:val="num" w:pos="6468"/>
        </w:tabs>
        <w:ind w:left="6468" w:hanging="360"/>
      </w:pPr>
      <w:rPr>
        <w:rFonts w:ascii="Courier New" w:hAnsi="Courier New" w:cs="Courier New" w:hint="default"/>
      </w:rPr>
    </w:lvl>
    <w:lvl w:ilvl="8" w:tplc="041A0005" w:tentative="1">
      <w:start w:val="1"/>
      <w:numFmt w:val="bullet"/>
      <w:lvlText w:val=""/>
      <w:lvlJc w:val="left"/>
      <w:pPr>
        <w:tabs>
          <w:tab w:val="num" w:pos="7188"/>
        </w:tabs>
        <w:ind w:left="7188" w:hanging="360"/>
      </w:pPr>
      <w:rPr>
        <w:rFonts w:ascii="Wingdings" w:hAnsi="Wingdings" w:hint="default"/>
      </w:rPr>
    </w:lvl>
  </w:abstractNum>
  <w:abstractNum w:abstractNumId="14">
    <w:nsid w:val="704849A1"/>
    <w:multiLevelType w:val="hybridMultilevel"/>
    <w:tmpl w:val="E0D29C7A"/>
    <w:lvl w:ilvl="0" w:tplc="51E88168">
      <w:numFmt w:val="bullet"/>
      <w:lvlText w:val="-"/>
      <w:lvlJc w:val="left"/>
      <w:pPr>
        <w:ind w:left="360" w:hanging="360"/>
      </w:pPr>
      <w:rPr>
        <w:rFonts w:ascii="Arial" w:eastAsia="Times New Roman" w:hAnsi="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nsid w:val="741D53B5"/>
    <w:multiLevelType w:val="hybridMultilevel"/>
    <w:tmpl w:val="1EA29240"/>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6">
    <w:nsid w:val="74DE2A63"/>
    <w:multiLevelType w:val="hybridMultilevel"/>
    <w:tmpl w:val="4134CC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760D26A1"/>
    <w:multiLevelType w:val="hybridMultilevel"/>
    <w:tmpl w:val="820A1CD6"/>
    <w:lvl w:ilvl="0" w:tplc="51E88168">
      <w:numFmt w:val="bullet"/>
      <w:lvlText w:val="-"/>
      <w:lvlJc w:val="left"/>
      <w:pPr>
        <w:ind w:left="360" w:hanging="360"/>
      </w:pPr>
      <w:rPr>
        <w:rFonts w:ascii="Arial" w:eastAsia="Times New Roman" w:hAnsi="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8">
    <w:nsid w:val="7DA440BE"/>
    <w:multiLevelType w:val="hybridMultilevel"/>
    <w:tmpl w:val="ED0EF51C"/>
    <w:lvl w:ilvl="0" w:tplc="3872CB26">
      <w:start w:val="10"/>
      <w:numFmt w:val="bullet"/>
      <w:lvlText w:val="-"/>
      <w:lvlJc w:val="left"/>
      <w:pPr>
        <w:tabs>
          <w:tab w:val="num" w:pos="3420"/>
        </w:tabs>
        <w:ind w:left="3420" w:hanging="360"/>
      </w:pPr>
      <w:rPr>
        <w:rFonts w:ascii="Arial" w:eastAsia="Times New Roman" w:hAnsi="Arial" w:hint="default"/>
      </w:rPr>
    </w:lvl>
    <w:lvl w:ilvl="1" w:tplc="041A0003" w:tentative="1">
      <w:start w:val="1"/>
      <w:numFmt w:val="bullet"/>
      <w:lvlText w:val="o"/>
      <w:lvlJc w:val="left"/>
      <w:pPr>
        <w:tabs>
          <w:tab w:val="num" w:pos="3960"/>
        </w:tabs>
        <w:ind w:left="3960" w:hanging="360"/>
      </w:pPr>
      <w:rPr>
        <w:rFonts w:ascii="Courier New" w:hAnsi="Courier New" w:cs="Courier New" w:hint="default"/>
      </w:rPr>
    </w:lvl>
    <w:lvl w:ilvl="2" w:tplc="041A0005" w:tentative="1">
      <w:start w:val="1"/>
      <w:numFmt w:val="bullet"/>
      <w:lvlText w:val=""/>
      <w:lvlJc w:val="left"/>
      <w:pPr>
        <w:tabs>
          <w:tab w:val="num" w:pos="4680"/>
        </w:tabs>
        <w:ind w:left="4680" w:hanging="360"/>
      </w:pPr>
      <w:rPr>
        <w:rFonts w:ascii="Wingdings" w:hAnsi="Wingdings" w:hint="default"/>
      </w:rPr>
    </w:lvl>
    <w:lvl w:ilvl="3" w:tplc="041A0001" w:tentative="1">
      <w:start w:val="1"/>
      <w:numFmt w:val="bullet"/>
      <w:lvlText w:val=""/>
      <w:lvlJc w:val="left"/>
      <w:pPr>
        <w:tabs>
          <w:tab w:val="num" w:pos="5400"/>
        </w:tabs>
        <w:ind w:left="5400" w:hanging="360"/>
      </w:pPr>
      <w:rPr>
        <w:rFonts w:ascii="Symbol" w:hAnsi="Symbol" w:hint="default"/>
      </w:rPr>
    </w:lvl>
    <w:lvl w:ilvl="4" w:tplc="041A0003" w:tentative="1">
      <w:start w:val="1"/>
      <w:numFmt w:val="bullet"/>
      <w:lvlText w:val="o"/>
      <w:lvlJc w:val="left"/>
      <w:pPr>
        <w:tabs>
          <w:tab w:val="num" w:pos="6120"/>
        </w:tabs>
        <w:ind w:left="6120" w:hanging="360"/>
      </w:pPr>
      <w:rPr>
        <w:rFonts w:ascii="Courier New" w:hAnsi="Courier New" w:cs="Courier New" w:hint="default"/>
      </w:rPr>
    </w:lvl>
    <w:lvl w:ilvl="5" w:tplc="041A0005" w:tentative="1">
      <w:start w:val="1"/>
      <w:numFmt w:val="bullet"/>
      <w:lvlText w:val=""/>
      <w:lvlJc w:val="left"/>
      <w:pPr>
        <w:tabs>
          <w:tab w:val="num" w:pos="6840"/>
        </w:tabs>
        <w:ind w:left="6840" w:hanging="360"/>
      </w:pPr>
      <w:rPr>
        <w:rFonts w:ascii="Wingdings" w:hAnsi="Wingdings" w:hint="default"/>
      </w:rPr>
    </w:lvl>
    <w:lvl w:ilvl="6" w:tplc="041A0001" w:tentative="1">
      <w:start w:val="1"/>
      <w:numFmt w:val="bullet"/>
      <w:lvlText w:val=""/>
      <w:lvlJc w:val="left"/>
      <w:pPr>
        <w:tabs>
          <w:tab w:val="num" w:pos="7560"/>
        </w:tabs>
        <w:ind w:left="7560" w:hanging="360"/>
      </w:pPr>
      <w:rPr>
        <w:rFonts w:ascii="Symbol" w:hAnsi="Symbol" w:hint="default"/>
      </w:rPr>
    </w:lvl>
    <w:lvl w:ilvl="7" w:tplc="041A0003" w:tentative="1">
      <w:start w:val="1"/>
      <w:numFmt w:val="bullet"/>
      <w:lvlText w:val="o"/>
      <w:lvlJc w:val="left"/>
      <w:pPr>
        <w:tabs>
          <w:tab w:val="num" w:pos="8280"/>
        </w:tabs>
        <w:ind w:left="8280" w:hanging="360"/>
      </w:pPr>
      <w:rPr>
        <w:rFonts w:ascii="Courier New" w:hAnsi="Courier New" w:cs="Courier New" w:hint="default"/>
      </w:rPr>
    </w:lvl>
    <w:lvl w:ilvl="8" w:tplc="041A0005" w:tentative="1">
      <w:start w:val="1"/>
      <w:numFmt w:val="bullet"/>
      <w:lvlText w:val=""/>
      <w:lvlJc w:val="left"/>
      <w:pPr>
        <w:tabs>
          <w:tab w:val="num" w:pos="9000"/>
        </w:tabs>
        <w:ind w:left="900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8"/>
  </w:num>
  <w:num w:numId="4">
    <w:abstractNumId w:val="2"/>
  </w:num>
  <w:num w:numId="5">
    <w:abstractNumId w:val="13"/>
  </w:num>
  <w:num w:numId="6">
    <w:abstractNumId w:val="14"/>
  </w:num>
  <w:num w:numId="7">
    <w:abstractNumId w:val="17"/>
  </w:num>
  <w:num w:numId="8">
    <w:abstractNumId w:val="4"/>
  </w:num>
  <w:num w:numId="9">
    <w:abstractNumId w:val="3"/>
  </w:num>
  <w:num w:numId="10">
    <w:abstractNumId w:val="8"/>
  </w:num>
  <w:num w:numId="11">
    <w:abstractNumId w:val="12"/>
  </w:num>
  <w:num w:numId="12">
    <w:abstractNumId w:val="0"/>
  </w:num>
  <w:num w:numId="13">
    <w:abstractNumId w:val="9"/>
  </w:num>
  <w:num w:numId="14">
    <w:abstractNumId w:val="11"/>
  </w:num>
  <w:num w:numId="15">
    <w:abstractNumId w:val="1"/>
  </w:num>
  <w:num w:numId="16">
    <w:abstractNumId w:val="6"/>
  </w:num>
  <w:num w:numId="17">
    <w:abstractNumId w:val="16"/>
  </w:num>
  <w:num w:numId="18">
    <w:abstractNumId w:val="7"/>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2434F9"/>
    <w:rsid w:val="000018B9"/>
    <w:rsid w:val="00001E26"/>
    <w:rsid w:val="000154F7"/>
    <w:rsid w:val="000167EE"/>
    <w:rsid w:val="00016F1A"/>
    <w:rsid w:val="00023154"/>
    <w:rsid w:val="0002344A"/>
    <w:rsid w:val="00025455"/>
    <w:rsid w:val="000412D6"/>
    <w:rsid w:val="0004194A"/>
    <w:rsid w:val="00041A7E"/>
    <w:rsid w:val="00041FC6"/>
    <w:rsid w:val="0005565B"/>
    <w:rsid w:val="000601CA"/>
    <w:rsid w:val="00061D8C"/>
    <w:rsid w:val="00064571"/>
    <w:rsid w:val="00074815"/>
    <w:rsid w:val="00081068"/>
    <w:rsid w:val="000812BD"/>
    <w:rsid w:val="00081A26"/>
    <w:rsid w:val="00081F64"/>
    <w:rsid w:val="00085281"/>
    <w:rsid w:val="000917B1"/>
    <w:rsid w:val="000A0468"/>
    <w:rsid w:val="000A2949"/>
    <w:rsid w:val="000A5EB5"/>
    <w:rsid w:val="000B2787"/>
    <w:rsid w:val="000C0679"/>
    <w:rsid w:val="000C485E"/>
    <w:rsid w:val="000C67E5"/>
    <w:rsid w:val="000D04E2"/>
    <w:rsid w:val="000D13BB"/>
    <w:rsid w:val="000D21AA"/>
    <w:rsid w:val="000D2384"/>
    <w:rsid w:val="000D3ACD"/>
    <w:rsid w:val="000D5D61"/>
    <w:rsid w:val="001114C2"/>
    <w:rsid w:val="00131EFC"/>
    <w:rsid w:val="00133D12"/>
    <w:rsid w:val="00133FC3"/>
    <w:rsid w:val="00134788"/>
    <w:rsid w:val="00160752"/>
    <w:rsid w:val="001618DD"/>
    <w:rsid w:val="001632E2"/>
    <w:rsid w:val="00163EF6"/>
    <w:rsid w:val="00171D0B"/>
    <w:rsid w:val="00171E31"/>
    <w:rsid w:val="00191249"/>
    <w:rsid w:val="00192D41"/>
    <w:rsid w:val="00193724"/>
    <w:rsid w:val="001A6989"/>
    <w:rsid w:val="001B067A"/>
    <w:rsid w:val="001C1462"/>
    <w:rsid w:val="001C54EB"/>
    <w:rsid w:val="001C5ACA"/>
    <w:rsid w:val="001D086F"/>
    <w:rsid w:val="001F6C4F"/>
    <w:rsid w:val="0020119E"/>
    <w:rsid w:val="00216B0A"/>
    <w:rsid w:val="0022078B"/>
    <w:rsid w:val="00223782"/>
    <w:rsid w:val="00233447"/>
    <w:rsid w:val="00241359"/>
    <w:rsid w:val="002434F9"/>
    <w:rsid w:val="00243570"/>
    <w:rsid w:val="00266353"/>
    <w:rsid w:val="00271344"/>
    <w:rsid w:val="0028054D"/>
    <w:rsid w:val="00282F19"/>
    <w:rsid w:val="00285CA7"/>
    <w:rsid w:val="002A3584"/>
    <w:rsid w:val="002B2F9B"/>
    <w:rsid w:val="002D5B9F"/>
    <w:rsid w:val="002E3DD4"/>
    <w:rsid w:val="002F12E1"/>
    <w:rsid w:val="00300C02"/>
    <w:rsid w:val="00301DDD"/>
    <w:rsid w:val="0030327A"/>
    <w:rsid w:val="00314D6F"/>
    <w:rsid w:val="003179C6"/>
    <w:rsid w:val="00327751"/>
    <w:rsid w:val="003317AE"/>
    <w:rsid w:val="0033668B"/>
    <w:rsid w:val="00340832"/>
    <w:rsid w:val="00340D00"/>
    <w:rsid w:val="0035018A"/>
    <w:rsid w:val="00355DBA"/>
    <w:rsid w:val="0035755D"/>
    <w:rsid w:val="003579BE"/>
    <w:rsid w:val="00370267"/>
    <w:rsid w:val="00375688"/>
    <w:rsid w:val="00376903"/>
    <w:rsid w:val="0038029A"/>
    <w:rsid w:val="003A67AB"/>
    <w:rsid w:val="003B007D"/>
    <w:rsid w:val="003B6BCE"/>
    <w:rsid w:val="003C1B1E"/>
    <w:rsid w:val="003C1BF6"/>
    <w:rsid w:val="003C2062"/>
    <w:rsid w:val="003D338B"/>
    <w:rsid w:val="003D6F98"/>
    <w:rsid w:val="003E0035"/>
    <w:rsid w:val="003E547C"/>
    <w:rsid w:val="003E5702"/>
    <w:rsid w:val="003E6DA7"/>
    <w:rsid w:val="004006FC"/>
    <w:rsid w:val="00402D2C"/>
    <w:rsid w:val="00407154"/>
    <w:rsid w:val="00412DD9"/>
    <w:rsid w:val="00415AE0"/>
    <w:rsid w:val="00427012"/>
    <w:rsid w:val="0043006B"/>
    <w:rsid w:val="00430EF4"/>
    <w:rsid w:val="00435B1A"/>
    <w:rsid w:val="00444475"/>
    <w:rsid w:val="00446429"/>
    <w:rsid w:val="0047074A"/>
    <w:rsid w:val="00472DD8"/>
    <w:rsid w:val="004768B0"/>
    <w:rsid w:val="00482459"/>
    <w:rsid w:val="004A51FE"/>
    <w:rsid w:val="004A5465"/>
    <w:rsid w:val="004C3DF9"/>
    <w:rsid w:val="004C5A50"/>
    <w:rsid w:val="004D014B"/>
    <w:rsid w:val="004E2580"/>
    <w:rsid w:val="004E6B8E"/>
    <w:rsid w:val="004F0349"/>
    <w:rsid w:val="005121C7"/>
    <w:rsid w:val="005133A9"/>
    <w:rsid w:val="00513485"/>
    <w:rsid w:val="0051682C"/>
    <w:rsid w:val="00517246"/>
    <w:rsid w:val="00526E16"/>
    <w:rsid w:val="005300B5"/>
    <w:rsid w:val="00530B1B"/>
    <w:rsid w:val="00553DCE"/>
    <w:rsid w:val="00554B36"/>
    <w:rsid w:val="00561094"/>
    <w:rsid w:val="00564EB0"/>
    <w:rsid w:val="00570EBD"/>
    <w:rsid w:val="00573C92"/>
    <w:rsid w:val="005744A5"/>
    <w:rsid w:val="0058305C"/>
    <w:rsid w:val="005917B9"/>
    <w:rsid w:val="00591A69"/>
    <w:rsid w:val="00592201"/>
    <w:rsid w:val="005A0C0D"/>
    <w:rsid w:val="005A1AFF"/>
    <w:rsid w:val="005A73BB"/>
    <w:rsid w:val="005B2C03"/>
    <w:rsid w:val="005B6E55"/>
    <w:rsid w:val="005B711F"/>
    <w:rsid w:val="005C1C92"/>
    <w:rsid w:val="005C23C8"/>
    <w:rsid w:val="005D31EE"/>
    <w:rsid w:val="005E1BE4"/>
    <w:rsid w:val="005E5BE4"/>
    <w:rsid w:val="005F222D"/>
    <w:rsid w:val="00600D8C"/>
    <w:rsid w:val="00607A7C"/>
    <w:rsid w:val="006135F4"/>
    <w:rsid w:val="006144B7"/>
    <w:rsid w:val="006256D6"/>
    <w:rsid w:val="006270D1"/>
    <w:rsid w:val="006417FF"/>
    <w:rsid w:val="00655E09"/>
    <w:rsid w:val="006649F2"/>
    <w:rsid w:val="0069120A"/>
    <w:rsid w:val="00692CE1"/>
    <w:rsid w:val="00696788"/>
    <w:rsid w:val="006A42E8"/>
    <w:rsid w:val="006A4677"/>
    <w:rsid w:val="006C0281"/>
    <w:rsid w:val="006D1072"/>
    <w:rsid w:val="006E55C0"/>
    <w:rsid w:val="006F403A"/>
    <w:rsid w:val="0070190F"/>
    <w:rsid w:val="0070208C"/>
    <w:rsid w:val="00702403"/>
    <w:rsid w:val="00711940"/>
    <w:rsid w:val="007151EF"/>
    <w:rsid w:val="007220A6"/>
    <w:rsid w:val="00732F94"/>
    <w:rsid w:val="00734449"/>
    <w:rsid w:val="007366AE"/>
    <w:rsid w:val="00751899"/>
    <w:rsid w:val="007562ED"/>
    <w:rsid w:val="00764208"/>
    <w:rsid w:val="0076683C"/>
    <w:rsid w:val="007671C7"/>
    <w:rsid w:val="0077059C"/>
    <w:rsid w:val="007744B8"/>
    <w:rsid w:val="00776F1D"/>
    <w:rsid w:val="00784AC3"/>
    <w:rsid w:val="00785C24"/>
    <w:rsid w:val="007A4487"/>
    <w:rsid w:val="007B3B70"/>
    <w:rsid w:val="007C0AD3"/>
    <w:rsid w:val="007C15DE"/>
    <w:rsid w:val="007C3D91"/>
    <w:rsid w:val="007C68F6"/>
    <w:rsid w:val="007E2730"/>
    <w:rsid w:val="007E2E63"/>
    <w:rsid w:val="007E6F0A"/>
    <w:rsid w:val="00801D91"/>
    <w:rsid w:val="008157D7"/>
    <w:rsid w:val="00822D9A"/>
    <w:rsid w:val="008258A3"/>
    <w:rsid w:val="008329E0"/>
    <w:rsid w:val="00832A36"/>
    <w:rsid w:val="00836D6C"/>
    <w:rsid w:val="00850B0E"/>
    <w:rsid w:val="008552F3"/>
    <w:rsid w:val="00863D04"/>
    <w:rsid w:val="00864AC1"/>
    <w:rsid w:val="00866364"/>
    <w:rsid w:val="008767BB"/>
    <w:rsid w:val="00881A5F"/>
    <w:rsid w:val="00886CA3"/>
    <w:rsid w:val="00897D9C"/>
    <w:rsid w:val="008A39B3"/>
    <w:rsid w:val="008B42D7"/>
    <w:rsid w:val="008C1A06"/>
    <w:rsid w:val="008C6BEC"/>
    <w:rsid w:val="008C6E57"/>
    <w:rsid w:val="008D130D"/>
    <w:rsid w:val="008D1FFB"/>
    <w:rsid w:val="008E46E7"/>
    <w:rsid w:val="008F07AA"/>
    <w:rsid w:val="008F77CA"/>
    <w:rsid w:val="008F7D63"/>
    <w:rsid w:val="008F7F08"/>
    <w:rsid w:val="00907BEC"/>
    <w:rsid w:val="00920F17"/>
    <w:rsid w:val="00926237"/>
    <w:rsid w:val="009301D9"/>
    <w:rsid w:val="0093194F"/>
    <w:rsid w:val="00931DD5"/>
    <w:rsid w:val="0094263F"/>
    <w:rsid w:val="00943846"/>
    <w:rsid w:val="00952659"/>
    <w:rsid w:val="00955772"/>
    <w:rsid w:val="009600F9"/>
    <w:rsid w:val="00960F75"/>
    <w:rsid w:val="00970640"/>
    <w:rsid w:val="00972F86"/>
    <w:rsid w:val="00976D72"/>
    <w:rsid w:val="00985D33"/>
    <w:rsid w:val="0099588A"/>
    <w:rsid w:val="009A1045"/>
    <w:rsid w:val="009A4B95"/>
    <w:rsid w:val="009B0529"/>
    <w:rsid w:val="009B1F26"/>
    <w:rsid w:val="009B39DE"/>
    <w:rsid w:val="009C4A86"/>
    <w:rsid w:val="009D388A"/>
    <w:rsid w:val="009D433F"/>
    <w:rsid w:val="009E447F"/>
    <w:rsid w:val="009E56E1"/>
    <w:rsid w:val="009F3D90"/>
    <w:rsid w:val="009F6F64"/>
    <w:rsid w:val="00A043A1"/>
    <w:rsid w:val="00A06CE6"/>
    <w:rsid w:val="00A133E5"/>
    <w:rsid w:val="00A1430E"/>
    <w:rsid w:val="00A20E46"/>
    <w:rsid w:val="00A21F6B"/>
    <w:rsid w:val="00A24BCA"/>
    <w:rsid w:val="00A2528B"/>
    <w:rsid w:val="00A26C0C"/>
    <w:rsid w:val="00A32953"/>
    <w:rsid w:val="00A36E5F"/>
    <w:rsid w:val="00A50797"/>
    <w:rsid w:val="00A50A40"/>
    <w:rsid w:val="00A52317"/>
    <w:rsid w:val="00A53B24"/>
    <w:rsid w:val="00A54737"/>
    <w:rsid w:val="00A653A1"/>
    <w:rsid w:val="00A8757C"/>
    <w:rsid w:val="00A956A9"/>
    <w:rsid w:val="00AA45D1"/>
    <w:rsid w:val="00AA6351"/>
    <w:rsid w:val="00AA7FE9"/>
    <w:rsid w:val="00AB4920"/>
    <w:rsid w:val="00AB536B"/>
    <w:rsid w:val="00AC2507"/>
    <w:rsid w:val="00AC4F4C"/>
    <w:rsid w:val="00AC6EE7"/>
    <w:rsid w:val="00AD0592"/>
    <w:rsid w:val="00AE6FEE"/>
    <w:rsid w:val="00AF2B15"/>
    <w:rsid w:val="00AF38C0"/>
    <w:rsid w:val="00AF76F6"/>
    <w:rsid w:val="00B05D89"/>
    <w:rsid w:val="00B0773B"/>
    <w:rsid w:val="00B13722"/>
    <w:rsid w:val="00B1612A"/>
    <w:rsid w:val="00B178E4"/>
    <w:rsid w:val="00B17B9D"/>
    <w:rsid w:val="00B17C8B"/>
    <w:rsid w:val="00B20E6E"/>
    <w:rsid w:val="00B316AC"/>
    <w:rsid w:val="00B40B00"/>
    <w:rsid w:val="00B44800"/>
    <w:rsid w:val="00B45C25"/>
    <w:rsid w:val="00B46406"/>
    <w:rsid w:val="00B50390"/>
    <w:rsid w:val="00B50A6B"/>
    <w:rsid w:val="00B52A25"/>
    <w:rsid w:val="00B64177"/>
    <w:rsid w:val="00B72BBF"/>
    <w:rsid w:val="00B764CA"/>
    <w:rsid w:val="00B926A3"/>
    <w:rsid w:val="00B943D3"/>
    <w:rsid w:val="00BA1272"/>
    <w:rsid w:val="00BA48BB"/>
    <w:rsid w:val="00BB00A3"/>
    <w:rsid w:val="00BB17D1"/>
    <w:rsid w:val="00BB4406"/>
    <w:rsid w:val="00BB7035"/>
    <w:rsid w:val="00BC757F"/>
    <w:rsid w:val="00BD4654"/>
    <w:rsid w:val="00BD5D3B"/>
    <w:rsid w:val="00BE68E3"/>
    <w:rsid w:val="00BF4D89"/>
    <w:rsid w:val="00BF7BF9"/>
    <w:rsid w:val="00C05A39"/>
    <w:rsid w:val="00C1005E"/>
    <w:rsid w:val="00C228DE"/>
    <w:rsid w:val="00C31A58"/>
    <w:rsid w:val="00C349B9"/>
    <w:rsid w:val="00C377C8"/>
    <w:rsid w:val="00C46838"/>
    <w:rsid w:val="00C514B5"/>
    <w:rsid w:val="00C73AB4"/>
    <w:rsid w:val="00C76589"/>
    <w:rsid w:val="00C82D52"/>
    <w:rsid w:val="00C84574"/>
    <w:rsid w:val="00C93339"/>
    <w:rsid w:val="00C95CE7"/>
    <w:rsid w:val="00C9774F"/>
    <w:rsid w:val="00CA1634"/>
    <w:rsid w:val="00CA3B9C"/>
    <w:rsid w:val="00CA6715"/>
    <w:rsid w:val="00CC1573"/>
    <w:rsid w:val="00CD1DC9"/>
    <w:rsid w:val="00CD213B"/>
    <w:rsid w:val="00CD3604"/>
    <w:rsid w:val="00CE04B6"/>
    <w:rsid w:val="00D03706"/>
    <w:rsid w:val="00D0421F"/>
    <w:rsid w:val="00D2080C"/>
    <w:rsid w:val="00D20ACA"/>
    <w:rsid w:val="00D25B70"/>
    <w:rsid w:val="00D3024B"/>
    <w:rsid w:val="00D361F1"/>
    <w:rsid w:val="00D409A3"/>
    <w:rsid w:val="00D42B03"/>
    <w:rsid w:val="00D5499F"/>
    <w:rsid w:val="00D56D1D"/>
    <w:rsid w:val="00D607EB"/>
    <w:rsid w:val="00D6216C"/>
    <w:rsid w:val="00D65A63"/>
    <w:rsid w:val="00D74692"/>
    <w:rsid w:val="00D821BC"/>
    <w:rsid w:val="00D83666"/>
    <w:rsid w:val="00D84288"/>
    <w:rsid w:val="00D85363"/>
    <w:rsid w:val="00D860CB"/>
    <w:rsid w:val="00D93229"/>
    <w:rsid w:val="00D97A29"/>
    <w:rsid w:val="00DA4CB9"/>
    <w:rsid w:val="00DB2390"/>
    <w:rsid w:val="00DB2963"/>
    <w:rsid w:val="00DB446C"/>
    <w:rsid w:val="00DC2345"/>
    <w:rsid w:val="00DD7EF2"/>
    <w:rsid w:val="00DE221A"/>
    <w:rsid w:val="00DE630B"/>
    <w:rsid w:val="00DF10A5"/>
    <w:rsid w:val="00DF4DF2"/>
    <w:rsid w:val="00DF5604"/>
    <w:rsid w:val="00E069E4"/>
    <w:rsid w:val="00E0780C"/>
    <w:rsid w:val="00E10670"/>
    <w:rsid w:val="00E14D59"/>
    <w:rsid w:val="00E256FB"/>
    <w:rsid w:val="00E31F3C"/>
    <w:rsid w:val="00E401C7"/>
    <w:rsid w:val="00E4380A"/>
    <w:rsid w:val="00E47302"/>
    <w:rsid w:val="00E61C18"/>
    <w:rsid w:val="00E63A16"/>
    <w:rsid w:val="00E65C9B"/>
    <w:rsid w:val="00E71BC2"/>
    <w:rsid w:val="00E7271B"/>
    <w:rsid w:val="00E7457E"/>
    <w:rsid w:val="00E76698"/>
    <w:rsid w:val="00E80028"/>
    <w:rsid w:val="00E94784"/>
    <w:rsid w:val="00E96C08"/>
    <w:rsid w:val="00EA5725"/>
    <w:rsid w:val="00EA5FA2"/>
    <w:rsid w:val="00EC66F8"/>
    <w:rsid w:val="00ED5C8F"/>
    <w:rsid w:val="00EE49C4"/>
    <w:rsid w:val="00EE5837"/>
    <w:rsid w:val="00EF2080"/>
    <w:rsid w:val="00EF2264"/>
    <w:rsid w:val="00F016EB"/>
    <w:rsid w:val="00F050BA"/>
    <w:rsid w:val="00F3010C"/>
    <w:rsid w:val="00F3099C"/>
    <w:rsid w:val="00F57A4A"/>
    <w:rsid w:val="00F70ADC"/>
    <w:rsid w:val="00F71CCB"/>
    <w:rsid w:val="00F74912"/>
    <w:rsid w:val="00F84DF2"/>
    <w:rsid w:val="00F85AE7"/>
    <w:rsid w:val="00F87457"/>
    <w:rsid w:val="00F95AD9"/>
    <w:rsid w:val="00F9699F"/>
    <w:rsid w:val="00FA1215"/>
    <w:rsid w:val="00FA2E05"/>
    <w:rsid w:val="00FA3EA6"/>
    <w:rsid w:val="00FD5119"/>
    <w:rsid w:val="00FE4B4E"/>
    <w:rsid w:val="00FE6773"/>
    <w:rsid w:val="00FF12D8"/>
    <w:rsid w:val="00FF23F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447F"/>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msolistparagraph0">
    <w:name w:val="msolistparagraph"/>
    <w:basedOn w:val="Normal"/>
    <w:rsid w:val="002434F9"/>
    <w:pPr>
      <w:spacing w:after="200" w:line="276" w:lineRule="auto"/>
      <w:ind w:left="720"/>
    </w:pPr>
    <w:rPr>
      <w:rFonts w:ascii="Calibri" w:hAnsi="Calibri"/>
      <w:sz w:val="22"/>
      <w:szCs w:val="22"/>
    </w:rPr>
  </w:style>
  <w:style w:type="paragraph" w:styleId="Zaglavlje">
    <w:name w:val="header"/>
    <w:basedOn w:val="Normal"/>
    <w:link w:val="ZaglavljeChar"/>
    <w:rsid w:val="00655E09"/>
    <w:pPr>
      <w:tabs>
        <w:tab w:val="center" w:pos="4536"/>
        <w:tab w:val="right" w:pos="9072"/>
      </w:tabs>
    </w:pPr>
    <w:rPr>
      <w:rFonts w:ascii="Arial" w:hAnsi="Arial"/>
      <w:lang w:eastAsia="en-US"/>
    </w:rPr>
  </w:style>
  <w:style w:type="paragraph" w:styleId="Tijeloteksta">
    <w:name w:val="Body Text"/>
    <w:aliases w:val="  uvlaka 2, uvlaka 3,uvlaka 2,uvlaka 3"/>
    <w:basedOn w:val="Normal"/>
    <w:link w:val="TijelotekstaChar"/>
    <w:rsid w:val="00655E09"/>
    <w:pPr>
      <w:jc w:val="both"/>
    </w:pPr>
    <w:rPr>
      <w:rFonts w:ascii="Arial" w:hAnsi="Arial"/>
      <w:lang w:eastAsia="en-US"/>
    </w:rPr>
  </w:style>
  <w:style w:type="paragraph" w:styleId="Obinitekst">
    <w:name w:val="Plain Text"/>
    <w:basedOn w:val="Normal"/>
    <w:rsid w:val="00D74692"/>
    <w:rPr>
      <w:rFonts w:ascii="Courier New" w:hAnsi="Courier New" w:cs="Courier New"/>
      <w:sz w:val="20"/>
      <w:szCs w:val="20"/>
    </w:rPr>
  </w:style>
  <w:style w:type="paragraph" w:styleId="Podnoje">
    <w:name w:val="footer"/>
    <w:basedOn w:val="Normal"/>
    <w:link w:val="PodnojeChar"/>
    <w:uiPriority w:val="99"/>
    <w:rsid w:val="00340D00"/>
    <w:pPr>
      <w:tabs>
        <w:tab w:val="center" w:pos="4536"/>
        <w:tab w:val="right" w:pos="9072"/>
      </w:tabs>
    </w:pPr>
  </w:style>
  <w:style w:type="character" w:customStyle="1" w:styleId="PodnojeChar">
    <w:name w:val="Podnožje Char"/>
    <w:basedOn w:val="Zadanifontodlomka"/>
    <w:link w:val="Podnoje"/>
    <w:uiPriority w:val="99"/>
    <w:rsid w:val="00340D00"/>
    <w:rPr>
      <w:sz w:val="24"/>
      <w:szCs w:val="24"/>
    </w:rPr>
  </w:style>
  <w:style w:type="character" w:customStyle="1" w:styleId="ZaglavljeChar">
    <w:name w:val="Zaglavlje Char"/>
    <w:basedOn w:val="Zadanifontodlomka"/>
    <w:link w:val="Zaglavlje"/>
    <w:rsid w:val="007220A6"/>
    <w:rPr>
      <w:rFonts w:ascii="Arial" w:hAnsi="Arial"/>
      <w:sz w:val="24"/>
      <w:szCs w:val="24"/>
      <w:lang w:eastAsia="en-US"/>
    </w:rPr>
  </w:style>
  <w:style w:type="character" w:customStyle="1" w:styleId="TijelotekstaChar">
    <w:name w:val="Tijelo teksta Char"/>
    <w:aliases w:val="  uvlaka 2 Char, uvlaka 3 Char,uvlaka 2 Char,uvlaka 3 Char"/>
    <w:basedOn w:val="Zadanifontodlomka"/>
    <w:link w:val="Tijeloteksta"/>
    <w:rsid w:val="007220A6"/>
    <w:rPr>
      <w:rFonts w:ascii="Arial" w:hAnsi="Arial"/>
      <w:sz w:val="24"/>
      <w:szCs w:val="24"/>
      <w:lang w:eastAsia="en-US"/>
    </w:rPr>
  </w:style>
  <w:style w:type="paragraph" w:styleId="Odlomakpopisa">
    <w:name w:val="List Paragraph"/>
    <w:basedOn w:val="Normal"/>
    <w:uiPriority w:val="34"/>
    <w:qFormat/>
    <w:rsid w:val="0038029A"/>
    <w:pPr>
      <w:ind w:left="720"/>
      <w:contextualSpacing/>
    </w:pPr>
  </w:style>
  <w:style w:type="character" w:customStyle="1" w:styleId="fontstyle01">
    <w:name w:val="fontstyle01"/>
    <w:basedOn w:val="Zadanifontodlomka"/>
    <w:rsid w:val="00C9774F"/>
    <w:rPr>
      <w:rFonts w:ascii="Times New Roman" w:hAnsi="Times New Roman" w:cs="Times New Roman" w:hint="default"/>
      <w:b w:val="0"/>
      <w:bCs w:val="0"/>
      <w:i w:val="0"/>
      <w:iCs w:val="0"/>
      <w:color w:val="000000"/>
      <w:sz w:val="24"/>
      <w:szCs w:val="24"/>
    </w:rPr>
  </w:style>
  <w:style w:type="character" w:customStyle="1" w:styleId="fontstyle21">
    <w:name w:val="fontstyle21"/>
    <w:basedOn w:val="Zadanifontodlomka"/>
    <w:rsid w:val="00C9774F"/>
    <w:rPr>
      <w:rFonts w:ascii="Symbol" w:hAnsi="Symbol" w:hint="default"/>
      <w:b w:val="0"/>
      <w:bCs w:val="0"/>
      <w:i w:val="0"/>
      <w:iCs w:val="0"/>
      <w:color w:val="000000"/>
      <w:sz w:val="24"/>
      <w:szCs w:val="24"/>
    </w:rPr>
  </w:style>
  <w:style w:type="character" w:customStyle="1" w:styleId="fontstyle31">
    <w:name w:val="fontstyle31"/>
    <w:basedOn w:val="Zadanifontodlomka"/>
    <w:rsid w:val="00C9774F"/>
    <w:rPr>
      <w:rFonts w:ascii="Times New Roman" w:hAnsi="Times New Roman" w:cs="Times New Roman" w:hint="default"/>
      <w:b/>
      <w:bCs/>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729381520">
      <w:bodyDiv w:val="1"/>
      <w:marLeft w:val="0"/>
      <w:marRight w:val="0"/>
      <w:marTop w:val="0"/>
      <w:marBottom w:val="0"/>
      <w:divBdr>
        <w:top w:val="none" w:sz="0" w:space="0" w:color="auto"/>
        <w:left w:val="none" w:sz="0" w:space="0" w:color="auto"/>
        <w:bottom w:val="none" w:sz="0" w:space="0" w:color="auto"/>
        <w:right w:val="none" w:sz="0" w:space="0" w:color="auto"/>
      </w:divBdr>
    </w:div>
    <w:div w:id="1228149476">
      <w:bodyDiv w:val="1"/>
      <w:marLeft w:val="0"/>
      <w:marRight w:val="0"/>
      <w:marTop w:val="0"/>
      <w:marBottom w:val="0"/>
      <w:divBdr>
        <w:top w:val="none" w:sz="0" w:space="0" w:color="auto"/>
        <w:left w:val="none" w:sz="0" w:space="0" w:color="auto"/>
        <w:bottom w:val="none" w:sz="0" w:space="0" w:color="auto"/>
        <w:right w:val="none" w:sz="0" w:space="0" w:color="auto"/>
      </w:divBdr>
    </w:div>
    <w:div w:id="164916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5F9E24-CF35-4DD5-ABE6-E3A842563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1960</Words>
  <Characters>11174</Characters>
  <Application>Microsoft Office Word</Application>
  <DocSecurity>0</DocSecurity>
  <Lines>93</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Odlukom o izmjenama i dopunama UPU1- Ludbreg radile bi se ciljane izmjene kojima bi se obuhvatilo:</vt:lpstr>
      <vt:lpstr>Odlukom o izmjenama i dopunama UPU1- Ludbreg radile bi se ciljane izmjene kojima bi se obuhvatilo:</vt:lpstr>
    </vt:vector>
  </TitlesOfParts>
  <Company>Urbing d.o.o.</Company>
  <LinksUpToDate>false</LinksUpToDate>
  <CharactersWithSpaces>13108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Odlukom o izmjenama i dopunama UPU1- Ludbreg radile bi se ciljane izmjene kojima bi se obuhvatilo:</dc:title>
  <dc:creator>U9</dc:creator>
  <cp:lastModifiedBy>IvanF</cp:lastModifiedBy>
  <cp:revision>8</cp:revision>
  <cp:lastPrinted>2014-04-17T12:48:00Z</cp:lastPrinted>
  <dcterms:created xsi:type="dcterms:W3CDTF">2020-02-12T20:02:00Z</dcterms:created>
  <dcterms:modified xsi:type="dcterms:W3CDTF">2020-03-09T12:35:00Z</dcterms:modified>
</cp:coreProperties>
</file>