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03" w:rsidRPr="00CE3CFF" w:rsidRDefault="00AB0B87" w:rsidP="00EA6203">
      <w:pPr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203" w:rsidRDefault="00AB0B87" w:rsidP="00EA6203">
      <w:pPr>
        <w:pStyle w:val="Bezproreda"/>
      </w:pPr>
      <w:r w:rsidRPr="00CE573E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83.9pt" o:ole="" fillcolor="window">
            <v:imagedata r:id="rId5" o:title=""/>
          </v:shape>
          <o:OLEObject Type="Embed" ProgID="Word.Picture.8" ShapeID="_x0000_i1025" DrawAspect="Content" ObjectID="_1636359839" r:id="rId6"/>
        </w:object>
      </w:r>
    </w:p>
    <w:p w:rsidR="00EA6203" w:rsidRDefault="00EA6203" w:rsidP="00EA6203">
      <w:pPr>
        <w:pStyle w:val="Bezproreda"/>
      </w:pPr>
      <w:r>
        <w:t xml:space="preserve">            </w:t>
      </w:r>
      <w:r w:rsidR="00AB0B87" w:rsidRPr="00EA6203">
        <w:t>GRADSKO VIJEĆE</w:t>
      </w:r>
    </w:p>
    <w:p w:rsidR="00AB0B87" w:rsidRPr="00EA6203" w:rsidRDefault="00AB0B87" w:rsidP="00EA6203">
      <w:pPr>
        <w:pStyle w:val="Bezproreda"/>
        <w:rPr>
          <w:b/>
          <w:i/>
          <w:sz w:val="24"/>
          <w:szCs w:val="24"/>
          <w:u w:val="single"/>
        </w:rPr>
      </w:pPr>
      <w:r w:rsidRPr="00EA6203">
        <w:t>KLASA: 335-01/15-01/01</w:t>
      </w:r>
    </w:p>
    <w:p w:rsidR="00AB0B87" w:rsidRPr="00EA6203" w:rsidRDefault="00AB0B87" w:rsidP="00EA6203">
      <w:pPr>
        <w:pStyle w:val="Bezproreda"/>
      </w:pPr>
      <w:r w:rsidRPr="00EA6203">
        <w:t>URBROJ: 2186/18-02/1-19-4</w:t>
      </w:r>
    </w:p>
    <w:p w:rsidR="00CE3CFF" w:rsidRDefault="00EA6203" w:rsidP="00EA6203">
      <w:pPr>
        <w:pStyle w:val="Bezproreda"/>
        <w:rPr>
          <w:color w:val="000000" w:themeColor="text1"/>
        </w:rPr>
      </w:pPr>
      <w:r w:rsidRPr="00EA6203">
        <w:t xml:space="preserve">Ludbreg,  </w:t>
      </w:r>
      <w:r w:rsidR="00C10A09">
        <w:t>06.12.</w:t>
      </w:r>
      <w:r w:rsidRPr="00EA6203">
        <w:t xml:space="preserve"> </w:t>
      </w:r>
      <w:r w:rsidR="00AE6B6D" w:rsidRPr="00EA6203">
        <w:t>2019</w:t>
      </w:r>
      <w:r w:rsidR="00AE6B6D" w:rsidRPr="00EA6203">
        <w:rPr>
          <w:color w:val="000000" w:themeColor="text1"/>
        </w:rPr>
        <w:t>.</w:t>
      </w:r>
      <w:r w:rsidR="00AB0B87" w:rsidRPr="00EA6203">
        <w:rPr>
          <w:color w:val="000000" w:themeColor="text1"/>
        </w:rPr>
        <w:t xml:space="preserve">                                                                                                </w:t>
      </w:r>
      <w:r>
        <w:rPr>
          <w:color w:val="000000" w:themeColor="text1"/>
        </w:rPr>
        <w:t xml:space="preserve">     </w:t>
      </w:r>
      <w:r w:rsidR="00AB0B87" w:rsidRPr="00EA6203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                     </w:t>
      </w:r>
      <w:r w:rsidR="00CE3CFF">
        <w:rPr>
          <w:color w:val="000000" w:themeColor="text1"/>
        </w:rPr>
        <w:t xml:space="preserve">        </w:t>
      </w:r>
    </w:p>
    <w:p w:rsidR="00CE3CFF" w:rsidRDefault="00CE3CFF" w:rsidP="00EA6203">
      <w:pPr>
        <w:pStyle w:val="Bezproreda"/>
        <w:rPr>
          <w:color w:val="000000" w:themeColor="text1"/>
        </w:rPr>
      </w:pPr>
    </w:p>
    <w:p w:rsidR="00AB0B87" w:rsidRPr="00EA6203" w:rsidRDefault="00AB0B87" w:rsidP="00CE3CFF">
      <w:pPr>
        <w:pStyle w:val="Bezproreda"/>
        <w:jc w:val="right"/>
        <w:rPr>
          <w:color w:val="000000" w:themeColor="text1"/>
        </w:rPr>
      </w:pPr>
      <w:r w:rsidRPr="00EA6203">
        <w:rPr>
          <w:b/>
          <w:color w:val="000000" w:themeColor="text1"/>
          <w:u w:val="single"/>
        </w:rPr>
        <w:t>PRIJEDLOG</w:t>
      </w:r>
    </w:p>
    <w:p w:rsidR="00AB0B87" w:rsidRPr="00EA6203" w:rsidRDefault="00AB0B87" w:rsidP="00AB0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B87" w:rsidRPr="00EA6203" w:rsidRDefault="00AB0B87" w:rsidP="0005463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E6B6D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Na temelju odredbe članka 58. Zakona o ugostiteljskoj djelatnosti (»Narodne novine« br. 85/15, 121/16, 99/18, 25/19</w:t>
      </w:r>
      <w:r w:rsidR="00054630">
        <w:rPr>
          <w:rFonts w:ascii="Times New Roman" w:hAnsi="Times New Roman" w:cs="Times New Roman"/>
          <w:color w:val="000000" w:themeColor="text1"/>
          <w:sz w:val="24"/>
          <w:szCs w:val="24"/>
        </w:rPr>
        <w:t>, 98/19</w:t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), članka 35. Zakona o lokalnoj i podru</w:t>
      </w:r>
      <w:r w:rsidR="001C4F55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čnoj (regionalnoj) samoupravi (“</w:t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1C4F55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33/01, 60/01, 129/05, 109/07, 125/08, 36/09, 150/11, 144/12, 19/13, 137/15</w:t>
      </w:r>
      <w:r w:rsidR="00AE6B6D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, 123/17</w:t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) i član</w:t>
      </w:r>
      <w:r w:rsidR="001C4F55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ka 33. Statuta Grada Ludbrega („</w:t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Službe</w:t>
      </w:r>
      <w:r w:rsidR="001C4F55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ni vjesnik Varaždinske županije“</w:t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23/09,</w:t>
      </w:r>
      <w:r w:rsidR="00AE6B6D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17/13 i 40/13-p</w:t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ročišćeni tekst</w:t>
      </w:r>
      <w:r w:rsidR="00AE6B6D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, 12/18, 55/18-pročišćeni tekst, 40/19</w:t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) Gradsko v</w:t>
      </w:r>
      <w:r w:rsidR="00EA6203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ijeće Grada Ludbrega na </w:t>
      </w:r>
      <w:r w:rsidR="00CE3CFF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sjednici održanoj dana</w:t>
      </w:r>
      <w:r w:rsidR="00AE6B6D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CFF">
        <w:rPr>
          <w:rFonts w:ascii="Times New Roman" w:hAnsi="Times New Roman" w:cs="Times New Roman"/>
          <w:color w:val="000000" w:themeColor="text1"/>
          <w:sz w:val="24"/>
          <w:szCs w:val="24"/>
        </w:rPr>
        <w:t>06.12</w:t>
      </w:r>
      <w:r w:rsidR="00EA6203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6B6D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. godine donijelo je</w:t>
      </w:r>
      <w:r w:rsidR="00EA6203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E6B6D" w:rsidRPr="00EA6203" w:rsidRDefault="00AE6B6D" w:rsidP="00AB0B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203" w:rsidRPr="00EA6203" w:rsidRDefault="00AE6B6D" w:rsidP="00EA6203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62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ODLUKU</w:t>
      </w:r>
    </w:p>
    <w:p w:rsidR="00EA6203" w:rsidRDefault="00AE6B6D" w:rsidP="00EA6203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o izmjenama i dopunama</w:t>
      </w:r>
      <w:r w:rsidR="00EA6203"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Odluke</w:t>
      </w:r>
      <w:r w:rsidR="00EA6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</w:p>
    <w:p w:rsidR="00EA6203" w:rsidRDefault="00AE6B6D" w:rsidP="00EA6203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ugostiteljskoj djelatnosti</w:t>
      </w:r>
      <w:r w:rsidR="00EA6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području </w:t>
      </w:r>
    </w:p>
    <w:p w:rsidR="00AE6B6D" w:rsidRPr="00EA6203" w:rsidRDefault="00AE6B6D" w:rsidP="00EA6203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203">
        <w:rPr>
          <w:rFonts w:ascii="Times New Roman" w:hAnsi="Times New Roman" w:cs="Times New Roman"/>
          <w:color w:val="000000" w:themeColor="text1"/>
          <w:sz w:val="24"/>
          <w:szCs w:val="24"/>
        </w:rPr>
        <w:t>Grada Ludbrega</w:t>
      </w:r>
    </w:p>
    <w:p w:rsidR="00D661CC" w:rsidRPr="00EA6203" w:rsidRDefault="00D661CC" w:rsidP="00EA6203">
      <w:pPr>
        <w:pStyle w:val="Bezproreda"/>
        <w:jc w:val="center"/>
      </w:pPr>
    </w:p>
    <w:p w:rsidR="00EC2C42" w:rsidRDefault="00EC2C42" w:rsidP="00EC2C42">
      <w:pPr>
        <w:tabs>
          <w:tab w:val="left" w:pos="3694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61CC" w:rsidRPr="00EA6203" w:rsidRDefault="00D661CC" w:rsidP="00EC2C42">
      <w:pPr>
        <w:tabs>
          <w:tab w:val="left" w:pos="3694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0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A6203" w:rsidRPr="00EA6203" w:rsidRDefault="00D661CC" w:rsidP="00D661CC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3">
        <w:rPr>
          <w:rFonts w:ascii="Times New Roman" w:hAnsi="Times New Roman" w:cs="Times New Roman"/>
          <w:sz w:val="24"/>
          <w:szCs w:val="24"/>
        </w:rPr>
        <w:t xml:space="preserve">     </w:t>
      </w:r>
      <w:r w:rsidR="00B36CDA">
        <w:rPr>
          <w:rFonts w:ascii="Times New Roman" w:hAnsi="Times New Roman" w:cs="Times New Roman"/>
          <w:sz w:val="24"/>
          <w:szCs w:val="24"/>
        </w:rPr>
        <w:t>U članku 1. stavku 1. Odluke</w:t>
      </w:r>
      <w:r w:rsidR="00E8112E" w:rsidRPr="00EA6203">
        <w:rPr>
          <w:rFonts w:ascii="Times New Roman" w:hAnsi="Times New Roman" w:cs="Times New Roman"/>
          <w:sz w:val="24"/>
          <w:szCs w:val="24"/>
        </w:rPr>
        <w:t xml:space="preserve"> o ugostiteljskoj djelatnosti na području Grada Ludbrega („Službeni vjesnik Varaždinske županije“ broj 54/15</w:t>
      </w:r>
      <w:r w:rsidR="00B36CDA">
        <w:rPr>
          <w:rFonts w:ascii="Times New Roman" w:hAnsi="Times New Roman" w:cs="Times New Roman"/>
          <w:sz w:val="24"/>
          <w:szCs w:val="24"/>
        </w:rPr>
        <w:t>- dalje u tekstu Odluka</w:t>
      </w:r>
      <w:r w:rsidR="00E8112E" w:rsidRPr="00EA6203">
        <w:rPr>
          <w:rFonts w:ascii="Times New Roman" w:hAnsi="Times New Roman" w:cs="Times New Roman"/>
          <w:sz w:val="24"/>
          <w:szCs w:val="24"/>
        </w:rPr>
        <w:t>)</w:t>
      </w:r>
      <w:r w:rsidR="00B36CDA">
        <w:rPr>
          <w:rFonts w:ascii="Times New Roman" w:hAnsi="Times New Roman" w:cs="Times New Roman"/>
          <w:sz w:val="24"/>
          <w:szCs w:val="24"/>
        </w:rPr>
        <w:t xml:space="preserve"> </w:t>
      </w:r>
      <w:r w:rsidR="00B36CDA" w:rsidRPr="00054630">
        <w:rPr>
          <w:rFonts w:ascii="Times New Roman" w:hAnsi="Times New Roman" w:cs="Times New Roman"/>
          <w:b/>
          <w:sz w:val="24"/>
          <w:szCs w:val="24"/>
        </w:rPr>
        <w:t>iza riječi</w:t>
      </w:r>
      <w:r w:rsidR="00B36CDA">
        <w:rPr>
          <w:rFonts w:ascii="Times New Roman" w:hAnsi="Times New Roman" w:cs="Times New Roman"/>
          <w:sz w:val="24"/>
          <w:szCs w:val="24"/>
        </w:rPr>
        <w:t xml:space="preserve"> „usluge“</w:t>
      </w:r>
      <w:r w:rsidR="00054630">
        <w:rPr>
          <w:rFonts w:ascii="Times New Roman" w:hAnsi="Times New Roman" w:cs="Times New Roman"/>
          <w:sz w:val="24"/>
          <w:szCs w:val="24"/>
        </w:rPr>
        <w:t xml:space="preserve"> </w:t>
      </w:r>
      <w:r w:rsidR="00054630" w:rsidRPr="00054630">
        <w:rPr>
          <w:rFonts w:ascii="Times New Roman" w:hAnsi="Times New Roman" w:cs="Times New Roman"/>
          <w:b/>
          <w:sz w:val="24"/>
          <w:szCs w:val="24"/>
        </w:rPr>
        <w:t>stavlja se zarez i</w:t>
      </w:r>
      <w:r w:rsidR="00054630">
        <w:rPr>
          <w:rFonts w:ascii="Times New Roman" w:hAnsi="Times New Roman" w:cs="Times New Roman"/>
          <w:sz w:val="24"/>
          <w:szCs w:val="24"/>
        </w:rPr>
        <w:t xml:space="preserve"> </w:t>
      </w:r>
      <w:r w:rsidR="002E0F44" w:rsidRPr="00054630">
        <w:rPr>
          <w:rFonts w:ascii="Times New Roman" w:hAnsi="Times New Roman" w:cs="Times New Roman"/>
          <w:b/>
          <w:sz w:val="24"/>
          <w:szCs w:val="24"/>
        </w:rPr>
        <w:t>dodaju se riječi</w:t>
      </w:r>
      <w:r w:rsidR="002E0F44">
        <w:rPr>
          <w:rFonts w:ascii="Times New Roman" w:hAnsi="Times New Roman" w:cs="Times New Roman"/>
          <w:sz w:val="24"/>
          <w:szCs w:val="24"/>
        </w:rPr>
        <w:t xml:space="preserve"> „</w:t>
      </w:r>
      <w:r w:rsidR="002E0F44" w:rsidRPr="00054630">
        <w:rPr>
          <w:rFonts w:ascii="Times New Roman" w:hAnsi="Times New Roman" w:cs="Times New Roman"/>
          <w:sz w:val="24"/>
          <w:szCs w:val="24"/>
        </w:rPr>
        <w:t>obavljanje ugostiteljskih djelatnosti izvan ugostiteljskog objekta</w:t>
      </w:r>
      <w:r w:rsidR="00054630">
        <w:rPr>
          <w:rFonts w:ascii="Times New Roman" w:hAnsi="Times New Roman" w:cs="Times New Roman"/>
          <w:sz w:val="24"/>
          <w:szCs w:val="24"/>
        </w:rPr>
        <w:t>“.</w:t>
      </w:r>
    </w:p>
    <w:p w:rsidR="00D358A4" w:rsidRPr="00D358A4" w:rsidRDefault="002E0F44" w:rsidP="00D35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E3CFF" w:rsidRDefault="00D358A4" w:rsidP="002E0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3. stavku 1. Odluke </w:t>
      </w:r>
      <w:r w:rsidRPr="00054630">
        <w:rPr>
          <w:rFonts w:ascii="Times New Roman" w:hAnsi="Times New Roman" w:cs="Times New Roman"/>
          <w:b/>
          <w:sz w:val="24"/>
          <w:szCs w:val="24"/>
        </w:rPr>
        <w:t>iza riječi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F5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85/15</w:t>
      </w:r>
      <w:r w:rsidRPr="00F36F5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30">
        <w:rPr>
          <w:rFonts w:ascii="Times New Roman" w:hAnsi="Times New Roman" w:cs="Times New Roman"/>
          <w:b/>
          <w:sz w:val="24"/>
          <w:szCs w:val="24"/>
        </w:rPr>
        <w:t>stavlja se zarez i dodaju se riječi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57793D">
        <w:rPr>
          <w:rFonts w:ascii="Times New Roman" w:hAnsi="Times New Roman" w:cs="Times New Roman"/>
          <w:color w:val="000000" w:themeColor="text1"/>
          <w:sz w:val="24"/>
          <w:szCs w:val="24"/>
        </w:rPr>
        <w:t>121/16, 99/18, 25/19</w:t>
      </w:r>
      <w:r w:rsidR="00054630" w:rsidRPr="0057793D">
        <w:rPr>
          <w:rFonts w:ascii="Times New Roman" w:hAnsi="Times New Roman" w:cs="Times New Roman"/>
          <w:color w:val="000000" w:themeColor="text1"/>
          <w:sz w:val="24"/>
          <w:szCs w:val="24"/>
        </w:rPr>
        <w:t>, 98/19</w:t>
      </w:r>
      <w:r w:rsidRPr="00F36F5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8A4" w:rsidRPr="00D358A4" w:rsidRDefault="00D358A4" w:rsidP="00D35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7489F" w:rsidRDefault="00D358A4" w:rsidP="002E0F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</w:t>
      </w:r>
      <w:r w:rsidR="00054630">
        <w:rPr>
          <w:rFonts w:ascii="Times New Roman" w:hAnsi="Times New Roman" w:cs="Times New Roman"/>
          <w:sz w:val="24"/>
          <w:szCs w:val="24"/>
        </w:rPr>
        <w:t xml:space="preserve">nku 6. stavku 1.  Odluke </w:t>
      </w:r>
      <w:r w:rsidR="00054630" w:rsidRPr="0057793D">
        <w:rPr>
          <w:rFonts w:ascii="Times New Roman" w:hAnsi="Times New Roman" w:cs="Times New Roman"/>
          <w:b/>
          <w:sz w:val="24"/>
          <w:szCs w:val="24"/>
        </w:rPr>
        <w:t>riječi</w:t>
      </w:r>
      <w:r w:rsidR="00054630">
        <w:rPr>
          <w:rFonts w:ascii="Times New Roman" w:hAnsi="Times New Roman" w:cs="Times New Roman"/>
          <w:sz w:val="24"/>
          <w:szCs w:val="24"/>
        </w:rPr>
        <w:t xml:space="preserve"> </w:t>
      </w:r>
      <w:r w:rsidR="00054630" w:rsidRPr="00F36F53">
        <w:rPr>
          <w:rFonts w:ascii="Times New Roman" w:hAnsi="Times New Roman" w:cs="Times New Roman"/>
          <w:sz w:val="24"/>
          <w:szCs w:val="24"/>
        </w:rPr>
        <w:t>„</w:t>
      </w:r>
      <w:r w:rsidR="00054630">
        <w:rPr>
          <w:rFonts w:ascii="Times New Roman" w:hAnsi="Times New Roman" w:cs="Times New Roman"/>
          <w:sz w:val="24"/>
          <w:szCs w:val="24"/>
        </w:rPr>
        <w:t>nadležnog ureda“</w:t>
      </w:r>
      <w:r w:rsidR="0057793D">
        <w:rPr>
          <w:rFonts w:ascii="Times New Roman" w:hAnsi="Times New Roman" w:cs="Times New Roman"/>
          <w:sz w:val="24"/>
          <w:szCs w:val="24"/>
        </w:rPr>
        <w:t xml:space="preserve"> </w:t>
      </w:r>
      <w:r w:rsidR="0057793D" w:rsidRPr="0057793D">
        <w:rPr>
          <w:rFonts w:ascii="Times New Roman" w:hAnsi="Times New Roman" w:cs="Times New Roman"/>
          <w:b/>
          <w:sz w:val="24"/>
          <w:szCs w:val="24"/>
        </w:rPr>
        <w:t>zam</w:t>
      </w:r>
      <w:r w:rsidR="00054630" w:rsidRPr="0057793D">
        <w:rPr>
          <w:rFonts w:ascii="Times New Roman" w:hAnsi="Times New Roman" w:cs="Times New Roman"/>
          <w:b/>
          <w:sz w:val="24"/>
          <w:szCs w:val="24"/>
        </w:rPr>
        <w:t>jenjuju</w:t>
      </w:r>
      <w:r w:rsidR="0057793D" w:rsidRPr="0057793D">
        <w:rPr>
          <w:rFonts w:ascii="Times New Roman" w:hAnsi="Times New Roman" w:cs="Times New Roman"/>
          <w:b/>
          <w:sz w:val="24"/>
          <w:szCs w:val="24"/>
        </w:rPr>
        <w:t xml:space="preserve"> se riječima</w:t>
      </w:r>
      <w:r w:rsidR="0057793D">
        <w:rPr>
          <w:rFonts w:ascii="Times New Roman" w:hAnsi="Times New Roman" w:cs="Times New Roman"/>
          <w:sz w:val="24"/>
          <w:szCs w:val="24"/>
        </w:rPr>
        <w:t xml:space="preserve"> „nadležnog upravnog tijela“ i </w:t>
      </w:r>
      <w:r w:rsidR="0057793D" w:rsidRPr="0057793D">
        <w:rPr>
          <w:rFonts w:ascii="Times New Roman" w:hAnsi="Times New Roman" w:cs="Times New Roman"/>
          <w:b/>
          <w:sz w:val="24"/>
          <w:szCs w:val="24"/>
        </w:rPr>
        <w:t>riječi</w:t>
      </w:r>
      <w:r w:rsidR="0057793D">
        <w:rPr>
          <w:rFonts w:ascii="Times New Roman" w:hAnsi="Times New Roman" w:cs="Times New Roman"/>
          <w:sz w:val="24"/>
          <w:szCs w:val="24"/>
        </w:rPr>
        <w:t xml:space="preserve"> </w:t>
      </w:r>
      <w:r w:rsidRPr="00F36F53">
        <w:rPr>
          <w:rFonts w:ascii="Times New Roman" w:hAnsi="Times New Roman" w:cs="Times New Roman"/>
          <w:sz w:val="24"/>
          <w:szCs w:val="24"/>
        </w:rPr>
        <w:t>„</w:t>
      </w:r>
      <w:r w:rsidR="00054630">
        <w:rPr>
          <w:rFonts w:ascii="Times New Roman" w:hAnsi="Times New Roman" w:cs="Times New Roman"/>
          <w:sz w:val="24"/>
          <w:szCs w:val="24"/>
        </w:rPr>
        <w:t>Jedinstvenog upravnog odjela</w:t>
      </w:r>
      <w:r w:rsidRPr="00F36F53">
        <w:rPr>
          <w:rFonts w:ascii="Times New Roman" w:hAnsi="Times New Roman" w:cs="Times New Roman"/>
          <w:sz w:val="24"/>
          <w:szCs w:val="24"/>
        </w:rPr>
        <w:t>“</w:t>
      </w:r>
      <w:r w:rsidR="00054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zamjenjuju se riječima Upravnog odjela za razvojne projekte, društvene djelatnosti i lokalnu samoupravu“</w:t>
      </w:r>
      <w:r w:rsidR="0057793D">
        <w:rPr>
          <w:rFonts w:ascii="Times New Roman" w:hAnsi="Times New Roman" w:cs="Times New Roman"/>
          <w:sz w:val="24"/>
          <w:szCs w:val="24"/>
        </w:rPr>
        <w:t>.</w:t>
      </w:r>
    </w:p>
    <w:p w:rsidR="002E0F44" w:rsidRPr="009F4E89" w:rsidRDefault="00D358A4" w:rsidP="009F4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r w:rsidR="002E0F44" w:rsidRPr="00F36F53">
        <w:rPr>
          <w:rFonts w:ascii="Times New Roman" w:hAnsi="Times New Roman" w:cs="Times New Roman"/>
          <w:sz w:val="24"/>
          <w:szCs w:val="24"/>
        </w:rPr>
        <w:t>stavku 2.</w:t>
      </w:r>
      <w:r>
        <w:rPr>
          <w:rFonts w:ascii="Times New Roman" w:hAnsi="Times New Roman" w:cs="Times New Roman"/>
          <w:sz w:val="24"/>
          <w:szCs w:val="24"/>
        </w:rPr>
        <w:t xml:space="preserve"> istog članka</w:t>
      </w:r>
      <w:r w:rsidR="002E0F44" w:rsidRPr="00F36F53">
        <w:rPr>
          <w:rFonts w:ascii="Times New Roman" w:hAnsi="Times New Roman" w:cs="Times New Roman"/>
          <w:sz w:val="24"/>
          <w:szCs w:val="24"/>
        </w:rPr>
        <w:t xml:space="preserve"> </w:t>
      </w:r>
      <w:r w:rsidR="002E0F44" w:rsidRPr="00F36F53">
        <w:rPr>
          <w:rFonts w:ascii="Times New Roman" w:hAnsi="Times New Roman" w:cs="Times New Roman"/>
          <w:b/>
          <w:sz w:val="24"/>
          <w:szCs w:val="24"/>
        </w:rPr>
        <w:t xml:space="preserve"> riječi </w:t>
      </w:r>
      <w:r w:rsidR="002E0F44" w:rsidRPr="00F36F53">
        <w:rPr>
          <w:rFonts w:ascii="Times New Roman" w:hAnsi="Times New Roman" w:cs="Times New Roman"/>
          <w:sz w:val="24"/>
          <w:szCs w:val="24"/>
        </w:rPr>
        <w:t>„uz obavezu isticanja i</w:t>
      </w:r>
      <w:r w:rsidR="00E7489F">
        <w:rPr>
          <w:rFonts w:ascii="Times New Roman" w:hAnsi="Times New Roman" w:cs="Times New Roman"/>
          <w:sz w:val="24"/>
          <w:szCs w:val="24"/>
        </w:rPr>
        <w:t xml:space="preserve"> pridržavanja istaknutih cijena</w:t>
      </w:r>
      <w:r w:rsidR="002E0F44" w:rsidRPr="00F36F53">
        <w:rPr>
          <w:rFonts w:ascii="Times New Roman" w:hAnsi="Times New Roman" w:cs="Times New Roman"/>
          <w:sz w:val="24"/>
          <w:szCs w:val="24"/>
        </w:rPr>
        <w:t xml:space="preserve"> te izdavanje čitljivog i točnog računa za pruženu uslugu“</w:t>
      </w:r>
      <w:r w:rsidR="0019779F" w:rsidRPr="00F36F53">
        <w:rPr>
          <w:rFonts w:ascii="Times New Roman" w:hAnsi="Times New Roman" w:cs="Times New Roman"/>
          <w:sz w:val="24"/>
          <w:szCs w:val="24"/>
        </w:rPr>
        <w:t xml:space="preserve"> </w:t>
      </w:r>
      <w:r w:rsidR="002E0F44" w:rsidRPr="00F36F53">
        <w:rPr>
          <w:rFonts w:ascii="Times New Roman" w:hAnsi="Times New Roman" w:cs="Times New Roman"/>
          <w:sz w:val="24"/>
          <w:szCs w:val="24"/>
        </w:rPr>
        <w:t xml:space="preserve"> </w:t>
      </w:r>
      <w:r w:rsidR="002E0F44" w:rsidRPr="00F36F53">
        <w:rPr>
          <w:rFonts w:ascii="Times New Roman" w:hAnsi="Times New Roman" w:cs="Times New Roman"/>
          <w:b/>
          <w:sz w:val="24"/>
          <w:szCs w:val="24"/>
        </w:rPr>
        <w:t>zamjenjuju se riječima</w:t>
      </w:r>
      <w:r w:rsidR="0019779F" w:rsidRPr="00F36F53">
        <w:rPr>
          <w:rFonts w:ascii="Times New Roman" w:hAnsi="Times New Roman" w:cs="Times New Roman"/>
          <w:sz w:val="24"/>
          <w:szCs w:val="24"/>
        </w:rPr>
        <w:t xml:space="preserve"> </w:t>
      </w:r>
      <w:r w:rsidR="0019779F" w:rsidRPr="00F36F53">
        <w:rPr>
          <w:rFonts w:ascii="Times New Roman" w:hAnsi="Times New Roman" w:cs="Times New Roman"/>
          <w:b/>
          <w:sz w:val="24"/>
          <w:szCs w:val="24"/>
        </w:rPr>
        <w:t>„</w:t>
      </w:r>
      <w:r w:rsidR="0019779F" w:rsidRPr="00F36F53">
        <w:rPr>
          <w:rFonts w:ascii="Times New Roman" w:hAnsi="Times New Roman" w:cs="Times New Roman"/>
          <w:sz w:val="24"/>
          <w:szCs w:val="24"/>
        </w:rPr>
        <w:t>uz obavezu isticanja tvrtke odnosno naziva, isticanja  i pridržavanja istaknutih cijena,</w:t>
      </w:r>
      <w:r w:rsidR="00E7489F">
        <w:rPr>
          <w:rFonts w:ascii="Times New Roman" w:hAnsi="Times New Roman" w:cs="Times New Roman"/>
          <w:sz w:val="24"/>
          <w:szCs w:val="24"/>
        </w:rPr>
        <w:t xml:space="preserve"> izdavanja</w:t>
      </w:r>
      <w:r w:rsidR="0019779F" w:rsidRPr="00F36F53">
        <w:rPr>
          <w:rFonts w:ascii="Times New Roman" w:hAnsi="Times New Roman" w:cs="Times New Roman"/>
          <w:sz w:val="24"/>
          <w:szCs w:val="24"/>
        </w:rPr>
        <w:t xml:space="preserve"> čitljivog i točnog računa za pruženu uslugu i isticanja na vidljivom mjestu oznake o zabrani usluživanja alkoholnih pića, drugih pića i/ili napitaka koji sadržavaju alkohol osobama mlađim</w:t>
      </w:r>
      <w:r w:rsidR="00E7489F">
        <w:rPr>
          <w:rFonts w:ascii="Times New Roman" w:hAnsi="Times New Roman" w:cs="Times New Roman"/>
          <w:sz w:val="24"/>
          <w:szCs w:val="24"/>
        </w:rPr>
        <w:t xml:space="preserve"> od 18 godina te poštivanja te </w:t>
      </w:r>
      <w:r w:rsidR="0019779F" w:rsidRPr="00F36F53">
        <w:rPr>
          <w:rFonts w:ascii="Times New Roman" w:hAnsi="Times New Roman" w:cs="Times New Roman"/>
          <w:sz w:val="24"/>
          <w:szCs w:val="24"/>
        </w:rPr>
        <w:t xml:space="preserve">zabrane.“ </w:t>
      </w:r>
      <w:r w:rsidR="0019779F" w:rsidRPr="00F36F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69E" w:rsidRDefault="002E0F44" w:rsidP="00B93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D6269">
        <w:rPr>
          <w:rFonts w:ascii="Times New Roman" w:hAnsi="Times New Roman" w:cs="Times New Roman"/>
          <w:b/>
          <w:sz w:val="24"/>
          <w:szCs w:val="24"/>
        </w:rPr>
        <w:t>4</w:t>
      </w:r>
      <w:r w:rsidR="00257310" w:rsidRPr="00EA6203">
        <w:rPr>
          <w:rFonts w:ascii="Times New Roman" w:hAnsi="Times New Roman" w:cs="Times New Roman"/>
          <w:b/>
          <w:sz w:val="24"/>
          <w:szCs w:val="24"/>
        </w:rPr>
        <w:t>.</w:t>
      </w:r>
    </w:p>
    <w:p w:rsidR="00037CE6" w:rsidRPr="00B9369E" w:rsidRDefault="002E0F44" w:rsidP="00B93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7. stav</w:t>
      </w:r>
      <w:r w:rsidR="00037CE6" w:rsidRPr="00EA620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9D6269">
        <w:rPr>
          <w:rFonts w:ascii="Times New Roman" w:hAnsi="Times New Roman" w:cs="Times New Roman"/>
          <w:sz w:val="24"/>
          <w:szCs w:val="24"/>
        </w:rPr>
        <w:t xml:space="preserve"> 1</w:t>
      </w:r>
      <w:r w:rsidR="00037CE6" w:rsidRPr="00EA62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Odluke </w:t>
      </w:r>
      <w:r>
        <w:rPr>
          <w:rFonts w:ascii="Times New Roman" w:hAnsi="Times New Roman" w:cs="Times New Roman"/>
          <w:b/>
          <w:sz w:val="24"/>
          <w:szCs w:val="24"/>
        </w:rPr>
        <w:t xml:space="preserve">iza riječi </w:t>
      </w:r>
      <w:r w:rsidRPr="00826F08">
        <w:rPr>
          <w:rFonts w:ascii="Times New Roman" w:hAnsi="Times New Roman" w:cs="Times New Roman"/>
          <w:sz w:val="24"/>
          <w:szCs w:val="24"/>
        </w:rPr>
        <w:t>„</w:t>
      </w:r>
      <w:r w:rsidR="00826F08" w:rsidRPr="00826F08">
        <w:rPr>
          <w:rFonts w:ascii="Times New Roman" w:hAnsi="Times New Roman" w:cs="Times New Roman"/>
          <w:sz w:val="24"/>
          <w:szCs w:val="24"/>
        </w:rPr>
        <w:t xml:space="preserve"> </w:t>
      </w:r>
      <w:r w:rsidRPr="00826F08">
        <w:rPr>
          <w:rFonts w:ascii="Times New Roman" w:hAnsi="Times New Roman" w:cs="Times New Roman"/>
          <w:sz w:val="24"/>
          <w:szCs w:val="24"/>
        </w:rPr>
        <w:t xml:space="preserve">toč.1.“ </w:t>
      </w:r>
      <w:r>
        <w:rPr>
          <w:rFonts w:ascii="Times New Roman" w:hAnsi="Times New Roman" w:cs="Times New Roman"/>
          <w:b/>
          <w:sz w:val="24"/>
          <w:szCs w:val="24"/>
        </w:rPr>
        <w:t>dodaju se riječi</w:t>
      </w:r>
      <w:r w:rsidR="00037CE6" w:rsidRPr="00EA62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9D6269">
        <w:rPr>
          <w:rFonts w:ascii="Times New Roman" w:hAnsi="Times New Roman" w:cs="Times New Roman"/>
          <w:sz w:val="24"/>
          <w:szCs w:val="24"/>
        </w:rPr>
        <w:t xml:space="preserve"> </w:t>
      </w:r>
      <w:r w:rsidR="00B9369E">
        <w:rPr>
          <w:rFonts w:ascii="Times New Roman" w:hAnsi="Times New Roman" w:cs="Times New Roman"/>
          <w:sz w:val="24"/>
          <w:szCs w:val="24"/>
        </w:rPr>
        <w:t>i člankom</w:t>
      </w:r>
      <w:r>
        <w:rPr>
          <w:rFonts w:ascii="Times New Roman" w:hAnsi="Times New Roman" w:cs="Times New Roman"/>
          <w:sz w:val="24"/>
          <w:szCs w:val="24"/>
        </w:rPr>
        <w:t xml:space="preserve"> 3. st.</w:t>
      </w:r>
      <w:r w:rsidR="0019779F">
        <w:rPr>
          <w:rFonts w:ascii="Times New Roman" w:hAnsi="Times New Roman" w:cs="Times New Roman"/>
          <w:sz w:val="24"/>
          <w:szCs w:val="24"/>
        </w:rPr>
        <w:t xml:space="preserve"> 1.“</w:t>
      </w:r>
      <w:r w:rsidR="00826F08">
        <w:rPr>
          <w:rFonts w:ascii="Times New Roman" w:hAnsi="Times New Roman" w:cs="Times New Roman"/>
          <w:sz w:val="24"/>
          <w:szCs w:val="24"/>
        </w:rPr>
        <w:t>.</w:t>
      </w:r>
    </w:p>
    <w:p w:rsidR="00B9369E" w:rsidRDefault="009D6269" w:rsidP="00B93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369E" w:rsidRDefault="009D6269" w:rsidP="00B93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369E" w:rsidRPr="00EA620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9369E">
        <w:rPr>
          <w:rFonts w:ascii="Times New Roman" w:hAnsi="Times New Roman" w:cs="Times New Roman"/>
          <w:b/>
          <w:sz w:val="24"/>
          <w:szCs w:val="24"/>
        </w:rPr>
        <w:t>5</w:t>
      </w:r>
      <w:r w:rsidR="00B9369E" w:rsidRPr="00EA6203">
        <w:rPr>
          <w:rFonts w:ascii="Times New Roman" w:hAnsi="Times New Roman" w:cs="Times New Roman"/>
          <w:b/>
          <w:sz w:val="24"/>
          <w:szCs w:val="24"/>
        </w:rPr>
        <w:t>.</w:t>
      </w:r>
    </w:p>
    <w:p w:rsidR="00B9369E" w:rsidRPr="00EA6203" w:rsidRDefault="00B9369E" w:rsidP="00B93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12. stav</w:t>
      </w:r>
      <w:r w:rsidRPr="00EA620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 3</w:t>
      </w:r>
      <w:r w:rsidRPr="00EA62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Odluke </w:t>
      </w:r>
      <w:r w:rsidR="00826F08">
        <w:rPr>
          <w:rFonts w:ascii="Times New Roman" w:hAnsi="Times New Roman" w:cs="Times New Roman"/>
          <w:b/>
          <w:sz w:val="24"/>
          <w:szCs w:val="24"/>
        </w:rPr>
        <w:t>riječi „</w:t>
      </w:r>
      <w:r w:rsidR="00826F08" w:rsidRPr="00826F08">
        <w:rPr>
          <w:rFonts w:ascii="Times New Roman" w:hAnsi="Times New Roman" w:cs="Times New Roman"/>
          <w:sz w:val="24"/>
          <w:szCs w:val="24"/>
        </w:rPr>
        <w:t>Jedinstvenog upravnog odjela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826F08">
        <w:rPr>
          <w:rFonts w:ascii="Times New Roman" w:hAnsi="Times New Roman" w:cs="Times New Roman"/>
          <w:b/>
          <w:sz w:val="24"/>
          <w:szCs w:val="24"/>
        </w:rPr>
        <w:t>zamjenjuju se riječima</w:t>
      </w:r>
      <w:r w:rsidRPr="00EA62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826F08">
        <w:rPr>
          <w:rFonts w:ascii="Times New Roman" w:hAnsi="Times New Roman" w:cs="Times New Roman"/>
          <w:sz w:val="24"/>
          <w:szCs w:val="24"/>
        </w:rPr>
        <w:t xml:space="preserve">Upravnog odjela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26F08">
        <w:rPr>
          <w:rFonts w:ascii="Times New Roman" w:hAnsi="Times New Roman" w:cs="Times New Roman"/>
          <w:sz w:val="24"/>
          <w:szCs w:val="24"/>
        </w:rPr>
        <w:t>.</w:t>
      </w:r>
    </w:p>
    <w:p w:rsidR="00CD59A8" w:rsidRPr="00B9369E" w:rsidRDefault="00CD59A8" w:rsidP="00E81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EC0" w:rsidRDefault="00CD59A8" w:rsidP="00551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20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9369E">
        <w:rPr>
          <w:rFonts w:ascii="Times New Roman" w:hAnsi="Times New Roman" w:cs="Times New Roman"/>
          <w:b/>
          <w:sz w:val="24"/>
          <w:szCs w:val="24"/>
        </w:rPr>
        <w:t>6</w:t>
      </w:r>
      <w:r w:rsidRPr="00EA6203">
        <w:rPr>
          <w:rFonts w:ascii="Times New Roman" w:hAnsi="Times New Roman" w:cs="Times New Roman"/>
          <w:b/>
          <w:sz w:val="24"/>
          <w:szCs w:val="24"/>
        </w:rPr>
        <w:t>.</w:t>
      </w:r>
    </w:p>
    <w:p w:rsidR="00551EC0" w:rsidRPr="00551EC0" w:rsidRDefault="00037CE6" w:rsidP="00551EC0">
      <w:pPr>
        <w:rPr>
          <w:rFonts w:ascii="Times New Roman" w:hAnsi="Times New Roman" w:cs="Times New Roman"/>
          <w:b/>
          <w:sz w:val="24"/>
          <w:szCs w:val="24"/>
        </w:rPr>
      </w:pPr>
      <w:r w:rsidRPr="00EA6203">
        <w:rPr>
          <w:rFonts w:ascii="Times New Roman" w:hAnsi="Times New Roman" w:cs="Times New Roman"/>
          <w:sz w:val="24"/>
          <w:szCs w:val="24"/>
        </w:rPr>
        <w:t>U drugim neizmijenjenim dijelovima predmetna Odluka ostaje u cijelosti na snazi.</w:t>
      </w:r>
    </w:p>
    <w:p w:rsidR="00037CE6" w:rsidRPr="00EA6203" w:rsidRDefault="00037CE6" w:rsidP="00037CE6">
      <w:pPr>
        <w:jc w:val="both"/>
        <w:rPr>
          <w:rFonts w:ascii="Times New Roman" w:hAnsi="Times New Roman" w:cs="Times New Roman"/>
          <w:sz w:val="24"/>
          <w:szCs w:val="24"/>
        </w:rPr>
      </w:pPr>
      <w:r w:rsidRPr="00EA6203">
        <w:rPr>
          <w:rFonts w:ascii="Times New Roman" w:hAnsi="Times New Roman" w:cs="Times New Roman"/>
          <w:sz w:val="24"/>
          <w:szCs w:val="24"/>
        </w:rPr>
        <w:t>Ova Odluka stupa na snagu prvog dana od dana objave u „Službenom vjesniku Varaždinske županije“.</w:t>
      </w:r>
    </w:p>
    <w:p w:rsidR="00CA0886" w:rsidRDefault="00CA0886" w:rsidP="00CD59A8">
      <w:pPr>
        <w:jc w:val="both"/>
        <w:rPr>
          <w:rFonts w:ascii="Arial" w:hAnsi="Arial" w:cs="Arial"/>
          <w:sz w:val="24"/>
          <w:szCs w:val="24"/>
        </w:rPr>
      </w:pPr>
    </w:p>
    <w:p w:rsidR="00CA0886" w:rsidRDefault="00CA0886" w:rsidP="00CD59A8">
      <w:pPr>
        <w:jc w:val="both"/>
        <w:rPr>
          <w:rFonts w:ascii="Arial" w:hAnsi="Arial" w:cs="Arial"/>
          <w:sz w:val="24"/>
          <w:szCs w:val="24"/>
        </w:rPr>
      </w:pPr>
    </w:p>
    <w:p w:rsidR="00CD59A8" w:rsidRPr="00F36F53" w:rsidRDefault="00CD59A8" w:rsidP="005D63B5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F53">
        <w:rPr>
          <w:rFonts w:ascii="Times New Roman" w:hAnsi="Times New Roman" w:cs="Times New Roman"/>
          <w:b/>
          <w:sz w:val="24"/>
          <w:szCs w:val="24"/>
        </w:rPr>
        <w:t>Predsjednik Gradskog vijeća:</w:t>
      </w:r>
    </w:p>
    <w:p w:rsidR="00CD59A8" w:rsidRPr="00F36F53" w:rsidRDefault="00CD59A8" w:rsidP="005D63B5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F53">
        <w:rPr>
          <w:rFonts w:ascii="Times New Roman" w:hAnsi="Times New Roman" w:cs="Times New Roman"/>
          <w:b/>
          <w:sz w:val="24"/>
          <w:szCs w:val="24"/>
        </w:rPr>
        <w:t>Antun Šimić</w:t>
      </w:r>
    </w:p>
    <w:p w:rsidR="00DD35B5" w:rsidRPr="00F36F53" w:rsidRDefault="00DD35B5" w:rsidP="005D63B5">
      <w:pPr>
        <w:pStyle w:val="Bezproreda"/>
        <w:jc w:val="right"/>
        <w:rPr>
          <w:b/>
          <w:sz w:val="24"/>
          <w:szCs w:val="24"/>
        </w:rPr>
      </w:pPr>
    </w:p>
    <w:p w:rsidR="005D63B5" w:rsidRDefault="005D63B5">
      <w:pPr>
        <w:rPr>
          <w:sz w:val="24"/>
          <w:szCs w:val="24"/>
        </w:rPr>
      </w:pPr>
    </w:p>
    <w:p w:rsidR="00CE3CFF" w:rsidRDefault="00CE3CFF">
      <w:pPr>
        <w:rPr>
          <w:sz w:val="24"/>
          <w:szCs w:val="24"/>
        </w:rPr>
      </w:pPr>
    </w:p>
    <w:p w:rsidR="00CE3CFF" w:rsidRDefault="00CE3CFF">
      <w:pPr>
        <w:rPr>
          <w:sz w:val="24"/>
          <w:szCs w:val="24"/>
        </w:rPr>
      </w:pPr>
    </w:p>
    <w:p w:rsidR="00B9369E" w:rsidRDefault="00B9369E">
      <w:pPr>
        <w:rPr>
          <w:sz w:val="24"/>
          <w:szCs w:val="24"/>
        </w:rPr>
      </w:pPr>
    </w:p>
    <w:p w:rsidR="00B9369E" w:rsidRDefault="00B9369E">
      <w:pPr>
        <w:rPr>
          <w:sz w:val="24"/>
          <w:szCs w:val="24"/>
        </w:rPr>
      </w:pPr>
    </w:p>
    <w:p w:rsidR="00B9369E" w:rsidRDefault="00B9369E">
      <w:pPr>
        <w:rPr>
          <w:sz w:val="24"/>
          <w:szCs w:val="24"/>
        </w:rPr>
      </w:pPr>
    </w:p>
    <w:p w:rsidR="00B9369E" w:rsidRDefault="00B9369E">
      <w:pPr>
        <w:rPr>
          <w:sz w:val="24"/>
          <w:szCs w:val="24"/>
        </w:rPr>
      </w:pPr>
    </w:p>
    <w:p w:rsidR="00840A49" w:rsidRDefault="00840A49"/>
    <w:p w:rsidR="005D63B5" w:rsidRPr="005D63B5" w:rsidRDefault="005D63B5">
      <w:pPr>
        <w:rPr>
          <w:sz w:val="28"/>
          <w:szCs w:val="28"/>
        </w:rPr>
      </w:pPr>
    </w:p>
    <w:p w:rsidR="005D63B5" w:rsidRPr="009D6269" w:rsidRDefault="005D63B5" w:rsidP="005D63B5">
      <w:pPr>
        <w:jc w:val="center"/>
        <w:rPr>
          <w:rFonts w:ascii="Times New Roman" w:hAnsi="Times New Roman"/>
          <w:b/>
          <w:sz w:val="24"/>
          <w:szCs w:val="24"/>
        </w:rPr>
      </w:pPr>
      <w:r w:rsidRPr="009D6269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:rsidR="005D63B5" w:rsidRDefault="005D63B5" w:rsidP="005D63B5">
      <w:pPr>
        <w:pStyle w:val="StandardWeb"/>
        <w:shd w:val="clear" w:color="auto" w:fill="FFFFFF"/>
        <w:spacing w:before="120" w:beforeAutospacing="0" w:after="120" w:afterAutospacing="0" w:line="336" w:lineRule="atLeast"/>
        <w:ind w:firstLine="567"/>
        <w:jc w:val="both"/>
        <w:rPr>
          <w:b/>
        </w:rPr>
      </w:pPr>
      <w:r>
        <w:t>Zakonom o izmjenama i dopunama Zakona o ugostiteljskoj djelatnosti  (</w:t>
      </w:r>
      <w:r w:rsidRPr="003A792A">
        <w:t>„Narodne novine“ broj</w:t>
      </w:r>
      <w:r>
        <w:rPr>
          <w:b/>
        </w:rPr>
        <w:t xml:space="preserve"> </w:t>
      </w:r>
      <w:r w:rsidRPr="003A792A">
        <w:t>99/18.) izmijenjen je članak 9. stavak 3. podstavak 1. i članak 12. stavak 2. Zakona o ugostiteljskoj</w:t>
      </w:r>
      <w:r>
        <w:rPr>
          <w:b/>
        </w:rPr>
        <w:t xml:space="preserve"> </w:t>
      </w:r>
      <w:r w:rsidRPr="003A792A">
        <w:t>djelatnosti te je u skladu s navedenim izmjenama i dopunama, potrebno uskladiti postojeću Odluku o</w:t>
      </w:r>
      <w:r>
        <w:rPr>
          <w:b/>
        </w:rPr>
        <w:t xml:space="preserve"> </w:t>
      </w:r>
      <w:r w:rsidRPr="003A792A">
        <w:t>ugostiteljskoj djelatnosti.</w:t>
      </w:r>
    </w:p>
    <w:p w:rsidR="005D63B5" w:rsidRPr="003A792A" w:rsidRDefault="005D63B5" w:rsidP="005D63B5">
      <w:pPr>
        <w:pStyle w:val="StandardWeb"/>
        <w:shd w:val="clear" w:color="auto" w:fill="FFFFFF"/>
        <w:spacing w:before="120" w:beforeAutospacing="0" w:after="120" w:afterAutospacing="0" w:line="336" w:lineRule="atLeast"/>
        <w:ind w:firstLine="567"/>
        <w:jc w:val="both"/>
      </w:pPr>
      <w:r w:rsidRPr="003A792A">
        <w:t>Člankom 9. stavkom 3. podstavkom 1. Zakona o ugostiteljskoj djelatnosti prije aktualnih</w:t>
      </w:r>
      <w:r>
        <w:rPr>
          <w:b/>
        </w:rPr>
        <w:t xml:space="preserve"> </w:t>
      </w:r>
      <w:r w:rsidRPr="003A792A">
        <w:t>izmjena, izvršnom tijelu, odnosno Gradonačelniku dana je mogućnost određivanja ranijeg završetka</w:t>
      </w:r>
      <w:r>
        <w:rPr>
          <w:b/>
        </w:rPr>
        <w:t xml:space="preserve"> </w:t>
      </w:r>
      <w:r w:rsidRPr="003A792A">
        <w:t>radnog vremena isključivo ugostiteljskih objekata iz skupina „Restorani“ i „Barovi“ iz stavka 1.</w:t>
      </w:r>
      <w:r>
        <w:rPr>
          <w:b/>
        </w:rPr>
        <w:t xml:space="preserve"> </w:t>
      </w:r>
      <w:r w:rsidRPr="003A792A">
        <w:t>podstavka 1. istog članka. Budući da je zakonodavac uvidio da za skupine „</w:t>
      </w:r>
      <w:proofErr w:type="spellStart"/>
      <w:r w:rsidRPr="003A792A">
        <w:t>Catering</w:t>
      </w:r>
      <w:proofErr w:type="spellEnd"/>
      <w:r w:rsidRPr="003A792A">
        <w:t xml:space="preserve"> objekti“ i „Objekti</w:t>
      </w:r>
      <w:r>
        <w:rPr>
          <w:b/>
        </w:rPr>
        <w:t xml:space="preserve"> </w:t>
      </w:r>
      <w:r w:rsidRPr="003A792A">
        <w:t>jednostavnih usluga“ nema zakonske mogućnosti određivanja ranijeg završetka radnog vremena,</w:t>
      </w:r>
      <w:r>
        <w:rPr>
          <w:b/>
        </w:rPr>
        <w:t xml:space="preserve"> </w:t>
      </w:r>
      <w:r w:rsidRPr="003A792A">
        <w:t>izmijenjen je članak 9. stavak 3. podstavak 1. Zakona o ugostiteljskoj djelatnosti na način da je</w:t>
      </w:r>
      <w:r>
        <w:rPr>
          <w:b/>
        </w:rPr>
        <w:t xml:space="preserve"> </w:t>
      </w:r>
      <w:r w:rsidRPr="003A792A">
        <w:t>omogućeno da se i navedenim skupinama odredi mogućnost ranijeg završetka radnog vremena u skladu</w:t>
      </w:r>
      <w:r>
        <w:rPr>
          <w:b/>
        </w:rPr>
        <w:t xml:space="preserve"> </w:t>
      </w:r>
      <w:r w:rsidRPr="003A792A">
        <w:t>s kriterijima propisanim č</w:t>
      </w:r>
      <w:r>
        <w:t>lankom 2</w:t>
      </w:r>
      <w:r w:rsidRPr="003A792A">
        <w:t>.</w:t>
      </w:r>
      <w:r>
        <w:t xml:space="preserve"> stavkom 3.</w:t>
      </w:r>
      <w:r w:rsidRPr="003A792A">
        <w:t xml:space="preserve"> Odluke o ugostiteljskoj djelatnosti. U skladu s navedenim,</w:t>
      </w:r>
      <w:r>
        <w:t xml:space="preserve"> </w:t>
      </w:r>
      <w:r w:rsidRPr="003A792A">
        <w:t xml:space="preserve">predložena je izmjena članka </w:t>
      </w:r>
      <w:r>
        <w:t>7</w:t>
      </w:r>
      <w:r w:rsidRPr="003A792A">
        <w:t>. Odluke o ugostiteljskoj djelatnosti.</w:t>
      </w:r>
    </w:p>
    <w:p w:rsidR="005D63B5" w:rsidRPr="003A792A" w:rsidRDefault="005D63B5" w:rsidP="005D63B5">
      <w:pPr>
        <w:pStyle w:val="StandardWeb"/>
        <w:shd w:val="clear" w:color="auto" w:fill="FFFFFF"/>
        <w:spacing w:before="120" w:beforeAutospacing="0" w:after="120" w:afterAutospacing="0" w:line="336" w:lineRule="atLeast"/>
        <w:ind w:firstLine="567"/>
        <w:jc w:val="both"/>
      </w:pPr>
      <w:r w:rsidRPr="003A792A">
        <w:t>U skladu s izmjenama članka 12. stavka 2. Zakona o ugostiteljskoj djelatnosti predlažu se</w:t>
      </w:r>
      <w:r>
        <w:t xml:space="preserve"> </w:t>
      </w:r>
      <w:r w:rsidRPr="003A792A">
        <w:t xml:space="preserve">izmijene i dopune članak </w:t>
      </w:r>
      <w:r>
        <w:t>6</w:t>
      </w:r>
      <w:r w:rsidRPr="003A792A">
        <w:t>. stavka 2. Odluke kojim su definirane obveze pružatelja ugostiteljskih</w:t>
      </w:r>
      <w:r>
        <w:t xml:space="preserve"> </w:t>
      </w:r>
      <w:r w:rsidRPr="003A792A">
        <w:t>usluga izvan ugostiteljskog objekta. U skladu sa Zakonom, izmjenama i dopunama se uz ranije obveze</w:t>
      </w:r>
      <w:r>
        <w:t xml:space="preserve"> </w:t>
      </w:r>
      <w:r w:rsidRPr="003A792A">
        <w:t>propisuju obveze isticanja tvrtke odnosno naziva i zabrane usluživanja alkoholnih pića i napitaka koja</w:t>
      </w:r>
      <w:r>
        <w:t xml:space="preserve"> </w:t>
      </w:r>
      <w:r w:rsidRPr="003A792A">
        <w:t>sadržavaju alkohol maloljetnim osobama.</w:t>
      </w:r>
      <w:r>
        <w:t xml:space="preserve"> </w:t>
      </w:r>
      <w:r w:rsidRPr="003A792A">
        <w:t>Slijedom navedenog, predlaže se donošenje Odluke o izmjenama i dopunama Odluke o</w:t>
      </w:r>
      <w:r>
        <w:t xml:space="preserve"> </w:t>
      </w:r>
      <w:r w:rsidRPr="003A792A">
        <w:t>ugostiteljskoj djelatnosti u predloženom sadržaju.</w:t>
      </w:r>
    </w:p>
    <w:p w:rsidR="005D63B5" w:rsidRDefault="005D63B5"/>
    <w:p w:rsidR="005D63B5" w:rsidRDefault="005D63B5"/>
    <w:p w:rsidR="005D63B5" w:rsidRDefault="005D63B5"/>
    <w:p w:rsidR="005D63B5" w:rsidRDefault="005D63B5"/>
    <w:p w:rsidR="005D63B5" w:rsidRDefault="005D63B5"/>
    <w:p w:rsidR="005D63B5" w:rsidRDefault="005D63B5"/>
    <w:sectPr w:rsidR="005D63B5" w:rsidSect="0045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1EDD"/>
    <w:rsid w:val="00010684"/>
    <w:rsid w:val="00037CE6"/>
    <w:rsid w:val="00054630"/>
    <w:rsid w:val="0019779F"/>
    <w:rsid w:val="001B69E0"/>
    <w:rsid w:val="001C4F55"/>
    <w:rsid w:val="00257310"/>
    <w:rsid w:val="002C3AEA"/>
    <w:rsid w:val="002E0F44"/>
    <w:rsid w:val="00392ECA"/>
    <w:rsid w:val="004516A6"/>
    <w:rsid w:val="00551EC0"/>
    <w:rsid w:val="0057793D"/>
    <w:rsid w:val="005D19D6"/>
    <w:rsid w:val="005D63B5"/>
    <w:rsid w:val="006507A1"/>
    <w:rsid w:val="006F4181"/>
    <w:rsid w:val="007633E1"/>
    <w:rsid w:val="00826F08"/>
    <w:rsid w:val="008403D6"/>
    <w:rsid w:val="00840A49"/>
    <w:rsid w:val="008F1EDD"/>
    <w:rsid w:val="0094273C"/>
    <w:rsid w:val="009D6269"/>
    <w:rsid w:val="009F4E89"/>
    <w:rsid w:val="00AA4816"/>
    <w:rsid w:val="00AB0B87"/>
    <w:rsid w:val="00AE6B6D"/>
    <w:rsid w:val="00B140A9"/>
    <w:rsid w:val="00B36CDA"/>
    <w:rsid w:val="00B66B89"/>
    <w:rsid w:val="00B74869"/>
    <w:rsid w:val="00B9369E"/>
    <w:rsid w:val="00BF6B03"/>
    <w:rsid w:val="00C10A09"/>
    <w:rsid w:val="00CA0886"/>
    <w:rsid w:val="00CD59A8"/>
    <w:rsid w:val="00CE3CFF"/>
    <w:rsid w:val="00D33032"/>
    <w:rsid w:val="00D358A4"/>
    <w:rsid w:val="00D4634B"/>
    <w:rsid w:val="00D661CC"/>
    <w:rsid w:val="00DD35B5"/>
    <w:rsid w:val="00E7489F"/>
    <w:rsid w:val="00E8112E"/>
    <w:rsid w:val="00EA6203"/>
    <w:rsid w:val="00EC2C42"/>
    <w:rsid w:val="00F25FE7"/>
    <w:rsid w:val="00F36F53"/>
    <w:rsid w:val="00F7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D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D6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EA28B-2CBF-413E-9CB5-D2A9B6A2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</dc:creator>
  <cp:lastModifiedBy>Josipa</cp:lastModifiedBy>
  <cp:revision>13</cp:revision>
  <cp:lastPrinted>2019-10-25T12:54:00Z</cp:lastPrinted>
  <dcterms:created xsi:type="dcterms:W3CDTF">2019-10-23T12:44:00Z</dcterms:created>
  <dcterms:modified xsi:type="dcterms:W3CDTF">2019-11-27T10:37:00Z</dcterms:modified>
</cp:coreProperties>
</file>