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61" w:rsidRDefault="00B31D61" w:rsidP="00C049E4">
      <w:pPr>
        <w:pStyle w:val="Tijeloteksta"/>
      </w:pPr>
    </w:p>
    <w:p w:rsidR="00C01604" w:rsidRDefault="00C01604" w:rsidP="00C049E4">
      <w:pPr>
        <w:pStyle w:val="Tijeloteksta"/>
      </w:pPr>
    </w:p>
    <w:p w:rsidR="00B31D61" w:rsidRDefault="00B31D61" w:rsidP="00C049E4">
      <w:pPr>
        <w:pStyle w:val="Tijeloteksta"/>
      </w:pPr>
    </w:p>
    <w:p w:rsidR="008B2F1E" w:rsidRDefault="00877A91" w:rsidP="00C049E4">
      <w:pPr>
        <w:pStyle w:val="Tijeloteksta"/>
      </w:pPr>
      <w:r>
        <w:t xml:space="preserve">OBRAZLOŽENJE UZ </w:t>
      </w:r>
      <w:r w:rsidR="0003298B">
        <w:t xml:space="preserve"> </w:t>
      </w:r>
      <w:r w:rsidR="005E3CC7">
        <w:t>TREĆE</w:t>
      </w:r>
      <w:r w:rsidR="006A655F">
        <w:t xml:space="preserve"> </w:t>
      </w:r>
      <w:r w:rsidR="0003298B">
        <w:t xml:space="preserve"> </w:t>
      </w:r>
      <w:r>
        <w:t>IZMJENE I DOPUNE PRORAČUNA GRADA LUDBREGA ZA 20</w:t>
      </w:r>
      <w:r w:rsidR="008E0B0F">
        <w:t>20</w:t>
      </w:r>
      <w:r w:rsidR="00C049E4">
        <w:t>. GODINU</w:t>
      </w:r>
    </w:p>
    <w:p w:rsidR="00B31D61" w:rsidRDefault="00B31D61" w:rsidP="00CB5FA6">
      <w:pPr>
        <w:pStyle w:val="Tijeloteksta"/>
        <w:jc w:val="left"/>
      </w:pPr>
    </w:p>
    <w:p w:rsidR="009767B3" w:rsidRDefault="009767B3" w:rsidP="00CB5FA6">
      <w:pPr>
        <w:pStyle w:val="Tijeloteksta"/>
        <w:jc w:val="left"/>
      </w:pPr>
    </w:p>
    <w:p w:rsidR="00C049E4" w:rsidRPr="00822820" w:rsidRDefault="00CB5FA6" w:rsidP="00CB5FA6">
      <w:pPr>
        <w:pStyle w:val="Tijeloteksta"/>
        <w:jc w:val="left"/>
        <w:rPr>
          <w:u w:val="single"/>
        </w:rPr>
      </w:pPr>
      <w:r w:rsidRPr="00822820">
        <w:rPr>
          <w:u w:val="single"/>
        </w:rPr>
        <w:t>PRIHODI</w:t>
      </w:r>
    </w:p>
    <w:p w:rsidR="00CB5FA6" w:rsidRDefault="00CB5FA6" w:rsidP="00CB5FA6">
      <w:pPr>
        <w:pStyle w:val="Tijeloteksta"/>
        <w:jc w:val="left"/>
      </w:pPr>
    </w:p>
    <w:p w:rsidR="00877A91" w:rsidRDefault="001B34F2">
      <w:pPr>
        <w:spacing w:line="360" w:lineRule="auto"/>
        <w:jc w:val="both"/>
        <w:rPr>
          <w:sz w:val="28"/>
        </w:rPr>
      </w:pPr>
      <w:r>
        <w:rPr>
          <w:sz w:val="28"/>
        </w:rPr>
        <w:t xml:space="preserve">    </w:t>
      </w:r>
      <w:r w:rsidR="005E3CC7">
        <w:rPr>
          <w:sz w:val="28"/>
        </w:rPr>
        <w:t>Treć</w:t>
      </w:r>
      <w:r w:rsidR="00DA5992">
        <w:rPr>
          <w:sz w:val="28"/>
        </w:rPr>
        <w:t>om</w:t>
      </w:r>
      <w:r>
        <w:rPr>
          <w:sz w:val="28"/>
        </w:rPr>
        <w:t xml:space="preserve"> </w:t>
      </w:r>
      <w:r w:rsidR="00877A91">
        <w:rPr>
          <w:sz w:val="28"/>
        </w:rPr>
        <w:t xml:space="preserve"> Izmjenom i dopunom </w:t>
      </w:r>
      <w:r w:rsidR="003D5771">
        <w:rPr>
          <w:sz w:val="28"/>
        </w:rPr>
        <w:t>P</w:t>
      </w:r>
      <w:r w:rsidR="00877A91">
        <w:rPr>
          <w:sz w:val="28"/>
        </w:rPr>
        <w:t>roračuna Grada Ludbrega za 20</w:t>
      </w:r>
      <w:r w:rsidR="00196F78">
        <w:rPr>
          <w:sz w:val="28"/>
        </w:rPr>
        <w:t>20</w:t>
      </w:r>
      <w:r w:rsidR="00877A91">
        <w:rPr>
          <w:sz w:val="28"/>
        </w:rPr>
        <w:t xml:space="preserve">. godinu nastoji se uspostaviti ravnoteža između planiranih prihoda i planiranih proračunskih izdataka. Po ovoj </w:t>
      </w:r>
      <w:r w:rsidR="005E3CC7">
        <w:rPr>
          <w:sz w:val="28"/>
        </w:rPr>
        <w:t>trećoj</w:t>
      </w:r>
      <w:r w:rsidR="00877A91">
        <w:rPr>
          <w:sz w:val="28"/>
        </w:rPr>
        <w:t xml:space="preserve"> procjeni</w:t>
      </w:r>
      <w:r w:rsidR="00176A79">
        <w:rPr>
          <w:sz w:val="28"/>
        </w:rPr>
        <w:t>,</w:t>
      </w:r>
      <w:r w:rsidR="00877A91">
        <w:rPr>
          <w:sz w:val="28"/>
        </w:rPr>
        <w:t xml:space="preserve"> tekući prihodi uključujući</w:t>
      </w:r>
      <w:r w:rsidR="00C81FBC">
        <w:rPr>
          <w:sz w:val="28"/>
        </w:rPr>
        <w:t xml:space="preserve"> </w:t>
      </w:r>
      <w:r w:rsidR="00877A91">
        <w:rPr>
          <w:sz w:val="28"/>
        </w:rPr>
        <w:t xml:space="preserve"> kapitalne prihode</w:t>
      </w:r>
      <w:r w:rsidR="002936BB">
        <w:rPr>
          <w:sz w:val="28"/>
        </w:rPr>
        <w:t xml:space="preserve"> i</w:t>
      </w:r>
      <w:r w:rsidR="00877A91">
        <w:rPr>
          <w:sz w:val="28"/>
        </w:rPr>
        <w:t xml:space="preserve"> potpore</w:t>
      </w:r>
      <w:r w:rsidR="00176A79">
        <w:rPr>
          <w:sz w:val="28"/>
        </w:rPr>
        <w:t>,</w:t>
      </w:r>
      <w:r w:rsidR="00877A91">
        <w:rPr>
          <w:sz w:val="28"/>
        </w:rPr>
        <w:t xml:space="preserve"> iznosili bi </w:t>
      </w:r>
      <w:r w:rsidR="008E2D15">
        <w:rPr>
          <w:sz w:val="28"/>
        </w:rPr>
        <w:t>6</w:t>
      </w:r>
      <w:r w:rsidR="001565C3">
        <w:rPr>
          <w:sz w:val="28"/>
        </w:rPr>
        <w:t>1.</w:t>
      </w:r>
      <w:r w:rsidR="00E9677D">
        <w:rPr>
          <w:sz w:val="28"/>
        </w:rPr>
        <w:t>296.836</w:t>
      </w:r>
      <w:r w:rsidR="00877A91">
        <w:rPr>
          <w:sz w:val="28"/>
        </w:rPr>
        <w:t>kun</w:t>
      </w:r>
      <w:r w:rsidR="0073095E">
        <w:rPr>
          <w:sz w:val="28"/>
        </w:rPr>
        <w:t>a</w:t>
      </w:r>
      <w:r w:rsidR="00C049E4">
        <w:rPr>
          <w:sz w:val="28"/>
        </w:rPr>
        <w:t>.</w:t>
      </w:r>
    </w:p>
    <w:p w:rsidR="00513F4D" w:rsidRDefault="00877A91" w:rsidP="001823B6">
      <w:pPr>
        <w:pStyle w:val="Tijeloteksta2"/>
        <w:spacing w:line="360" w:lineRule="auto"/>
        <w:jc w:val="both"/>
      </w:pPr>
      <w:r>
        <w:t xml:space="preserve">      Promatrajući ukupne prihode po ovim </w:t>
      </w:r>
      <w:r w:rsidR="00DC3AA8">
        <w:t>I</w:t>
      </w:r>
      <w:r>
        <w:t xml:space="preserve">zmjenama u odnosu na </w:t>
      </w:r>
      <w:r w:rsidR="00DC3AA8">
        <w:t>P</w:t>
      </w:r>
      <w:r>
        <w:t xml:space="preserve">lan proračuna u iznosu od </w:t>
      </w:r>
      <w:r w:rsidR="00E9677D">
        <w:t>65.613.757</w:t>
      </w:r>
      <w:r w:rsidR="00196F78">
        <w:t xml:space="preserve"> </w:t>
      </w:r>
      <w:r>
        <w:t xml:space="preserve">kuna vidljivo je da su ukupni prihodi </w:t>
      </w:r>
      <w:r w:rsidR="00C902B6">
        <w:t>smanje</w:t>
      </w:r>
      <w:r w:rsidR="0005688C">
        <w:t>n</w:t>
      </w:r>
      <w:r w:rsidR="00B362A8">
        <w:t>i</w:t>
      </w:r>
      <w:r w:rsidR="0004217B">
        <w:t xml:space="preserve"> </w:t>
      </w:r>
      <w:r w:rsidR="00C049E4">
        <w:t xml:space="preserve"> za</w:t>
      </w:r>
      <w:r>
        <w:t xml:space="preserve"> </w:t>
      </w:r>
      <w:r w:rsidR="001565C3">
        <w:t>4.316.921</w:t>
      </w:r>
      <w:r w:rsidR="00BE58D0">
        <w:t xml:space="preserve"> </w:t>
      </w:r>
      <w:r w:rsidR="00A118FC">
        <w:t xml:space="preserve"> kuna ili za</w:t>
      </w:r>
      <w:r w:rsidR="005B43E1">
        <w:t xml:space="preserve"> </w:t>
      </w:r>
      <w:r w:rsidR="001565C3">
        <w:t>6,5</w:t>
      </w:r>
      <w:r w:rsidR="00F90A6F">
        <w:t>8</w:t>
      </w:r>
      <w:r w:rsidR="00B362A8">
        <w:t xml:space="preserve"> </w:t>
      </w:r>
      <w:r w:rsidR="00F12653">
        <w:t>%.</w:t>
      </w:r>
      <w:r w:rsidR="002936BB">
        <w:t xml:space="preserve"> </w:t>
      </w:r>
    </w:p>
    <w:p w:rsidR="009D7252" w:rsidRDefault="001565C3" w:rsidP="009D7252">
      <w:pPr>
        <w:pStyle w:val="Tijeloteksta2"/>
        <w:spacing w:line="360" w:lineRule="auto"/>
        <w:jc w:val="both"/>
      </w:pPr>
      <w:r>
        <w:t>Smanjenje p</w:t>
      </w:r>
      <w:r w:rsidR="00EC7061">
        <w:t xml:space="preserve">rihoda planirano je od </w:t>
      </w:r>
      <w:r>
        <w:t>tekućih pomoći od inozemnih vlada u EU za 663.557 kuna što predstavlja usklađenje s ostvarenim pomoćima za realizirane EU projekte u protekle dvije godine (Zeleno želimo,</w:t>
      </w:r>
      <w:r w:rsidR="002C5DE4">
        <w:t xml:space="preserve"> Ecosmartcities, </w:t>
      </w:r>
      <w:r>
        <w:t>D</w:t>
      </w:r>
      <w:r w:rsidR="002C5DE4">
        <w:t>esco</w:t>
      </w:r>
      <w:r>
        <w:t>,</w:t>
      </w:r>
      <w:r w:rsidR="002C5DE4">
        <w:t xml:space="preserve"> </w:t>
      </w:r>
      <w:r>
        <w:t>Hap</w:t>
      </w:r>
      <w:r w:rsidR="002C5DE4">
        <w:t>p</w:t>
      </w:r>
      <w:r>
        <w:t>y Bike</w:t>
      </w:r>
      <w:r w:rsidR="002C5DE4">
        <w:t>, Ecogardens)</w:t>
      </w:r>
      <w:r w:rsidR="00116FBC">
        <w:t>.</w:t>
      </w:r>
      <w:r w:rsidR="009D7252">
        <w:t xml:space="preserve"> </w:t>
      </w:r>
      <w:r>
        <w:t>Kapitalne pomoći iz državnog proračuna umanjene su za 725.000 kuna iz razloga što nismo dobili sva ugovorena sredstva za pomoć u realizaciji Arheološkog parka u Ludbregu.</w:t>
      </w:r>
      <w:r w:rsidR="009D7252" w:rsidRPr="009D7252">
        <w:t xml:space="preserve"> </w:t>
      </w:r>
      <w:r w:rsidR="009D7252">
        <w:t>Navedena sredstva u planu su za 2021.godinu.</w:t>
      </w:r>
    </w:p>
    <w:p w:rsidR="009D7252" w:rsidRDefault="009D7252" w:rsidP="001823B6">
      <w:pPr>
        <w:pStyle w:val="Tijeloteksta2"/>
        <w:spacing w:line="360" w:lineRule="auto"/>
        <w:jc w:val="both"/>
      </w:pPr>
      <w:r>
        <w:t xml:space="preserve"> Smanjenje kapitalnih pomoći od ostalih izvanproračunskih korisnika državnog proračuna  u iznosu od 248.375 kuna odnosi se na sufinanciranje Hrvatskih voda za sanaciju klizišta u Vinogradima Ludbreškim koje su taj projekt sufinancirale u iznosu od 733.125 kuna. Značajno smanjenje sredstava u iznosu od 2.624.518 kuna planirano je kod kapitalnih pomoći iz državnog proračuna za realizaciju projekta Arheološkog</w:t>
      </w:r>
      <w:r w:rsidR="00116FBC">
        <w:t xml:space="preserve"> </w:t>
      </w:r>
      <w:r>
        <w:t xml:space="preserve"> parka u Ludbregu iz razloga </w:t>
      </w:r>
      <w:r w:rsidR="001B69B0">
        <w:t>sporije dinamike radova zbog konzervatorskih istraživanja te je povlačenje istih sredst</w:t>
      </w:r>
      <w:r w:rsidR="00563752">
        <w:t>a</w:t>
      </w:r>
      <w:r w:rsidR="001B69B0">
        <w:t>va planirano u 2021.godini.</w:t>
      </w:r>
    </w:p>
    <w:p w:rsidR="009D7252" w:rsidRDefault="009D7252" w:rsidP="001823B6">
      <w:pPr>
        <w:pStyle w:val="Tijeloteksta2"/>
        <w:spacing w:line="360" w:lineRule="auto"/>
        <w:jc w:val="both"/>
      </w:pPr>
    </w:p>
    <w:p w:rsidR="009D7252" w:rsidRDefault="009D7252" w:rsidP="001823B6">
      <w:pPr>
        <w:pStyle w:val="Tijeloteksta2"/>
        <w:spacing w:line="360" w:lineRule="auto"/>
        <w:jc w:val="both"/>
      </w:pPr>
    </w:p>
    <w:p w:rsidR="009D7252" w:rsidRDefault="009D7252" w:rsidP="001823B6">
      <w:pPr>
        <w:pStyle w:val="Tijeloteksta2"/>
        <w:spacing w:line="360" w:lineRule="auto"/>
        <w:jc w:val="both"/>
      </w:pPr>
    </w:p>
    <w:p w:rsidR="00486277" w:rsidRDefault="00822820" w:rsidP="001823B6">
      <w:pPr>
        <w:pStyle w:val="Tijeloteksta2"/>
        <w:spacing w:line="360" w:lineRule="auto"/>
        <w:jc w:val="both"/>
      </w:pPr>
      <w:r>
        <w:t>Povećanje prihoda za 1.500.000 kuna planirano je kod poreza</w:t>
      </w:r>
      <w:r w:rsidRPr="00822820">
        <w:t xml:space="preserve"> </w:t>
      </w:r>
      <w:r>
        <w:t>i prireza na dohodak</w:t>
      </w:r>
      <w:r w:rsidR="00486277">
        <w:t>,tekuće pomoći iz državnog proračuna temeljem prijenosa EU sredstava povećane su za 128.899 kuna ,a ista se odnose na započeti projekt „Zaželi“ na kojem je  zaposleno 2</w:t>
      </w:r>
      <w:r w:rsidR="00116FBC">
        <w:t>1</w:t>
      </w:r>
      <w:r w:rsidR="00486277">
        <w:t xml:space="preserve"> djelatnica za pomoć starijim i nemoćnim osobama.</w:t>
      </w:r>
    </w:p>
    <w:p w:rsidR="009D7252" w:rsidRDefault="00486277" w:rsidP="001823B6">
      <w:pPr>
        <w:pStyle w:val="Tijeloteksta2"/>
        <w:spacing w:line="360" w:lineRule="auto"/>
        <w:jc w:val="both"/>
      </w:pPr>
      <w:r>
        <w:t xml:space="preserve">Za 266.000 kuna povećana su sredstva kapitalnih pomoći iz državnog proračuna temeljem prijenosa EU sredstava za već ranije realizirane projekte Kratke ulice u Ludbregu i šumske ceste </w:t>
      </w:r>
      <w:r w:rsidR="00DE5B3D">
        <w:t xml:space="preserve">u Vinogradima Ludbreškim (predio Lijepa Gorica). </w:t>
      </w:r>
      <w:r>
        <w:t xml:space="preserve"> Prihodi od zakupa poslovnih objekata </w:t>
      </w:r>
      <w:r w:rsidR="001724AA">
        <w:t>p</w:t>
      </w:r>
      <w:r>
        <w:t>ovećani su za 50.000 kuna</w:t>
      </w:r>
      <w:r w:rsidR="001724AA">
        <w:t>, a za 30.000 kuna ostale naknade za korištenje nefinancijske imovine –pravo služnosti HT-a za položenu telekomunikacijsku mrežu.</w:t>
      </w:r>
    </w:p>
    <w:p w:rsidR="00543355" w:rsidRDefault="00543355" w:rsidP="006A137B">
      <w:pPr>
        <w:pStyle w:val="Tijeloteksta2"/>
        <w:spacing w:line="360" w:lineRule="auto"/>
        <w:jc w:val="both"/>
        <w:rPr>
          <w:b/>
        </w:rPr>
      </w:pPr>
    </w:p>
    <w:p w:rsidR="006A137B" w:rsidRPr="00CB5FA6" w:rsidRDefault="006A137B" w:rsidP="006A137B">
      <w:pPr>
        <w:pStyle w:val="Tijeloteksta2"/>
        <w:spacing w:line="360" w:lineRule="auto"/>
        <w:jc w:val="both"/>
        <w:rPr>
          <w:b/>
        </w:rPr>
      </w:pPr>
      <w:r w:rsidRPr="00CB5FA6">
        <w:rPr>
          <w:b/>
        </w:rPr>
        <w:t>RASHODI</w:t>
      </w:r>
    </w:p>
    <w:p w:rsidR="00543355" w:rsidRDefault="006A137B" w:rsidP="006A137B">
      <w:pPr>
        <w:pStyle w:val="Tijeloteksta2"/>
        <w:spacing w:line="360" w:lineRule="auto"/>
        <w:jc w:val="both"/>
      </w:pPr>
      <w:r>
        <w:t xml:space="preserve">              </w:t>
      </w:r>
    </w:p>
    <w:p w:rsidR="006A137B" w:rsidRDefault="006A137B" w:rsidP="00543355">
      <w:pPr>
        <w:pStyle w:val="Tijeloteksta2"/>
        <w:spacing w:line="360" w:lineRule="auto"/>
        <w:ind w:firstLine="708"/>
        <w:jc w:val="both"/>
      </w:pPr>
      <w:r>
        <w:t xml:space="preserve"> Promatrajući ukupne rashode po ovim Izmjenama u odnosu na plan proračuna u iznosu od</w:t>
      </w:r>
      <w:r w:rsidR="00C902B6">
        <w:t xml:space="preserve"> 66.020.406 </w:t>
      </w:r>
      <w:r>
        <w:t xml:space="preserve"> kuna</w:t>
      </w:r>
      <w:r w:rsidR="00176A79">
        <w:t>,</w:t>
      </w:r>
      <w:r>
        <w:t xml:space="preserve"> vidljivo je da su ukupni rashodi </w:t>
      </w:r>
      <w:r w:rsidR="00C902B6">
        <w:t>smanje</w:t>
      </w:r>
      <w:r>
        <w:t xml:space="preserve">ni  za </w:t>
      </w:r>
      <w:r w:rsidR="00103026">
        <w:t xml:space="preserve"> </w:t>
      </w:r>
      <w:r w:rsidR="00C902B6">
        <w:t>4.316.921 kunu</w:t>
      </w:r>
      <w:r>
        <w:t xml:space="preserve"> ili za </w:t>
      </w:r>
      <w:r w:rsidR="00544319">
        <w:t xml:space="preserve"> </w:t>
      </w:r>
      <w:r w:rsidR="00C902B6">
        <w:t>6,54</w:t>
      </w:r>
      <w:r w:rsidR="002734BD">
        <w:t>%</w:t>
      </w:r>
      <w:r>
        <w:t>.</w:t>
      </w:r>
    </w:p>
    <w:p w:rsidR="00757C20" w:rsidRDefault="00B23C29" w:rsidP="009C0BB8">
      <w:pPr>
        <w:pStyle w:val="Tijeloteksta2"/>
        <w:spacing w:line="360" w:lineRule="auto"/>
        <w:jc w:val="both"/>
      </w:pPr>
      <w:r>
        <w:t xml:space="preserve">Značajnije smanjenje sredstava u iznosu od 855.500 kuna planirano je za rashode za zaposlene iz razloga što je dio sredstava za plaće </w:t>
      </w:r>
      <w:r w:rsidR="00C30C4A">
        <w:t>planiran na projektu arheološkog parka , a plaće su početkom godine smanjene za 3%. Smanjena su sredstva dječjim vrtićima Smjehuljica i Iskrica u ukupnom iznosu od 214.000 kuna iz razloga što je u vrtićima bio  manji broj djece u odnosu na plan.</w:t>
      </w:r>
      <w:r w:rsidR="00757C20">
        <w:t xml:space="preserve"> Lukomu d.o.o smanjena su sredstva za 4</w:t>
      </w:r>
      <w:r w:rsidR="004A570C">
        <w:t>18.72</w:t>
      </w:r>
      <w:r w:rsidR="00757C20">
        <w:t xml:space="preserve">0 kuna za program održavanja komunalne infrastrukture iz komunalne naknade. Sredstva za kupnju građevinskog zemljišta umanjena su za 250.000 kuna, a za isti iznos i sredstva za sanaciju klizišta jer su </w:t>
      </w:r>
    </w:p>
    <w:p w:rsidR="00C30C4A" w:rsidRDefault="00757C20" w:rsidP="009C0BB8">
      <w:pPr>
        <w:pStyle w:val="Tijeloteksta2"/>
        <w:spacing w:line="360" w:lineRule="auto"/>
        <w:jc w:val="both"/>
      </w:pPr>
      <w:r>
        <w:t>radovi koštali manje od planiranih. Subvencije poljoprivrednicima umanjene su za 271.000 kuna iz razloga što nije bilo više zahtjeva za iste. Značajno umanjenje sredstava za 1.946.550 kuna planirano je za radove na arheološkom parku iz ranije navedenih razloga. Kod ostalih projekata koji se financiraju iz EU sredstava izvršene su korekcije u skladu sa  dinamikom realizacije radova.</w:t>
      </w:r>
    </w:p>
    <w:p w:rsidR="00851278" w:rsidRDefault="00851278" w:rsidP="009C0BB8">
      <w:pPr>
        <w:pStyle w:val="Tijeloteksta2"/>
        <w:spacing w:line="360" w:lineRule="auto"/>
        <w:jc w:val="both"/>
      </w:pPr>
    </w:p>
    <w:p w:rsidR="00AA4989" w:rsidRDefault="00AA4989" w:rsidP="00851278">
      <w:pPr>
        <w:pStyle w:val="Tijeloteksta2"/>
        <w:spacing w:line="360" w:lineRule="auto"/>
        <w:ind w:firstLine="708"/>
        <w:jc w:val="both"/>
      </w:pPr>
    </w:p>
    <w:p w:rsidR="00757C20" w:rsidRDefault="00851278" w:rsidP="00851278">
      <w:pPr>
        <w:pStyle w:val="Tijeloteksta2"/>
        <w:spacing w:line="360" w:lineRule="auto"/>
        <w:ind w:firstLine="708"/>
        <w:jc w:val="both"/>
      </w:pPr>
      <w:r>
        <w:t xml:space="preserve">Značajnije povećanje sredstava ovim rebalansom planirano je za rad Mjesnih odbora u ukupnom iznosu od 247.500 kuna. Dječjem vrtiću Radost evidentirano je povećanje sredstava u iznosu od 805.291 kuna, a ista se odnose na ulaganja u dogradnju novog dijela vrtića i nabavu opreme. Zajednici sportskih udruga povećana su sredstva za 140.000 kuna. Za socijalne potrebe-naknade građanima i kućanstvima u novcu povećane su za 50.000 </w:t>
      </w:r>
      <w:r w:rsidR="00262BA7">
        <w:t>kuna, a za 30.000 kuna povećano je financiranje javnih potreba civilnog društva. Tehničkoj kulturi Ludbreg povećana su sredstva za 19.500 kuna.</w:t>
      </w:r>
      <w:r w:rsidR="00F22670">
        <w:t xml:space="preserve"> Za izradu  projektne i prostorno planske dokumentacije povećana su sredstva za 178.000 kuna, a za tekuće i investicijsko održavanje svih gradskih objekata 100.000 kuna. Geodetsko-katastarske usluge povećane su za 250.000 kuna, a planirana je i nova stavka u proračunu u iznosu od 50.000 kuna koja se odnosi na troškove zbrinjavanja opasnog azbestnog otpada Lukomu d.o.o na reciklažnom dvorištu.</w:t>
      </w:r>
    </w:p>
    <w:p w:rsidR="00091859" w:rsidRDefault="00F22670" w:rsidP="00091859">
      <w:pPr>
        <w:pStyle w:val="Tijeloteksta2"/>
        <w:spacing w:line="360" w:lineRule="auto"/>
        <w:jc w:val="both"/>
      </w:pPr>
      <w:r>
        <w:t xml:space="preserve">Varkomu d.o.o Varaždin povećana su sredstva u iznosu od 83.000 kuna za izgradnju vodovoda u </w:t>
      </w:r>
      <w:r w:rsidR="007856BA">
        <w:t>Bolfanu i Segovini.</w:t>
      </w:r>
    </w:p>
    <w:p w:rsidR="00543355" w:rsidRDefault="00F22670" w:rsidP="00091859">
      <w:pPr>
        <w:pStyle w:val="Tijeloteksta2"/>
        <w:spacing w:line="360" w:lineRule="auto"/>
        <w:jc w:val="both"/>
      </w:pPr>
      <w:r>
        <w:t>Za izgradnju cesta osigurano je dodatnih 536.000 kuna, a za nabavu opreme 300.000 kuna.</w:t>
      </w:r>
    </w:p>
    <w:p w:rsidR="00543355" w:rsidRDefault="00543355" w:rsidP="009C0BB8">
      <w:pPr>
        <w:pStyle w:val="Tijeloteksta2"/>
        <w:spacing w:line="360" w:lineRule="auto"/>
        <w:jc w:val="both"/>
      </w:pPr>
    </w:p>
    <w:p w:rsidR="009C0BB8" w:rsidRDefault="009C0BB8" w:rsidP="009C0BB8">
      <w:pPr>
        <w:pStyle w:val="Tijeloteksta2"/>
        <w:spacing w:line="360" w:lineRule="auto"/>
        <w:jc w:val="both"/>
      </w:pPr>
      <w:r>
        <w:t xml:space="preserve">        Sve pojedinačne korekcije vidljive su u prijedlogu I</w:t>
      </w:r>
      <w:r w:rsidR="001D1D83">
        <w:t>I</w:t>
      </w:r>
      <w:r w:rsidR="00030D77">
        <w:t>I</w:t>
      </w:r>
      <w:r>
        <w:t xml:space="preserve"> Izmjena i dopuna Proračuna Grada Ludbrega za 2020. godinu. </w:t>
      </w:r>
    </w:p>
    <w:p w:rsidR="009A3E4B" w:rsidRDefault="009A3E4B" w:rsidP="00937BC3">
      <w:pPr>
        <w:pStyle w:val="Tijeloteksta2"/>
        <w:spacing w:line="360" w:lineRule="auto"/>
        <w:ind w:firstLine="708"/>
        <w:jc w:val="both"/>
      </w:pPr>
    </w:p>
    <w:p w:rsidR="006A137B" w:rsidRDefault="009F4463" w:rsidP="00560D5A">
      <w:pPr>
        <w:pStyle w:val="Tijeloteksta2"/>
        <w:spacing w:line="360" w:lineRule="auto"/>
        <w:ind w:firstLine="708"/>
        <w:jc w:val="both"/>
      </w:pPr>
      <w:r>
        <w:t>U članku 4.</w:t>
      </w:r>
      <w:r w:rsidR="00DC3AA8">
        <w:t xml:space="preserve"> </w:t>
      </w:r>
      <w:r w:rsidR="00C01604">
        <w:t xml:space="preserve">trećih </w:t>
      </w:r>
      <w:r>
        <w:t>Izmjena i dopuna proračuna</w:t>
      </w:r>
      <w:r w:rsidR="00FB7240">
        <w:t xml:space="preserve"> predloženo je da iste stupaju na snagu prvog dana od dana objave iz razloga što je u proračunu veliki b</w:t>
      </w:r>
      <w:r w:rsidR="0062335D">
        <w:t>roj aktivnosti i projekata,</w:t>
      </w:r>
      <w:r w:rsidR="00DC3AA8">
        <w:t xml:space="preserve"> zbog čega je </w:t>
      </w:r>
      <w:r w:rsidR="0062335D">
        <w:t xml:space="preserve"> </w:t>
      </w:r>
      <w:r w:rsidR="00FB7240">
        <w:t xml:space="preserve"> potrebno što prije evi</w:t>
      </w:r>
      <w:r w:rsidR="00DC3AA8">
        <w:t>dentirati poslovne događaje koji</w:t>
      </w:r>
      <w:r w:rsidR="00FB7240">
        <w:t xml:space="preserve"> nastaju realizacijom istih.</w:t>
      </w:r>
    </w:p>
    <w:p w:rsidR="00267D8C" w:rsidRDefault="006A137B" w:rsidP="003E697C">
      <w:pPr>
        <w:pStyle w:val="Tijeloteksta2"/>
        <w:spacing w:line="360" w:lineRule="auto"/>
        <w:jc w:val="both"/>
      </w:pPr>
      <w:r>
        <w:t xml:space="preserve">        Gradonačelnik  predlaže Gradskom vijeću da usvoji </w:t>
      </w:r>
      <w:r w:rsidR="001823B6">
        <w:t>I</w:t>
      </w:r>
      <w:r>
        <w:t>I</w:t>
      </w:r>
      <w:r w:rsidR="00C01604">
        <w:t>I</w:t>
      </w:r>
      <w:r>
        <w:t xml:space="preserve"> Izmjene i dopune proračuna Grada Ludbrega za 20</w:t>
      </w:r>
      <w:r w:rsidR="00923B89">
        <w:t>20</w:t>
      </w:r>
      <w:r>
        <w:t>. godinu.</w:t>
      </w:r>
    </w:p>
    <w:sectPr w:rsidR="00267D8C" w:rsidSect="001D7173">
      <w:pgSz w:w="11906" w:h="16838"/>
      <w:pgMar w:top="567"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96666B"/>
    <w:rsid w:val="00003798"/>
    <w:rsid w:val="00006D8A"/>
    <w:rsid w:val="000074BA"/>
    <w:rsid w:val="00012BD4"/>
    <w:rsid w:val="00030D77"/>
    <w:rsid w:val="0003298B"/>
    <w:rsid w:val="00033873"/>
    <w:rsid w:val="0004217B"/>
    <w:rsid w:val="00045546"/>
    <w:rsid w:val="0004674C"/>
    <w:rsid w:val="00047057"/>
    <w:rsid w:val="00050436"/>
    <w:rsid w:val="0005688C"/>
    <w:rsid w:val="00061464"/>
    <w:rsid w:val="00061A69"/>
    <w:rsid w:val="000625D8"/>
    <w:rsid w:val="00062A5C"/>
    <w:rsid w:val="000650F3"/>
    <w:rsid w:val="00065B6C"/>
    <w:rsid w:val="00065FC1"/>
    <w:rsid w:val="00067278"/>
    <w:rsid w:val="0007189F"/>
    <w:rsid w:val="0007784D"/>
    <w:rsid w:val="00082491"/>
    <w:rsid w:val="00085AEA"/>
    <w:rsid w:val="00090DAE"/>
    <w:rsid w:val="00091859"/>
    <w:rsid w:val="000957BB"/>
    <w:rsid w:val="00097CF0"/>
    <w:rsid w:val="000A06AE"/>
    <w:rsid w:val="000A1765"/>
    <w:rsid w:val="000A25FA"/>
    <w:rsid w:val="000A2DAA"/>
    <w:rsid w:val="000A5FD1"/>
    <w:rsid w:val="000B0CD5"/>
    <w:rsid w:val="000B1085"/>
    <w:rsid w:val="000B112C"/>
    <w:rsid w:val="000C45BE"/>
    <w:rsid w:val="000D47DF"/>
    <w:rsid w:val="000E06C0"/>
    <w:rsid w:val="000E0EA7"/>
    <w:rsid w:val="000E1DFC"/>
    <w:rsid w:val="000E43A2"/>
    <w:rsid w:val="000E58CD"/>
    <w:rsid w:val="000E6876"/>
    <w:rsid w:val="000E6A80"/>
    <w:rsid w:val="000E6FF2"/>
    <w:rsid w:val="000F0AC8"/>
    <w:rsid w:val="00101AC7"/>
    <w:rsid w:val="00102698"/>
    <w:rsid w:val="00103026"/>
    <w:rsid w:val="00114FC9"/>
    <w:rsid w:val="00116FBC"/>
    <w:rsid w:val="0011713C"/>
    <w:rsid w:val="00117A63"/>
    <w:rsid w:val="00123E14"/>
    <w:rsid w:val="00124C16"/>
    <w:rsid w:val="001279D4"/>
    <w:rsid w:val="001308F9"/>
    <w:rsid w:val="0013163C"/>
    <w:rsid w:val="00134062"/>
    <w:rsid w:val="00144FA6"/>
    <w:rsid w:val="0014639E"/>
    <w:rsid w:val="0014691D"/>
    <w:rsid w:val="0015379D"/>
    <w:rsid w:val="0015529C"/>
    <w:rsid w:val="001565C3"/>
    <w:rsid w:val="00160B66"/>
    <w:rsid w:val="00163542"/>
    <w:rsid w:val="00164596"/>
    <w:rsid w:val="00171258"/>
    <w:rsid w:val="00171620"/>
    <w:rsid w:val="001724AA"/>
    <w:rsid w:val="00175D9C"/>
    <w:rsid w:val="00176A79"/>
    <w:rsid w:val="001823B6"/>
    <w:rsid w:val="00185411"/>
    <w:rsid w:val="00186A22"/>
    <w:rsid w:val="00186B23"/>
    <w:rsid w:val="00187552"/>
    <w:rsid w:val="001906A8"/>
    <w:rsid w:val="00193D37"/>
    <w:rsid w:val="00196F78"/>
    <w:rsid w:val="001A35AC"/>
    <w:rsid w:val="001B3056"/>
    <w:rsid w:val="001B34F2"/>
    <w:rsid w:val="001B69B0"/>
    <w:rsid w:val="001C14A4"/>
    <w:rsid w:val="001C16AE"/>
    <w:rsid w:val="001C7796"/>
    <w:rsid w:val="001D1D83"/>
    <w:rsid w:val="001D7173"/>
    <w:rsid w:val="001D7D13"/>
    <w:rsid w:val="001E165B"/>
    <w:rsid w:val="001E56BE"/>
    <w:rsid w:val="001E6098"/>
    <w:rsid w:val="001F4245"/>
    <w:rsid w:val="001F5B29"/>
    <w:rsid w:val="001F63FD"/>
    <w:rsid w:val="001F6647"/>
    <w:rsid w:val="001F7B54"/>
    <w:rsid w:val="002051DD"/>
    <w:rsid w:val="00205B90"/>
    <w:rsid w:val="00210929"/>
    <w:rsid w:val="00213A8B"/>
    <w:rsid w:val="00215E7A"/>
    <w:rsid w:val="002166BE"/>
    <w:rsid w:val="00222360"/>
    <w:rsid w:val="002241CD"/>
    <w:rsid w:val="00224641"/>
    <w:rsid w:val="00224A4D"/>
    <w:rsid w:val="00224D01"/>
    <w:rsid w:val="00225653"/>
    <w:rsid w:val="002302E3"/>
    <w:rsid w:val="00235877"/>
    <w:rsid w:val="00240814"/>
    <w:rsid w:val="002459A6"/>
    <w:rsid w:val="00245FC4"/>
    <w:rsid w:val="0025226D"/>
    <w:rsid w:val="002522F7"/>
    <w:rsid w:val="00252778"/>
    <w:rsid w:val="00262BA7"/>
    <w:rsid w:val="00265B51"/>
    <w:rsid w:val="00267D8C"/>
    <w:rsid w:val="002734BD"/>
    <w:rsid w:val="00277B37"/>
    <w:rsid w:val="00280DFA"/>
    <w:rsid w:val="00284F0B"/>
    <w:rsid w:val="0028721B"/>
    <w:rsid w:val="002936BB"/>
    <w:rsid w:val="00295032"/>
    <w:rsid w:val="002964B5"/>
    <w:rsid w:val="002A0883"/>
    <w:rsid w:val="002C4362"/>
    <w:rsid w:val="002C4A69"/>
    <w:rsid w:val="002C57EA"/>
    <w:rsid w:val="002C5DE4"/>
    <w:rsid w:val="002D3D3D"/>
    <w:rsid w:val="002D5480"/>
    <w:rsid w:val="002E1ACC"/>
    <w:rsid w:val="002E4884"/>
    <w:rsid w:val="002E566A"/>
    <w:rsid w:val="002E5D2F"/>
    <w:rsid w:val="002F49D7"/>
    <w:rsid w:val="002F619A"/>
    <w:rsid w:val="002F6388"/>
    <w:rsid w:val="00300942"/>
    <w:rsid w:val="00301290"/>
    <w:rsid w:val="00302A53"/>
    <w:rsid w:val="0030522D"/>
    <w:rsid w:val="003068A9"/>
    <w:rsid w:val="003127F6"/>
    <w:rsid w:val="00316FC6"/>
    <w:rsid w:val="003231D0"/>
    <w:rsid w:val="00323738"/>
    <w:rsid w:val="00331545"/>
    <w:rsid w:val="00337C3C"/>
    <w:rsid w:val="003413A5"/>
    <w:rsid w:val="0034317F"/>
    <w:rsid w:val="003444F1"/>
    <w:rsid w:val="00346AAB"/>
    <w:rsid w:val="00353294"/>
    <w:rsid w:val="0035678E"/>
    <w:rsid w:val="00360C9B"/>
    <w:rsid w:val="00363173"/>
    <w:rsid w:val="00366C92"/>
    <w:rsid w:val="00381234"/>
    <w:rsid w:val="003826FA"/>
    <w:rsid w:val="00382B88"/>
    <w:rsid w:val="00383921"/>
    <w:rsid w:val="00384E57"/>
    <w:rsid w:val="003869AA"/>
    <w:rsid w:val="00390F5B"/>
    <w:rsid w:val="0039157F"/>
    <w:rsid w:val="003A1912"/>
    <w:rsid w:val="003A45DB"/>
    <w:rsid w:val="003A682E"/>
    <w:rsid w:val="003B089B"/>
    <w:rsid w:val="003B0B21"/>
    <w:rsid w:val="003B1D9A"/>
    <w:rsid w:val="003C3AAE"/>
    <w:rsid w:val="003D5771"/>
    <w:rsid w:val="003D6A0A"/>
    <w:rsid w:val="003D7F1B"/>
    <w:rsid w:val="003E1172"/>
    <w:rsid w:val="003E39B7"/>
    <w:rsid w:val="003E697C"/>
    <w:rsid w:val="003E70C2"/>
    <w:rsid w:val="003F06A4"/>
    <w:rsid w:val="003F2E6E"/>
    <w:rsid w:val="003F2FAB"/>
    <w:rsid w:val="00400661"/>
    <w:rsid w:val="00400F73"/>
    <w:rsid w:val="00401770"/>
    <w:rsid w:val="00406610"/>
    <w:rsid w:val="0041410B"/>
    <w:rsid w:val="004154B1"/>
    <w:rsid w:val="004200DF"/>
    <w:rsid w:val="00423172"/>
    <w:rsid w:val="004262DA"/>
    <w:rsid w:val="0043791D"/>
    <w:rsid w:val="00440CA5"/>
    <w:rsid w:val="00440D6E"/>
    <w:rsid w:val="004517EB"/>
    <w:rsid w:val="0045416B"/>
    <w:rsid w:val="004620F8"/>
    <w:rsid w:val="004632AF"/>
    <w:rsid w:val="00464CA8"/>
    <w:rsid w:val="00474D2B"/>
    <w:rsid w:val="00477FE3"/>
    <w:rsid w:val="00483811"/>
    <w:rsid w:val="00486277"/>
    <w:rsid w:val="004864A4"/>
    <w:rsid w:val="004A2963"/>
    <w:rsid w:val="004A3CAC"/>
    <w:rsid w:val="004A570C"/>
    <w:rsid w:val="004B38DD"/>
    <w:rsid w:val="004B5E8A"/>
    <w:rsid w:val="004C048E"/>
    <w:rsid w:val="004D2D44"/>
    <w:rsid w:val="004D449F"/>
    <w:rsid w:val="004D4E67"/>
    <w:rsid w:val="004F2612"/>
    <w:rsid w:val="004F29A3"/>
    <w:rsid w:val="004F2A84"/>
    <w:rsid w:val="004F4FA4"/>
    <w:rsid w:val="004F5B90"/>
    <w:rsid w:val="004F6830"/>
    <w:rsid w:val="004F7ABC"/>
    <w:rsid w:val="00513B90"/>
    <w:rsid w:val="00513F4D"/>
    <w:rsid w:val="005148F9"/>
    <w:rsid w:val="00522D61"/>
    <w:rsid w:val="00540BD1"/>
    <w:rsid w:val="00543355"/>
    <w:rsid w:val="00544319"/>
    <w:rsid w:val="005539AD"/>
    <w:rsid w:val="005551D7"/>
    <w:rsid w:val="0056018E"/>
    <w:rsid w:val="00560D5A"/>
    <w:rsid w:val="00563752"/>
    <w:rsid w:val="00563B93"/>
    <w:rsid w:val="005820F0"/>
    <w:rsid w:val="00583901"/>
    <w:rsid w:val="005848C0"/>
    <w:rsid w:val="00590858"/>
    <w:rsid w:val="005975A4"/>
    <w:rsid w:val="005A304C"/>
    <w:rsid w:val="005A31F4"/>
    <w:rsid w:val="005A6C3E"/>
    <w:rsid w:val="005A7AAC"/>
    <w:rsid w:val="005B15F6"/>
    <w:rsid w:val="005B43E1"/>
    <w:rsid w:val="005C1E5F"/>
    <w:rsid w:val="005C3D4F"/>
    <w:rsid w:val="005C530F"/>
    <w:rsid w:val="005C6DB3"/>
    <w:rsid w:val="005C6EB6"/>
    <w:rsid w:val="005C7C19"/>
    <w:rsid w:val="005D50C8"/>
    <w:rsid w:val="005E3CC7"/>
    <w:rsid w:val="005E478D"/>
    <w:rsid w:val="005E5AC3"/>
    <w:rsid w:val="005F12EF"/>
    <w:rsid w:val="005F25E5"/>
    <w:rsid w:val="005F619A"/>
    <w:rsid w:val="005F7D37"/>
    <w:rsid w:val="00603071"/>
    <w:rsid w:val="006124A7"/>
    <w:rsid w:val="006138F1"/>
    <w:rsid w:val="00616303"/>
    <w:rsid w:val="006228F8"/>
    <w:rsid w:val="0062335D"/>
    <w:rsid w:val="0063392A"/>
    <w:rsid w:val="00635DB4"/>
    <w:rsid w:val="006370D2"/>
    <w:rsid w:val="00645619"/>
    <w:rsid w:val="00647BFE"/>
    <w:rsid w:val="00652763"/>
    <w:rsid w:val="00653ED9"/>
    <w:rsid w:val="00660C59"/>
    <w:rsid w:val="00664F87"/>
    <w:rsid w:val="00667F78"/>
    <w:rsid w:val="0067017B"/>
    <w:rsid w:val="006707DC"/>
    <w:rsid w:val="006758A3"/>
    <w:rsid w:val="006773EB"/>
    <w:rsid w:val="006805C1"/>
    <w:rsid w:val="006861A3"/>
    <w:rsid w:val="0068622E"/>
    <w:rsid w:val="006864CC"/>
    <w:rsid w:val="0069440C"/>
    <w:rsid w:val="00694E03"/>
    <w:rsid w:val="006A137B"/>
    <w:rsid w:val="006A655F"/>
    <w:rsid w:val="006A7D20"/>
    <w:rsid w:val="006B1462"/>
    <w:rsid w:val="006B6DEE"/>
    <w:rsid w:val="006C16D9"/>
    <w:rsid w:val="006C22C1"/>
    <w:rsid w:val="006C230B"/>
    <w:rsid w:val="006C60FE"/>
    <w:rsid w:val="006D1FED"/>
    <w:rsid w:val="006E3B8E"/>
    <w:rsid w:val="006E64D0"/>
    <w:rsid w:val="006F335C"/>
    <w:rsid w:val="006F44ED"/>
    <w:rsid w:val="006F4F30"/>
    <w:rsid w:val="006F51F2"/>
    <w:rsid w:val="00717586"/>
    <w:rsid w:val="0073095E"/>
    <w:rsid w:val="00731BBF"/>
    <w:rsid w:val="0073618D"/>
    <w:rsid w:val="00736791"/>
    <w:rsid w:val="00740A29"/>
    <w:rsid w:val="00741111"/>
    <w:rsid w:val="007429EE"/>
    <w:rsid w:val="007433F0"/>
    <w:rsid w:val="007476BF"/>
    <w:rsid w:val="00747A51"/>
    <w:rsid w:val="0075005C"/>
    <w:rsid w:val="007515EA"/>
    <w:rsid w:val="0075385D"/>
    <w:rsid w:val="00754D2B"/>
    <w:rsid w:val="00757C20"/>
    <w:rsid w:val="007610E3"/>
    <w:rsid w:val="00761C01"/>
    <w:rsid w:val="00763E8D"/>
    <w:rsid w:val="007668D5"/>
    <w:rsid w:val="00772E42"/>
    <w:rsid w:val="0077532E"/>
    <w:rsid w:val="00783AD6"/>
    <w:rsid w:val="007856BA"/>
    <w:rsid w:val="00787BBE"/>
    <w:rsid w:val="007928BF"/>
    <w:rsid w:val="007A10D6"/>
    <w:rsid w:val="007C27D8"/>
    <w:rsid w:val="007C48D4"/>
    <w:rsid w:val="007C621B"/>
    <w:rsid w:val="007D485B"/>
    <w:rsid w:val="007D5741"/>
    <w:rsid w:val="007F029E"/>
    <w:rsid w:val="007F0B1B"/>
    <w:rsid w:val="007F0EA6"/>
    <w:rsid w:val="007F3F75"/>
    <w:rsid w:val="007F61B3"/>
    <w:rsid w:val="008061E8"/>
    <w:rsid w:val="00811EC9"/>
    <w:rsid w:val="008146A2"/>
    <w:rsid w:val="0081578E"/>
    <w:rsid w:val="00815D57"/>
    <w:rsid w:val="00822820"/>
    <w:rsid w:val="00835490"/>
    <w:rsid w:val="00837F1A"/>
    <w:rsid w:val="0084125C"/>
    <w:rsid w:val="008425B3"/>
    <w:rsid w:val="00844D76"/>
    <w:rsid w:val="00845D05"/>
    <w:rsid w:val="00846335"/>
    <w:rsid w:val="0084771F"/>
    <w:rsid w:val="00851278"/>
    <w:rsid w:val="0085511A"/>
    <w:rsid w:val="00857EBC"/>
    <w:rsid w:val="00860C10"/>
    <w:rsid w:val="00861658"/>
    <w:rsid w:val="00863095"/>
    <w:rsid w:val="00863BB7"/>
    <w:rsid w:val="0087234A"/>
    <w:rsid w:val="00872C46"/>
    <w:rsid w:val="00877A91"/>
    <w:rsid w:val="00880980"/>
    <w:rsid w:val="00882ABA"/>
    <w:rsid w:val="00882C18"/>
    <w:rsid w:val="008934C8"/>
    <w:rsid w:val="008957C1"/>
    <w:rsid w:val="008A1A0A"/>
    <w:rsid w:val="008A40AE"/>
    <w:rsid w:val="008A40F9"/>
    <w:rsid w:val="008B00E2"/>
    <w:rsid w:val="008B2F1E"/>
    <w:rsid w:val="008B3B2B"/>
    <w:rsid w:val="008B46E7"/>
    <w:rsid w:val="008B74F6"/>
    <w:rsid w:val="008C3057"/>
    <w:rsid w:val="008C7605"/>
    <w:rsid w:val="008C7AE5"/>
    <w:rsid w:val="008D2143"/>
    <w:rsid w:val="008D322F"/>
    <w:rsid w:val="008D4478"/>
    <w:rsid w:val="008E0A8A"/>
    <w:rsid w:val="008E0B0F"/>
    <w:rsid w:val="008E2D15"/>
    <w:rsid w:val="008F0EF7"/>
    <w:rsid w:val="008F472D"/>
    <w:rsid w:val="008F792F"/>
    <w:rsid w:val="008F79FC"/>
    <w:rsid w:val="009110AF"/>
    <w:rsid w:val="00911F01"/>
    <w:rsid w:val="009158BC"/>
    <w:rsid w:val="00923B89"/>
    <w:rsid w:val="00925A4F"/>
    <w:rsid w:val="009340FC"/>
    <w:rsid w:val="00937BC3"/>
    <w:rsid w:val="00940473"/>
    <w:rsid w:val="009437C5"/>
    <w:rsid w:val="00945838"/>
    <w:rsid w:val="00952916"/>
    <w:rsid w:val="00955CF1"/>
    <w:rsid w:val="0095606F"/>
    <w:rsid w:val="0096666B"/>
    <w:rsid w:val="00971621"/>
    <w:rsid w:val="00971DE1"/>
    <w:rsid w:val="00973504"/>
    <w:rsid w:val="0097454F"/>
    <w:rsid w:val="00974793"/>
    <w:rsid w:val="0097495D"/>
    <w:rsid w:val="009753AE"/>
    <w:rsid w:val="009767B3"/>
    <w:rsid w:val="009770BF"/>
    <w:rsid w:val="00982B9A"/>
    <w:rsid w:val="00993A2E"/>
    <w:rsid w:val="009A3E4B"/>
    <w:rsid w:val="009A6CC6"/>
    <w:rsid w:val="009A7875"/>
    <w:rsid w:val="009B38A3"/>
    <w:rsid w:val="009B4197"/>
    <w:rsid w:val="009B6506"/>
    <w:rsid w:val="009C0BB8"/>
    <w:rsid w:val="009C14BF"/>
    <w:rsid w:val="009C6F01"/>
    <w:rsid w:val="009C79F4"/>
    <w:rsid w:val="009D3C95"/>
    <w:rsid w:val="009D7252"/>
    <w:rsid w:val="009D7FC2"/>
    <w:rsid w:val="009E533C"/>
    <w:rsid w:val="009E5D40"/>
    <w:rsid w:val="009F08FD"/>
    <w:rsid w:val="009F4463"/>
    <w:rsid w:val="009F492D"/>
    <w:rsid w:val="00A01883"/>
    <w:rsid w:val="00A01AD8"/>
    <w:rsid w:val="00A020B9"/>
    <w:rsid w:val="00A06614"/>
    <w:rsid w:val="00A118FC"/>
    <w:rsid w:val="00A12819"/>
    <w:rsid w:val="00A137F9"/>
    <w:rsid w:val="00A14B6C"/>
    <w:rsid w:val="00A16F1B"/>
    <w:rsid w:val="00A173EA"/>
    <w:rsid w:val="00A201C9"/>
    <w:rsid w:val="00A20431"/>
    <w:rsid w:val="00A225CD"/>
    <w:rsid w:val="00A40A0A"/>
    <w:rsid w:val="00A42135"/>
    <w:rsid w:val="00A42C96"/>
    <w:rsid w:val="00A67FE3"/>
    <w:rsid w:val="00A71D43"/>
    <w:rsid w:val="00A735AB"/>
    <w:rsid w:val="00A8006C"/>
    <w:rsid w:val="00A850C6"/>
    <w:rsid w:val="00A853F2"/>
    <w:rsid w:val="00A85F4F"/>
    <w:rsid w:val="00A86097"/>
    <w:rsid w:val="00A87A68"/>
    <w:rsid w:val="00A904BF"/>
    <w:rsid w:val="00A90ED1"/>
    <w:rsid w:val="00A94EBF"/>
    <w:rsid w:val="00AA4989"/>
    <w:rsid w:val="00AA5A8E"/>
    <w:rsid w:val="00AB12EE"/>
    <w:rsid w:val="00AB1848"/>
    <w:rsid w:val="00AB1A12"/>
    <w:rsid w:val="00AB3886"/>
    <w:rsid w:val="00AB3F48"/>
    <w:rsid w:val="00AB4B86"/>
    <w:rsid w:val="00AB5421"/>
    <w:rsid w:val="00AC3D2D"/>
    <w:rsid w:val="00AE3372"/>
    <w:rsid w:val="00AF35E2"/>
    <w:rsid w:val="00AF3BA6"/>
    <w:rsid w:val="00AF4940"/>
    <w:rsid w:val="00B01A39"/>
    <w:rsid w:val="00B178C1"/>
    <w:rsid w:val="00B178FE"/>
    <w:rsid w:val="00B23C29"/>
    <w:rsid w:val="00B24A86"/>
    <w:rsid w:val="00B25244"/>
    <w:rsid w:val="00B253E0"/>
    <w:rsid w:val="00B26BAB"/>
    <w:rsid w:val="00B27D74"/>
    <w:rsid w:val="00B31D61"/>
    <w:rsid w:val="00B32318"/>
    <w:rsid w:val="00B332A0"/>
    <w:rsid w:val="00B357E8"/>
    <w:rsid w:val="00B35CA1"/>
    <w:rsid w:val="00B35E21"/>
    <w:rsid w:val="00B362A8"/>
    <w:rsid w:val="00B36C0B"/>
    <w:rsid w:val="00B4324C"/>
    <w:rsid w:val="00B57976"/>
    <w:rsid w:val="00B6299B"/>
    <w:rsid w:val="00B65035"/>
    <w:rsid w:val="00B66C92"/>
    <w:rsid w:val="00B74098"/>
    <w:rsid w:val="00B76652"/>
    <w:rsid w:val="00B7749A"/>
    <w:rsid w:val="00B77A2D"/>
    <w:rsid w:val="00B77EB7"/>
    <w:rsid w:val="00B81384"/>
    <w:rsid w:val="00B828D8"/>
    <w:rsid w:val="00B8461F"/>
    <w:rsid w:val="00B93C01"/>
    <w:rsid w:val="00B9528D"/>
    <w:rsid w:val="00BB05FE"/>
    <w:rsid w:val="00BB373B"/>
    <w:rsid w:val="00BB688B"/>
    <w:rsid w:val="00BC0B92"/>
    <w:rsid w:val="00BC202D"/>
    <w:rsid w:val="00BC22B6"/>
    <w:rsid w:val="00BC3779"/>
    <w:rsid w:val="00BD5F06"/>
    <w:rsid w:val="00BE227F"/>
    <w:rsid w:val="00BE479A"/>
    <w:rsid w:val="00BE58D0"/>
    <w:rsid w:val="00BE7B02"/>
    <w:rsid w:val="00BF12E4"/>
    <w:rsid w:val="00BF598A"/>
    <w:rsid w:val="00BF633C"/>
    <w:rsid w:val="00C01604"/>
    <w:rsid w:val="00C03E01"/>
    <w:rsid w:val="00C049E4"/>
    <w:rsid w:val="00C06FC4"/>
    <w:rsid w:val="00C11AC6"/>
    <w:rsid w:val="00C120D2"/>
    <w:rsid w:val="00C123CD"/>
    <w:rsid w:val="00C13C6D"/>
    <w:rsid w:val="00C142D7"/>
    <w:rsid w:val="00C14BF9"/>
    <w:rsid w:val="00C16215"/>
    <w:rsid w:val="00C20CEF"/>
    <w:rsid w:val="00C2290D"/>
    <w:rsid w:val="00C30C4A"/>
    <w:rsid w:val="00C32C40"/>
    <w:rsid w:val="00C33849"/>
    <w:rsid w:val="00C40851"/>
    <w:rsid w:val="00C40C68"/>
    <w:rsid w:val="00C42F09"/>
    <w:rsid w:val="00C47B54"/>
    <w:rsid w:val="00C54508"/>
    <w:rsid w:val="00C54FC2"/>
    <w:rsid w:val="00C5644D"/>
    <w:rsid w:val="00C57455"/>
    <w:rsid w:val="00C61621"/>
    <w:rsid w:val="00C66582"/>
    <w:rsid w:val="00C677C8"/>
    <w:rsid w:val="00C67DAF"/>
    <w:rsid w:val="00C72BDB"/>
    <w:rsid w:val="00C753FC"/>
    <w:rsid w:val="00C75BE3"/>
    <w:rsid w:val="00C81FBC"/>
    <w:rsid w:val="00C86F5E"/>
    <w:rsid w:val="00C902B6"/>
    <w:rsid w:val="00C904B5"/>
    <w:rsid w:val="00CA449A"/>
    <w:rsid w:val="00CA53DE"/>
    <w:rsid w:val="00CB00B5"/>
    <w:rsid w:val="00CB12AF"/>
    <w:rsid w:val="00CB5FA6"/>
    <w:rsid w:val="00CC18D0"/>
    <w:rsid w:val="00CC3CBA"/>
    <w:rsid w:val="00CC424C"/>
    <w:rsid w:val="00CD068F"/>
    <w:rsid w:val="00CD1021"/>
    <w:rsid w:val="00CE0380"/>
    <w:rsid w:val="00CE5CB7"/>
    <w:rsid w:val="00CE6521"/>
    <w:rsid w:val="00CE6554"/>
    <w:rsid w:val="00D0584B"/>
    <w:rsid w:val="00D05AF9"/>
    <w:rsid w:val="00D06EC5"/>
    <w:rsid w:val="00D109E7"/>
    <w:rsid w:val="00D109FD"/>
    <w:rsid w:val="00D15BD9"/>
    <w:rsid w:val="00D2657E"/>
    <w:rsid w:val="00D27DD9"/>
    <w:rsid w:val="00D40426"/>
    <w:rsid w:val="00D42243"/>
    <w:rsid w:val="00D42EB8"/>
    <w:rsid w:val="00D47DBD"/>
    <w:rsid w:val="00D53C41"/>
    <w:rsid w:val="00D5470A"/>
    <w:rsid w:val="00D55333"/>
    <w:rsid w:val="00D6351F"/>
    <w:rsid w:val="00D647A2"/>
    <w:rsid w:val="00D65882"/>
    <w:rsid w:val="00D71492"/>
    <w:rsid w:val="00D74B9C"/>
    <w:rsid w:val="00D83B48"/>
    <w:rsid w:val="00D879EE"/>
    <w:rsid w:val="00D9322B"/>
    <w:rsid w:val="00D95883"/>
    <w:rsid w:val="00D9610E"/>
    <w:rsid w:val="00D961C2"/>
    <w:rsid w:val="00D9713B"/>
    <w:rsid w:val="00D97335"/>
    <w:rsid w:val="00DA2BF6"/>
    <w:rsid w:val="00DA5992"/>
    <w:rsid w:val="00DA5F55"/>
    <w:rsid w:val="00DA777D"/>
    <w:rsid w:val="00DB3FAB"/>
    <w:rsid w:val="00DB5BBA"/>
    <w:rsid w:val="00DC3AA8"/>
    <w:rsid w:val="00DC6ED9"/>
    <w:rsid w:val="00DC772F"/>
    <w:rsid w:val="00DC7EFB"/>
    <w:rsid w:val="00DD2EC1"/>
    <w:rsid w:val="00DD331D"/>
    <w:rsid w:val="00DD34AA"/>
    <w:rsid w:val="00DD4D22"/>
    <w:rsid w:val="00DD5DA7"/>
    <w:rsid w:val="00DD649B"/>
    <w:rsid w:val="00DE5B3D"/>
    <w:rsid w:val="00DE6944"/>
    <w:rsid w:val="00DE7685"/>
    <w:rsid w:val="00DF2A4E"/>
    <w:rsid w:val="00DF34AC"/>
    <w:rsid w:val="00DF38AF"/>
    <w:rsid w:val="00DF66EF"/>
    <w:rsid w:val="00DF7E49"/>
    <w:rsid w:val="00E00E0C"/>
    <w:rsid w:val="00E049F6"/>
    <w:rsid w:val="00E0531E"/>
    <w:rsid w:val="00E110BE"/>
    <w:rsid w:val="00E1155B"/>
    <w:rsid w:val="00E14ED4"/>
    <w:rsid w:val="00E15C5C"/>
    <w:rsid w:val="00E235CB"/>
    <w:rsid w:val="00E25189"/>
    <w:rsid w:val="00E26955"/>
    <w:rsid w:val="00E26D66"/>
    <w:rsid w:val="00E309A9"/>
    <w:rsid w:val="00E31A8A"/>
    <w:rsid w:val="00E34102"/>
    <w:rsid w:val="00E37FBB"/>
    <w:rsid w:val="00E413AD"/>
    <w:rsid w:val="00E445C1"/>
    <w:rsid w:val="00E450F4"/>
    <w:rsid w:val="00E47306"/>
    <w:rsid w:val="00E47DBF"/>
    <w:rsid w:val="00E51B5D"/>
    <w:rsid w:val="00E55C98"/>
    <w:rsid w:val="00E5638A"/>
    <w:rsid w:val="00E568A2"/>
    <w:rsid w:val="00E60998"/>
    <w:rsid w:val="00E60F0D"/>
    <w:rsid w:val="00E662E7"/>
    <w:rsid w:val="00E70194"/>
    <w:rsid w:val="00E70A37"/>
    <w:rsid w:val="00E723AF"/>
    <w:rsid w:val="00E72FE7"/>
    <w:rsid w:val="00E75ED1"/>
    <w:rsid w:val="00E8025F"/>
    <w:rsid w:val="00E809BC"/>
    <w:rsid w:val="00E84DB6"/>
    <w:rsid w:val="00E8705F"/>
    <w:rsid w:val="00E92C39"/>
    <w:rsid w:val="00E93D2A"/>
    <w:rsid w:val="00E9677D"/>
    <w:rsid w:val="00EA7790"/>
    <w:rsid w:val="00EB055D"/>
    <w:rsid w:val="00EB1F9B"/>
    <w:rsid w:val="00EB2A57"/>
    <w:rsid w:val="00EB4374"/>
    <w:rsid w:val="00EB73B6"/>
    <w:rsid w:val="00EC3D3E"/>
    <w:rsid w:val="00EC6E9A"/>
    <w:rsid w:val="00EC7061"/>
    <w:rsid w:val="00EC7B13"/>
    <w:rsid w:val="00ED48F6"/>
    <w:rsid w:val="00EE28EC"/>
    <w:rsid w:val="00EE56BC"/>
    <w:rsid w:val="00EE5EEC"/>
    <w:rsid w:val="00EE6B1A"/>
    <w:rsid w:val="00EF2001"/>
    <w:rsid w:val="00EF305B"/>
    <w:rsid w:val="00F12653"/>
    <w:rsid w:val="00F12866"/>
    <w:rsid w:val="00F13C6F"/>
    <w:rsid w:val="00F14F78"/>
    <w:rsid w:val="00F175D7"/>
    <w:rsid w:val="00F1779E"/>
    <w:rsid w:val="00F20763"/>
    <w:rsid w:val="00F22670"/>
    <w:rsid w:val="00F230CD"/>
    <w:rsid w:val="00F23963"/>
    <w:rsid w:val="00F32538"/>
    <w:rsid w:val="00F403FD"/>
    <w:rsid w:val="00F50D2D"/>
    <w:rsid w:val="00F51EBA"/>
    <w:rsid w:val="00F5331F"/>
    <w:rsid w:val="00F53752"/>
    <w:rsid w:val="00F554B7"/>
    <w:rsid w:val="00F55D0C"/>
    <w:rsid w:val="00F56AFE"/>
    <w:rsid w:val="00F61E1D"/>
    <w:rsid w:val="00F62837"/>
    <w:rsid w:val="00F62A1B"/>
    <w:rsid w:val="00F6701A"/>
    <w:rsid w:val="00F814FF"/>
    <w:rsid w:val="00F833E6"/>
    <w:rsid w:val="00F90A6F"/>
    <w:rsid w:val="00F91A69"/>
    <w:rsid w:val="00F953F9"/>
    <w:rsid w:val="00F9597A"/>
    <w:rsid w:val="00F965C1"/>
    <w:rsid w:val="00F96B55"/>
    <w:rsid w:val="00FA0E63"/>
    <w:rsid w:val="00FA1B1C"/>
    <w:rsid w:val="00FA3EF2"/>
    <w:rsid w:val="00FB0A3A"/>
    <w:rsid w:val="00FB3592"/>
    <w:rsid w:val="00FB3C29"/>
    <w:rsid w:val="00FB45C6"/>
    <w:rsid w:val="00FB7240"/>
    <w:rsid w:val="00FB7924"/>
    <w:rsid w:val="00FB7927"/>
    <w:rsid w:val="00FB79EE"/>
    <w:rsid w:val="00FC1FC0"/>
    <w:rsid w:val="00FC23E9"/>
    <w:rsid w:val="00FC3A8D"/>
    <w:rsid w:val="00FC41CE"/>
    <w:rsid w:val="00FC4A59"/>
    <w:rsid w:val="00FD2C1E"/>
    <w:rsid w:val="00FD58A2"/>
    <w:rsid w:val="00FD6822"/>
    <w:rsid w:val="00FE3384"/>
    <w:rsid w:val="00FE6409"/>
    <w:rsid w:val="00FF0F6D"/>
    <w:rsid w:val="00FF19FC"/>
    <w:rsid w:val="00FF43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22B"/>
    <w:rPr>
      <w:sz w:val="24"/>
      <w:szCs w:val="24"/>
    </w:rPr>
  </w:style>
  <w:style w:type="paragraph" w:styleId="Naslov1">
    <w:name w:val="heading 1"/>
    <w:basedOn w:val="Normal"/>
    <w:next w:val="Normal"/>
    <w:qFormat/>
    <w:rsid w:val="00D9322B"/>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9322B"/>
    <w:pPr>
      <w:jc w:val="center"/>
    </w:pPr>
    <w:rPr>
      <w:b/>
      <w:bCs/>
      <w:sz w:val="32"/>
    </w:rPr>
  </w:style>
  <w:style w:type="paragraph" w:styleId="Tijeloteksta2">
    <w:name w:val="Body Text 2"/>
    <w:basedOn w:val="Normal"/>
    <w:link w:val="Tijeloteksta2Char"/>
    <w:rsid w:val="00D9322B"/>
    <w:rPr>
      <w:sz w:val="28"/>
    </w:rPr>
  </w:style>
  <w:style w:type="paragraph" w:styleId="Tijeloteksta3">
    <w:name w:val="Body Text 3"/>
    <w:basedOn w:val="Normal"/>
    <w:rsid w:val="00D9322B"/>
    <w:pPr>
      <w:spacing w:line="480" w:lineRule="auto"/>
    </w:pPr>
    <w:rPr>
      <w:sz w:val="26"/>
    </w:rPr>
  </w:style>
  <w:style w:type="paragraph" w:styleId="Tekstbalonia">
    <w:name w:val="Balloon Text"/>
    <w:basedOn w:val="Normal"/>
    <w:semiHidden/>
    <w:rsid w:val="00C123CD"/>
    <w:rPr>
      <w:rFonts w:ascii="Tahoma" w:hAnsi="Tahoma" w:cs="Tahoma"/>
      <w:sz w:val="16"/>
      <w:szCs w:val="16"/>
    </w:rPr>
  </w:style>
  <w:style w:type="character" w:customStyle="1" w:styleId="Tijeloteksta2Char">
    <w:name w:val="Tijelo teksta 2 Char"/>
    <w:basedOn w:val="Zadanifontodlomka"/>
    <w:link w:val="Tijeloteksta2"/>
    <w:rsid w:val="009C0BB8"/>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OBRAZLOŽENJE UZ IZMJENE I DOPUNE PRORAČUNA GRADA LUDBREGA ZA 2003</vt:lpstr>
    </vt:vector>
  </TitlesOfParts>
  <Company>Grad Ludbreg</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UZ IZMJENE I DOPUNE PRORAČUNA GRADA LUDBREGA ZA 2003</dc:title>
  <dc:creator>Liljana</dc:creator>
  <cp:lastModifiedBy>Windows korisnik</cp:lastModifiedBy>
  <cp:revision>2</cp:revision>
  <cp:lastPrinted>2020-12-21T14:20:00Z</cp:lastPrinted>
  <dcterms:created xsi:type="dcterms:W3CDTF">2020-12-21T14:41:00Z</dcterms:created>
  <dcterms:modified xsi:type="dcterms:W3CDTF">2020-12-21T14:41:00Z</dcterms:modified>
</cp:coreProperties>
</file>