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CE012F">
        <w:rPr>
          <w:rFonts w:ascii="Arial Narrow" w:hAnsi="Arial Narrow"/>
          <w:b/>
          <w:sz w:val="24"/>
          <w:szCs w:val="24"/>
        </w:rPr>
        <w:t xml:space="preserve"> – čkbr. 2650 k.o. Vinogradi Ludbreški</w:t>
      </w:r>
    </w:p>
    <w:p w:rsidR="00CE012F" w:rsidRDefault="00BB2A0F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pict>
          <v:oval id="_x0000_s1026" style="position:absolute;left:0;text-align:left;margin-left:337.65pt;margin-top:222pt;width:33.25pt;height:24pt;z-index:251658240" filled="f" strokecolor="red" strokeweight="2.25pt"/>
        </w:pict>
      </w:r>
      <w:r w:rsidR="00CE012F"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102279" cy="6109855"/>
            <wp:effectExtent l="19050" t="0" r="3621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39" t="14444" r="6709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279" cy="61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F5" w:rsidRPr="005264F5" w:rsidRDefault="005264F5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070F5"/>
    <w:rsid w:val="002178C7"/>
    <w:rsid w:val="00225BB1"/>
    <w:rsid w:val="00231EFC"/>
    <w:rsid w:val="00237BA4"/>
    <w:rsid w:val="00244853"/>
    <w:rsid w:val="00276E3D"/>
    <w:rsid w:val="002A50C7"/>
    <w:rsid w:val="002C3002"/>
    <w:rsid w:val="002C43F5"/>
    <w:rsid w:val="002D4549"/>
    <w:rsid w:val="0034497F"/>
    <w:rsid w:val="00387850"/>
    <w:rsid w:val="003A52C2"/>
    <w:rsid w:val="003E420D"/>
    <w:rsid w:val="003E7499"/>
    <w:rsid w:val="00400F74"/>
    <w:rsid w:val="004521C3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33F1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3D20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BB2A0F"/>
    <w:rsid w:val="00C06D1A"/>
    <w:rsid w:val="00C11B17"/>
    <w:rsid w:val="00C44298"/>
    <w:rsid w:val="00C61664"/>
    <w:rsid w:val="00C7660D"/>
    <w:rsid w:val="00CE012F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EE5D57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74736-5474-4C6B-8F75-E57689E94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2020-12-17T10:52:00Z</dcterms:created>
  <dcterms:modified xsi:type="dcterms:W3CDTF">2020-12-17T10:52:00Z</dcterms:modified>
</cp:coreProperties>
</file>