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655E09" w:rsidRPr="00402D2C" w:rsidRDefault="00655E09" w:rsidP="00655E09">
      <w:pPr>
        <w:jc w:val="both"/>
        <w:rPr>
          <w:rFonts w:ascii="Arial Narrow" w:hAnsi="Arial Narrow"/>
        </w:rPr>
      </w:pPr>
      <w:r w:rsidRPr="00402D2C">
        <w:rPr>
          <w:rFonts w:ascii="Arial Narrow" w:hAnsi="Arial Narrow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8" o:title=""/>
          </v:shape>
          <o:OLEObject Type="Embed" ProgID="Word.Picture.8" ShapeID="_x0000_i1025" DrawAspect="Content" ObjectID="_1659866296" r:id="rId9"/>
        </w:object>
      </w:r>
    </w:p>
    <w:p w:rsidR="00655E09" w:rsidRPr="00402D2C" w:rsidRDefault="00C82D52" w:rsidP="00655E09">
      <w:pPr>
        <w:jc w:val="both"/>
        <w:rPr>
          <w:rFonts w:ascii="Arial Narrow" w:hAnsi="Arial Narrow"/>
          <w:b/>
        </w:rPr>
      </w:pPr>
      <w:r w:rsidRPr="00402D2C">
        <w:rPr>
          <w:rFonts w:ascii="Arial Narrow" w:hAnsi="Arial Narrow"/>
          <w:b/>
        </w:rPr>
        <w:t xml:space="preserve">            </w:t>
      </w:r>
      <w:r w:rsidR="00B13722">
        <w:rPr>
          <w:rFonts w:ascii="Arial Narrow" w:hAnsi="Arial Narrow"/>
          <w:b/>
        </w:rPr>
        <w:t xml:space="preserve"> </w:t>
      </w:r>
      <w:r w:rsidR="00655E09" w:rsidRPr="00402D2C">
        <w:rPr>
          <w:rFonts w:ascii="Arial Narrow" w:hAnsi="Arial Narrow"/>
          <w:b/>
        </w:rPr>
        <w:t>Gradsko vijeće</w:t>
      </w:r>
    </w:p>
    <w:p w:rsidR="00FD5B0A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KLASA:</w:t>
      </w:r>
      <w:r w:rsidR="00B9553F">
        <w:rPr>
          <w:rFonts w:ascii="Arial Narrow" w:hAnsi="Arial Narrow" w:cs="Arial"/>
        </w:rPr>
        <w:t xml:space="preserve"> </w:t>
      </w:r>
      <w:r w:rsidR="00B742D1" w:rsidRPr="00B742D1">
        <w:rPr>
          <w:rFonts w:ascii="Arial Narrow" w:hAnsi="Arial Narrow" w:cs="Arial"/>
        </w:rPr>
        <w:t>3</w:t>
      </w:r>
      <w:r w:rsidR="00146A28">
        <w:rPr>
          <w:rFonts w:ascii="Arial Narrow" w:hAnsi="Arial Narrow" w:cs="Arial"/>
        </w:rPr>
        <w:t>5</w:t>
      </w:r>
      <w:r w:rsidR="00E61C18" w:rsidRPr="00B742D1">
        <w:rPr>
          <w:rFonts w:ascii="Arial Narrow" w:hAnsi="Arial Narrow" w:cs="Arial"/>
        </w:rPr>
        <w:t>0-0</w:t>
      </w:r>
      <w:r w:rsidR="00146A28">
        <w:rPr>
          <w:rFonts w:ascii="Arial Narrow" w:hAnsi="Arial Narrow" w:cs="Arial"/>
        </w:rPr>
        <w:t>2</w:t>
      </w:r>
      <w:r w:rsidR="00B9553F">
        <w:rPr>
          <w:rFonts w:ascii="Arial Narrow" w:hAnsi="Arial Narrow" w:cs="Arial"/>
        </w:rPr>
        <w:t>/20</w:t>
      </w:r>
      <w:r w:rsidRPr="00B742D1">
        <w:rPr>
          <w:rFonts w:ascii="Arial Narrow" w:hAnsi="Arial Narrow" w:cs="Arial"/>
        </w:rPr>
        <w:t>-01</w:t>
      </w:r>
      <w:r w:rsidRPr="0084015C">
        <w:rPr>
          <w:rFonts w:ascii="Arial Narrow" w:hAnsi="Arial Narrow" w:cs="Arial"/>
        </w:rPr>
        <w:t>/</w:t>
      </w:r>
      <w:r w:rsidR="0084015C" w:rsidRPr="0084015C">
        <w:rPr>
          <w:rFonts w:ascii="Arial Narrow" w:hAnsi="Arial Narrow" w:cs="Arial"/>
        </w:rPr>
        <w:t>04</w:t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</w:r>
      <w:r w:rsidR="00D66B5D">
        <w:rPr>
          <w:rFonts w:ascii="Arial Narrow" w:hAnsi="Arial Narrow" w:cs="Arial"/>
        </w:rPr>
        <w:t xml:space="preserve"> </w:t>
      </w:r>
      <w:r w:rsidR="00B742D1">
        <w:rPr>
          <w:rFonts w:ascii="Arial Narrow" w:hAnsi="Arial Narrow" w:cs="Arial"/>
        </w:rPr>
        <w:tab/>
      </w:r>
      <w:r w:rsidR="00D66B5D">
        <w:rPr>
          <w:rFonts w:ascii="Arial Narrow" w:hAnsi="Arial Narrow" w:cs="Arial"/>
        </w:rPr>
        <w:t xml:space="preserve">                         </w:t>
      </w:r>
      <w:r w:rsidR="0084015C" w:rsidRPr="00D66B5D">
        <w:rPr>
          <w:rFonts w:ascii="Arial Narrow" w:hAnsi="Arial Narrow" w:cs="Arial"/>
          <w:b/>
          <w:i/>
          <w:u w:val="single"/>
        </w:rPr>
        <w:t>P R I J E D L O G</w:t>
      </w:r>
      <w:r w:rsidR="0084015C">
        <w:rPr>
          <w:rFonts w:ascii="Arial Narrow" w:hAnsi="Arial Narrow" w:cs="Arial"/>
        </w:rPr>
        <w:t xml:space="preserve"> </w:t>
      </w:r>
      <w:r w:rsidR="00D66B5D">
        <w:rPr>
          <w:rFonts w:ascii="Arial Narrow" w:hAnsi="Arial Narrow" w:cs="Arial"/>
        </w:rPr>
        <w:t xml:space="preserve">  </w:t>
      </w:r>
    </w:p>
    <w:p w:rsidR="00655E09" w:rsidRPr="00B742D1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URBROJ:</w:t>
      </w:r>
      <w:r w:rsidR="00DB6C78">
        <w:rPr>
          <w:rFonts w:ascii="Arial Narrow" w:hAnsi="Arial Narrow" w:cs="Arial"/>
        </w:rPr>
        <w:t>2186/18-02/1-20</w:t>
      </w:r>
      <w:r w:rsidRPr="00D66B5D">
        <w:rPr>
          <w:rFonts w:ascii="Arial Narrow" w:hAnsi="Arial Narrow" w:cs="Arial"/>
        </w:rPr>
        <w:t>-</w:t>
      </w:r>
      <w:r w:rsidR="0084015C" w:rsidRPr="00D66B5D">
        <w:rPr>
          <w:rFonts w:ascii="Arial Narrow" w:hAnsi="Arial Narrow" w:cs="Arial"/>
        </w:rPr>
        <w:t>22</w:t>
      </w:r>
    </w:p>
    <w:p w:rsidR="00655E09" w:rsidRPr="00290D7F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Ludbreg</w:t>
      </w:r>
      <w:r w:rsidR="006256D6" w:rsidRPr="00B742D1">
        <w:rPr>
          <w:rFonts w:ascii="Arial Narrow" w:hAnsi="Arial Narrow" w:cs="Arial"/>
        </w:rPr>
        <w:t xml:space="preserve">, </w:t>
      </w:r>
      <w:r w:rsidR="00D66B5D">
        <w:rPr>
          <w:rFonts w:ascii="Arial Narrow" w:hAnsi="Arial Narrow" w:cs="Arial"/>
        </w:rPr>
        <w:t>27.</w:t>
      </w:r>
      <w:r w:rsidR="00375688" w:rsidRPr="00B742D1">
        <w:rPr>
          <w:rFonts w:ascii="Arial Narrow" w:hAnsi="Arial Narrow" w:cs="Arial"/>
        </w:rPr>
        <w:t xml:space="preserve"> </w:t>
      </w:r>
      <w:r w:rsidR="00146A28">
        <w:rPr>
          <w:rFonts w:ascii="Arial Narrow" w:hAnsi="Arial Narrow" w:cs="Arial"/>
        </w:rPr>
        <w:t>kolovoza</w:t>
      </w:r>
      <w:r w:rsidR="00375688" w:rsidRPr="00290D7F">
        <w:rPr>
          <w:rFonts w:ascii="Arial Narrow" w:hAnsi="Arial Narrow" w:cs="Arial"/>
        </w:rPr>
        <w:t xml:space="preserve"> </w:t>
      </w:r>
      <w:r w:rsidR="00E61C18" w:rsidRPr="00290D7F">
        <w:rPr>
          <w:rFonts w:ascii="Arial Narrow" w:hAnsi="Arial Narrow" w:cs="Arial"/>
        </w:rPr>
        <w:t>20</w:t>
      </w:r>
      <w:r w:rsidR="00CA70FA" w:rsidRPr="00290D7F">
        <w:rPr>
          <w:rFonts w:ascii="Arial Narrow" w:hAnsi="Arial Narrow" w:cs="Arial"/>
        </w:rPr>
        <w:t>20</w:t>
      </w:r>
      <w:r w:rsidRPr="00290D7F">
        <w:rPr>
          <w:rFonts w:ascii="Arial Narrow" w:hAnsi="Arial Narrow" w:cs="Arial"/>
        </w:rPr>
        <w:t>.</w:t>
      </w:r>
    </w:p>
    <w:p w:rsidR="00340D00" w:rsidRPr="00402D2C" w:rsidRDefault="00340D00" w:rsidP="00402D2C">
      <w:pPr>
        <w:jc w:val="both"/>
        <w:rPr>
          <w:rFonts w:ascii="Arial Narrow" w:hAnsi="Arial Narrow" w:cs="Arial"/>
        </w:rPr>
      </w:pPr>
    </w:p>
    <w:p w:rsidR="00402D2C" w:rsidRPr="00402D2C" w:rsidRDefault="00402D2C" w:rsidP="00402D2C">
      <w:pPr>
        <w:jc w:val="both"/>
        <w:rPr>
          <w:rFonts w:ascii="Arial Narrow" w:hAnsi="Arial Narrow" w:cs="Arial"/>
        </w:rPr>
      </w:pPr>
    </w:p>
    <w:p w:rsidR="00FD5B0A" w:rsidRPr="00DE1ED0" w:rsidRDefault="00FD5B0A" w:rsidP="00FD5B0A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 temelju članka 86.</w:t>
      </w:r>
      <w:r>
        <w:rPr>
          <w:rFonts w:ascii="Arial Narrow" w:hAnsi="Arial Narrow" w:cs="Arial"/>
        </w:rPr>
        <w:t xml:space="preserve">, </w:t>
      </w:r>
      <w:r w:rsidR="00FB0233">
        <w:rPr>
          <w:rFonts w:ascii="Arial Narrow" w:hAnsi="Arial Narrow" w:cs="Arial"/>
        </w:rPr>
        <w:t xml:space="preserve">89, </w:t>
      </w:r>
      <w:r>
        <w:rPr>
          <w:rFonts w:ascii="Arial Narrow" w:hAnsi="Arial Narrow" w:cs="Arial"/>
        </w:rPr>
        <w:t>113. i 198</w:t>
      </w:r>
      <w:r w:rsidRPr="00402D2C">
        <w:rPr>
          <w:rFonts w:ascii="Arial Narrow" w:hAnsi="Arial Narrow" w:cs="Arial"/>
        </w:rPr>
        <w:t xml:space="preserve">. Zakona o prostornom uređenju („Narodne novine“, broj </w:t>
      </w:r>
      <w:r>
        <w:rPr>
          <w:rFonts w:ascii="Arial Narrow" w:hAnsi="Arial Narrow" w:cs="Arial"/>
        </w:rPr>
        <w:t>153/</w:t>
      </w:r>
      <w:r w:rsidRPr="00402D2C">
        <w:rPr>
          <w:rFonts w:ascii="Arial Narrow" w:hAnsi="Arial Narrow" w:cs="Arial"/>
        </w:rPr>
        <w:t>13.</w:t>
      </w:r>
      <w:r>
        <w:rPr>
          <w:rFonts w:ascii="Arial Narrow" w:hAnsi="Arial Narrow" w:cs="Arial"/>
        </w:rPr>
        <w:t>, 65/17, 114/18, 39/19, 98/19</w:t>
      </w:r>
      <w:r w:rsidRPr="00402D2C">
        <w:rPr>
          <w:rFonts w:ascii="Arial Narrow" w:hAnsi="Arial Narrow" w:cs="Arial"/>
        </w:rPr>
        <w:t xml:space="preserve">) i članka 33. Statuta Grada Ludbrega („Službeni vjesnik Varaždinske </w:t>
      </w:r>
      <w:r w:rsidRPr="00DE1ED0">
        <w:rPr>
          <w:rFonts w:ascii="Arial Narrow" w:hAnsi="Arial Narrow" w:cs="Arial"/>
        </w:rPr>
        <w:t>županije“, broj 23/09, 17/13, 40/13 – pročišćeni tekst, 12/18, 55/18-pročišćeni tekst, 40/19</w:t>
      </w:r>
      <w:r w:rsidR="007F72DC" w:rsidRPr="00DE1ED0">
        <w:rPr>
          <w:rFonts w:ascii="Arial Narrow" w:hAnsi="Arial Narrow" w:cs="Arial"/>
        </w:rPr>
        <w:t xml:space="preserve"> i 13/20</w:t>
      </w:r>
      <w:r w:rsidRPr="00DE1ED0">
        <w:rPr>
          <w:rFonts w:ascii="Arial Narrow" w:hAnsi="Arial Narrow" w:cs="Arial"/>
        </w:rPr>
        <w:t xml:space="preserve">) </w:t>
      </w:r>
      <w:r w:rsidR="008235D6" w:rsidRPr="00DE1ED0">
        <w:rPr>
          <w:rFonts w:ascii="Arial Narrow" w:hAnsi="Arial Narrow" w:cs="Arial"/>
          <w:bCs/>
        </w:rPr>
        <w:t xml:space="preserve">kao i </w:t>
      </w:r>
      <w:proofErr w:type="spellStart"/>
      <w:r w:rsidR="0084015C">
        <w:rPr>
          <w:rFonts w:ascii="Arial Narrow" w:hAnsi="Arial Narrow" w:cs="Arial"/>
          <w:bCs/>
        </w:rPr>
        <w:t>mišljenjenja</w:t>
      </w:r>
      <w:proofErr w:type="spellEnd"/>
      <w:r w:rsidR="00F5102E" w:rsidRPr="00DE1ED0">
        <w:rPr>
          <w:rFonts w:ascii="Arial Narrow" w:hAnsi="Arial Narrow" w:cs="Arial"/>
          <w:bCs/>
        </w:rPr>
        <w:t xml:space="preserve"> Upravnog odjela za prostorno uređenje, graditeljstvo i zaštitu okoliša Varaždinske županije (dopis KLASA: </w:t>
      </w:r>
      <w:r w:rsidR="0084015C">
        <w:rPr>
          <w:rFonts w:ascii="Arial Narrow" w:hAnsi="Arial Narrow" w:cs="Arial"/>
          <w:bCs/>
        </w:rPr>
        <w:t xml:space="preserve">350-04/20-01/35 </w:t>
      </w:r>
      <w:r w:rsidR="00F5102E" w:rsidRPr="00DE1ED0">
        <w:rPr>
          <w:rFonts w:ascii="Arial Narrow" w:hAnsi="Arial Narrow" w:cs="Arial"/>
          <w:bCs/>
        </w:rPr>
        <w:t xml:space="preserve">URBROJ: </w:t>
      </w:r>
      <w:r w:rsidR="00F0003D">
        <w:rPr>
          <w:rFonts w:ascii="Arial Narrow" w:hAnsi="Arial Narrow" w:cs="Arial"/>
          <w:bCs/>
        </w:rPr>
        <w:t>2186/1-08/4-20-5 od 24</w:t>
      </w:r>
      <w:r w:rsidR="00F5102E" w:rsidRPr="00DE1ED0">
        <w:rPr>
          <w:rFonts w:ascii="Arial Narrow" w:hAnsi="Arial Narrow" w:cs="Arial"/>
          <w:bCs/>
        </w:rPr>
        <w:t>.</w:t>
      </w:r>
      <w:r w:rsidR="0084015C">
        <w:rPr>
          <w:rFonts w:ascii="Arial Narrow" w:hAnsi="Arial Narrow" w:cs="Arial"/>
          <w:bCs/>
        </w:rPr>
        <w:t>08</w:t>
      </w:r>
      <w:r w:rsidR="00F5102E" w:rsidRPr="00DE1ED0">
        <w:rPr>
          <w:rFonts w:ascii="Arial Narrow" w:hAnsi="Arial Narrow" w:cs="Arial"/>
          <w:bCs/>
        </w:rPr>
        <w:t>.</w:t>
      </w:r>
      <w:r w:rsidR="0084015C">
        <w:rPr>
          <w:rFonts w:ascii="Arial Narrow" w:hAnsi="Arial Narrow" w:cs="Arial"/>
          <w:bCs/>
        </w:rPr>
        <w:t>2020.</w:t>
      </w:r>
      <w:r w:rsidR="00F5102E" w:rsidRPr="00DE1ED0">
        <w:rPr>
          <w:rFonts w:ascii="Arial Narrow" w:hAnsi="Arial Narrow" w:cs="Arial"/>
          <w:bCs/>
        </w:rPr>
        <w:t>godine) da nije potrebno provesti postupak strateške procjene utjecaja na okoliš i/niti postupak o potrebi ocjene o potrebi strateške procjene utjecaja na okoliš,</w:t>
      </w:r>
      <w:r w:rsidR="00F5102E" w:rsidRPr="00DE1ED0">
        <w:rPr>
          <w:rFonts w:ascii="Arial Narrow" w:hAnsi="Arial Narrow" w:cs="Arial"/>
        </w:rPr>
        <w:t xml:space="preserve"> </w:t>
      </w:r>
      <w:r w:rsidRPr="00DE1ED0">
        <w:rPr>
          <w:rFonts w:ascii="Arial Narrow" w:hAnsi="Arial Narrow" w:cs="Arial"/>
        </w:rPr>
        <w:t xml:space="preserve">Gradsko vijeće Grada Ludbrega na </w:t>
      </w:r>
      <w:r w:rsidR="00D66B5D">
        <w:rPr>
          <w:rFonts w:ascii="Arial Narrow" w:hAnsi="Arial Narrow" w:cs="Arial"/>
        </w:rPr>
        <w:t>23</w:t>
      </w:r>
      <w:r w:rsidRPr="00DE1ED0">
        <w:rPr>
          <w:rFonts w:ascii="Arial Narrow" w:hAnsi="Arial Narrow" w:cs="Arial"/>
        </w:rPr>
        <w:t xml:space="preserve">. sjednici održanoj </w:t>
      </w:r>
      <w:r w:rsidR="00D66B5D">
        <w:rPr>
          <w:rFonts w:ascii="Arial Narrow" w:hAnsi="Arial Narrow" w:cs="Arial"/>
        </w:rPr>
        <w:t>27</w:t>
      </w:r>
      <w:r w:rsidR="00B9553F" w:rsidRPr="00DE1ED0">
        <w:rPr>
          <w:rFonts w:ascii="Arial Narrow" w:hAnsi="Arial Narrow" w:cs="Arial"/>
        </w:rPr>
        <w:t xml:space="preserve">. </w:t>
      </w:r>
      <w:r w:rsidR="0084015C">
        <w:rPr>
          <w:rFonts w:ascii="Arial Narrow" w:hAnsi="Arial Narrow" w:cs="Arial"/>
        </w:rPr>
        <w:t>kolovoza</w:t>
      </w:r>
      <w:r w:rsidRPr="00DE1ED0">
        <w:rPr>
          <w:rFonts w:ascii="Arial Narrow" w:hAnsi="Arial Narrow" w:cs="Arial"/>
        </w:rPr>
        <w:t xml:space="preserve"> 2020. g., donosi</w:t>
      </w:r>
    </w:p>
    <w:p w:rsidR="00402D2C" w:rsidRDefault="00402D2C" w:rsidP="00402D2C">
      <w:pPr>
        <w:jc w:val="both"/>
        <w:rPr>
          <w:rFonts w:ascii="Arial Narrow" w:hAnsi="Arial Narrow" w:cs="Arial"/>
        </w:rPr>
      </w:pPr>
    </w:p>
    <w:p w:rsidR="00F703A8" w:rsidRPr="00402D2C" w:rsidRDefault="00F703A8" w:rsidP="00402D2C">
      <w:pPr>
        <w:jc w:val="both"/>
        <w:rPr>
          <w:rFonts w:ascii="Arial Narrow" w:hAnsi="Arial Narrow" w:cs="Arial"/>
        </w:rPr>
      </w:pPr>
    </w:p>
    <w:p w:rsidR="009B0529" w:rsidRPr="00402D2C" w:rsidRDefault="009B0529" w:rsidP="009B0529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ODLUK</w:t>
      </w:r>
      <w:r w:rsidR="00F5102E">
        <w:rPr>
          <w:rFonts w:ascii="Arial Narrow" w:hAnsi="Arial Narrow" w:cs="Arial"/>
          <w:b/>
        </w:rPr>
        <w:t>U</w:t>
      </w:r>
      <w:r w:rsidRPr="00402D2C">
        <w:rPr>
          <w:rFonts w:ascii="Arial Narrow" w:hAnsi="Arial Narrow" w:cs="Arial"/>
          <w:b/>
        </w:rPr>
        <w:t xml:space="preserve"> O IZRADI</w:t>
      </w:r>
    </w:p>
    <w:p w:rsidR="009B0529" w:rsidRDefault="0072645F" w:rsidP="009B05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785C24" w:rsidRPr="005A1C93">
        <w:rPr>
          <w:rFonts w:ascii="Arial Narrow" w:hAnsi="Arial Narrow" w:cs="Arial"/>
          <w:b/>
        </w:rPr>
        <w:t xml:space="preserve">. </w:t>
      </w:r>
      <w:r w:rsidR="009B0529" w:rsidRPr="005A1C93">
        <w:rPr>
          <w:rFonts w:ascii="Arial Narrow" w:hAnsi="Arial Narrow" w:cs="Arial"/>
          <w:b/>
        </w:rPr>
        <w:t>IZMJENA</w:t>
      </w:r>
      <w:r w:rsidR="009B0529" w:rsidRPr="00402D2C">
        <w:rPr>
          <w:rFonts w:ascii="Arial Narrow" w:hAnsi="Arial Narrow" w:cs="Arial"/>
          <w:b/>
        </w:rPr>
        <w:t xml:space="preserve"> I DOPUNA</w:t>
      </w:r>
      <w:r w:rsidR="00B9553F">
        <w:rPr>
          <w:rFonts w:ascii="Arial Narrow" w:hAnsi="Arial Narrow" w:cs="Arial"/>
          <w:b/>
        </w:rPr>
        <w:t xml:space="preserve"> </w:t>
      </w:r>
      <w:r w:rsidR="009B0529" w:rsidRPr="00402D2C">
        <w:rPr>
          <w:rFonts w:ascii="Arial Narrow" w:hAnsi="Arial Narrow" w:cs="Arial"/>
          <w:b/>
        </w:rPr>
        <w:t>URBAN</w:t>
      </w:r>
      <w:r w:rsidR="003E0035" w:rsidRPr="00402D2C">
        <w:rPr>
          <w:rFonts w:ascii="Arial Narrow" w:hAnsi="Arial Narrow" w:cs="Arial"/>
          <w:b/>
        </w:rPr>
        <w:t>I</w:t>
      </w:r>
      <w:r w:rsidR="009B0529" w:rsidRPr="00402D2C">
        <w:rPr>
          <w:rFonts w:ascii="Arial Narrow" w:hAnsi="Arial Narrow" w:cs="Arial"/>
          <w:b/>
        </w:rPr>
        <w:t>STIČKOG PLANA UREĐENJA LUDBREG</w:t>
      </w:r>
      <w:r w:rsidR="00B9553F">
        <w:rPr>
          <w:rFonts w:ascii="Arial Narrow" w:hAnsi="Arial Narrow" w:cs="Arial"/>
          <w:b/>
        </w:rPr>
        <w:t xml:space="preserve"> I S</w:t>
      </w:r>
      <w:r w:rsidR="00565BD3">
        <w:rPr>
          <w:rFonts w:ascii="Arial Narrow" w:hAnsi="Arial Narrow" w:cs="Arial"/>
          <w:b/>
        </w:rPr>
        <w:t xml:space="preserve"> </w:t>
      </w:r>
      <w:r w:rsidR="00B9553F">
        <w:rPr>
          <w:rFonts w:ascii="Arial Narrow" w:hAnsi="Arial Narrow" w:cs="Arial"/>
          <w:b/>
        </w:rPr>
        <w:t xml:space="preserve">TIM U VEZI </w:t>
      </w:r>
    </w:p>
    <w:p w:rsidR="00B9553F" w:rsidRPr="00402D2C" w:rsidRDefault="00B9553F" w:rsidP="009B05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IV. IZMJENA I DOPUNA PROSTORNOG PLANA UREĐENJA GRADA LUDBREGA</w:t>
      </w:r>
    </w:p>
    <w:p w:rsidR="00FD5B0A" w:rsidRDefault="00290D7F" w:rsidP="00FD5B0A">
      <w:pPr>
        <w:jc w:val="center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 xml:space="preserve"> </w:t>
      </w:r>
    </w:p>
    <w:p w:rsidR="00F703A8" w:rsidRPr="00734449" w:rsidRDefault="00F703A8" w:rsidP="00FD5B0A">
      <w:pPr>
        <w:jc w:val="center"/>
        <w:rPr>
          <w:rFonts w:ascii="Arial Narrow" w:hAnsi="Arial Narrow" w:cs="Arial"/>
          <w:bCs/>
          <w:color w:val="FF0000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OPĆE ODREDBE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1.</w:t>
      </w:r>
    </w:p>
    <w:p w:rsidR="007220A6" w:rsidRPr="00402D2C" w:rsidRDefault="007220A6" w:rsidP="007220A6">
      <w:pPr>
        <w:pStyle w:val="Zaglavlje"/>
        <w:tabs>
          <w:tab w:val="clear" w:pos="4536"/>
          <w:tab w:val="clear" w:pos="9072"/>
        </w:tabs>
        <w:ind w:firstLine="900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 w:cs="Arial"/>
        </w:rPr>
        <w:t xml:space="preserve">Donosi </w:t>
      </w:r>
      <w:r w:rsidR="001D086F" w:rsidRPr="00402D2C">
        <w:rPr>
          <w:rFonts w:ascii="Arial Narrow" w:hAnsi="Arial Narrow" w:cs="Arial"/>
        </w:rPr>
        <w:t xml:space="preserve">se Odluka o izradi </w:t>
      </w:r>
      <w:r w:rsidR="0072645F">
        <w:rPr>
          <w:rFonts w:ascii="Arial Narrow" w:hAnsi="Arial Narrow" w:cs="Arial"/>
        </w:rPr>
        <w:t>V</w:t>
      </w:r>
      <w:r w:rsidR="001D086F" w:rsidRPr="005A1C93">
        <w:rPr>
          <w:rFonts w:ascii="Arial Narrow" w:hAnsi="Arial Narrow" w:cs="Arial"/>
        </w:rPr>
        <w:t xml:space="preserve">. </w:t>
      </w:r>
      <w:r w:rsidRPr="005A1C93">
        <w:rPr>
          <w:rFonts w:ascii="Arial Narrow" w:hAnsi="Arial Narrow" w:cs="Arial"/>
        </w:rPr>
        <w:t>izmjena</w:t>
      </w:r>
      <w:r w:rsidRPr="00402D2C">
        <w:rPr>
          <w:rFonts w:ascii="Arial Narrow" w:hAnsi="Arial Narrow" w:cs="Arial"/>
        </w:rPr>
        <w:t xml:space="preserve"> i dopuna Urbanističkog plana uređenja Ludbreg </w:t>
      </w:r>
      <w:r w:rsidR="00B9553F">
        <w:rPr>
          <w:rFonts w:ascii="Arial Narrow" w:hAnsi="Arial Narrow" w:cs="Arial"/>
        </w:rPr>
        <w:t xml:space="preserve">i s tim u vezi IV. Izmjena i dopuna Prostornog plana uređenja Grada Ludbrega </w:t>
      </w:r>
      <w:r w:rsidRPr="00402D2C">
        <w:rPr>
          <w:rFonts w:ascii="Arial Narrow" w:hAnsi="Arial Narrow" w:cs="Arial"/>
        </w:rPr>
        <w:t xml:space="preserve">(u daljnjem tekstu: Odluka), </w:t>
      </w:r>
      <w:r w:rsidR="00A53B24" w:rsidRPr="00402D2C">
        <w:rPr>
          <w:rFonts w:ascii="Arial Narrow" w:hAnsi="Arial Narrow" w:cs="Arial"/>
        </w:rPr>
        <w:t>čime započinje postupak izrade i</w:t>
      </w:r>
      <w:r w:rsidRPr="00402D2C">
        <w:rPr>
          <w:rFonts w:ascii="Arial Narrow" w:hAnsi="Arial Narrow" w:cs="Arial"/>
        </w:rPr>
        <w:t>zmjena i dopuna Urbanističkog plana uređenja Ludbreg („Službeni vjesnik Varaždinske županije“</w:t>
      </w:r>
      <w:r w:rsidR="00A53B24" w:rsidRPr="00402D2C">
        <w:rPr>
          <w:rFonts w:ascii="Arial Narrow" w:hAnsi="Arial Narrow" w:cs="Arial"/>
        </w:rPr>
        <w:t xml:space="preserve">, </w:t>
      </w:r>
      <w:r w:rsidRPr="00402D2C">
        <w:rPr>
          <w:rFonts w:ascii="Arial Narrow" w:hAnsi="Arial Narrow" w:cs="Arial"/>
        </w:rPr>
        <w:t xml:space="preserve"> broj </w:t>
      </w:r>
      <w:r w:rsidR="00A53B24" w:rsidRPr="00402D2C">
        <w:rPr>
          <w:rFonts w:ascii="Arial Narrow" w:hAnsi="Arial Narrow" w:cs="Arial"/>
          <w:bCs/>
        </w:rPr>
        <w:t>35/2011., 37/2012.-ispravak, 21/2015. i 25/2015-pročišćeni tekst</w:t>
      </w:r>
      <w:r w:rsidR="0072645F">
        <w:rPr>
          <w:rFonts w:ascii="Arial Narrow" w:hAnsi="Arial Narrow" w:cs="Arial"/>
          <w:bCs/>
        </w:rPr>
        <w:t>, 83/18</w:t>
      </w:r>
      <w:r w:rsidR="00565BD3">
        <w:rPr>
          <w:rFonts w:ascii="Arial Narrow" w:hAnsi="Arial Narrow" w:cs="Arial"/>
          <w:bCs/>
        </w:rPr>
        <w:t>, 49/20</w:t>
      </w:r>
      <w:r w:rsidRPr="00402D2C">
        <w:rPr>
          <w:rFonts w:ascii="Arial Narrow" w:hAnsi="Arial Narrow" w:cs="Arial"/>
        </w:rPr>
        <w:t>)</w:t>
      </w:r>
      <w:r w:rsidR="00A53B24" w:rsidRPr="00402D2C">
        <w:rPr>
          <w:rFonts w:ascii="Arial Narrow" w:hAnsi="Arial Narrow" w:cs="Arial"/>
        </w:rPr>
        <w:t xml:space="preserve"> </w:t>
      </w:r>
      <w:r w:rsidR="00565BD3">
        <w:rPr>
          <w:rFonts w:ascii="Arial Narrow" w:hAnsi="Arial Narrow" w:cs="Arial"/>
        </w:rPr>
        <w:t xml:space="preserve">i Prostornog </w:t>
      </w:r>
      <w:r w:rsidR="00565BD3" w:rsidRPr="00402D2C">
        <w:rPr>
          <w:rFonts w:ascii="Arial Narrow" w:hAnsi="Arial Narrow" w:cs="Arial"/>
        </w:rPr>
        <w:t xml:space="preserve">plana uređenja </w:t>
      </w:r>
      <w:bookmarkStart w:id="17" w:name="OLE_LINK1"/>
      <w:bookmarkStart w:id="18" w:name="OLE_LINK2"/>
      <w:bookmarkStart w:id="19" w:name="OLE_LINK3"/>
      <w:bookmarkStart w:id="20" w:name="OLE_LINK4"/>
      <w:r w:rsidR="00565BD3">
        <w:rPr>
          <w:rFonts w:ascii="Arial Narrow" w:hAnsi="Arial Narrow" w:cs="Arial"/>
        </w:rPr>
        <w:t xml:space="preserve">Grada </w:t>
      </w:r>
      <w:r w:rsidR="00565BD3" w:rsidRPr="00402D2C">
        <w:rPr>
          <w:rFonts w:ascii="Arial Narrow" w:hAnsi="Arial Narrow" w:cs="Arial"/>
        </w:rPr>
        <w:t>Ludbreg</w:t>
      </w:r>
      <w:r w:rsidR="00565BD3">
        <w:rPr>
          <w:rFonts w:ascii="Arial Narrow" w:hAnsi="Arial Narrow" w:cs="Arial"/>
        </w:rPr>
        <w:t>a</w:t>
      </w:r>
      <w:bookmarkEnd w:id="17"/>
      <w:bookmarkEnd w:id="18"/>
      <w:bookmarkEnd w:id="19"/>
      <w:bookmarkEnd w:id="20"/>
      <w:r w:rsidR="00565BD3">
        <w:rPr>
          <w:rFonts w:ascii="Arial Narrow" w:hAnsi="Arial Narrow" w:cs="Arial"/>
        </w:rPr>
        <w:t xml:space="preserve"> </w:t>
      </w:r>
      <w:r w:rsidR="00565BD3" w:rsidRPr="00402D2C">
        <w:rPr>
          <w:rFonts w:ascii="Arial Narrow" w:hAnsi="Arial Narrow" w:cs="Arial"/>
        </w:rPr>
        <w:t>(„Službeni vjesnik Varaždinske županije“,  broj</w:t>
      </w:r>
      <w:r w:rsidR="00565BD3">
        <w:rPr>
          <w:rFonts w:ascii="Arial Narrow" w:hAnsi="Arial Narrow" w:cs="Arial"/>
          <w:bCs/>
        </w:rPr>
        <w:t xml:space="preserve"> </w:t>
      </w:r>
      <w:r w:rsidR="00565BD3" w:rsidRPr="0081253F">
        <w:rPr>
          <w:rFonts w:ascii="Arial Narrow" w:hAnsi="Arial Narrow" w:cs="Arial"/>
          <w:bCs/>
        </w:rPr>
        <w:t>6/2003., 22/2008., 07/2010.-ispravak, 6/2015. i 25/2015. - pročišćeni tekst</w:t>
      </w:r>
      <w:r w:rsidR="00565BD3">
        <w:rPr>
          <w:rFonts w:ascii="Arial Narrow" w:hAnsi="Arial Narrow" w:cs="Arial"/>
          <w:bCs/>
        </w:rPr>
        <w:t>, 49/20</w:t>
      </w:r>
      <w:r w:rsidR="00565BD3" w:rsidRPr="00402D2C">
        <w:rPr>
          <w:rFonts w:ascii="Arial Narrow" w:hAnsi="Arial Narrow" w:cs="Arial"/>
        </w:rPr>
        <w:t>)</w:t>
      </w:r>
      <w:r w:rsidR="00992E5C">
        <w:rPr>
          <w:rFonts w:ascii="Arial Narrow" w:hAnsi="Arial Narrow" w:cs="Arial"/>
        </w:rPr>
        <w:t xml:space="preserve"> </w:t>
      </w:r>
      <w:r w:rsidR="00A53B24"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 xml:space="preserve"> (u daljnjem tekstu: izmjene i dopune</w:t>
      </w:r>
      <w:r w:rsidR="00FF2ABF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>).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2.</w:t>
      </w:r>
    </w:p>
    <w:p w:rsidR="00FD5B0A" w:rsidRPr="00402D2C" w:rsidRDefault="007220A6" w:rsidP="00FD5B0A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u w:val="single"/>
        </w:rPr>
      </w:pPr>
      <w:r w:rsidRPr="00402D2C">
        <w:rPr>
          <w:rFonts w:ascii="Arial Narrow" w:hAnsi="Arial Narrow" w:cs="Arial"/>
        </w:rPr>
        <w:tab/>
        <w:t xml:space="preserve">Odluka o izradi </w:t>
      </w:r>
      <w:r w:rsidRPr="005A1C93">
        <w:rPr>
          <w:rFonts w:ascii="Arial Narrow" w:hAnsi="Arial Narrow" w:cs="Arial"/>
        </w:rPr>
        <w:t>izmjena</w:t>
      </w:r>
      <w:r w:rsidRPr="00402D2C">
        <w:rPr>
          <w:rFonts w:ascii="Arial Narrow" w:hAnsi="Arial Narrow" w:cs="Arial"/>
        </w:rPr>
        <w:t xml:space="preserve"> i dopuna </w:t>
      </w:r>
      <w:r w:rsidR="00992E5C">
        <w:rPr>
          <w:rFonts w:ascii="Arial Narrow" w:hAnsi="Arial Narrow" w:cs="Arial"/>
        </w:rPr>
        <w:t xml:space="preserve">plana </w:t>
      </w:r>
      <w:r w:rsidRPr="00402D2C">
        <w:rPr>
          <w:rFonts w:ascii="Arial Narrow" w:hAnsi="Arial Narrow" w:cs="Arial"/>
        </w:rPr>
        <w:t>temelji se na</w:t>
      </w:r>
      <w:r w:rsidR="00023154" w:rsidRPr="00402D2C">
        <w:rPr>
          <w:rFonts w:ascii="Arial Narrow" w:hAnsi="Arial Narrow" w:cs="Arial"/>
        </w:rPr>
        <w:t xml:space="preserve"> Programu za izradu izmjena</w:t>
      </w:r>
      <w:r w:rsidRPr="00402D2C">
        <w:rPr>
          <w:rFonts w:ascii="Arial Narrow" w:hAnsi="Arial Narrow" w:cs="Arial"/>
        </w:rPr>
        <w:t xml:space="preserve"> i dopun</w:t>
      </w:r>
      <w:r w:rsidR="00023154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koji je izradio </w:t>
      </w:r>
      <w:r w:rsidR="00106E22">
        <w:rPr>
          <w:rFonts w:ascii="Arial Narrow" w:hAnsi="Arial Narrow" w:cs="Arial"/>
        </w:rPr>
        <w:t>U</w:t>
      </w:r>
      <w:r w:rsidR="00106E22" w:rsidRPr="00402D2C">
        <w:rPr>
          <w:rFonts w:ascii="Arial Narrow" w:hAnsi="Arial Narrow" w:cs="Arial"/>
        </w:rPr>
        <w:t xml:space="preserve">pravni odjel </w:t>
      </w:r>
      <w:r w:rsidR="00106E22">
        <w:rPr>
          <w:rFonts w:ascii="Arial Narrow" w:hAnsi="Arial Narrow" w:cs="Arial"/>
        </w:rPr>
        <w:t xml:space="preserve">za financije i komunalni sustav </w:t>
      </w:r>
      <w:r w:rsidR="00106E22" w:rsidRPr="00402D2C">
        <w:rPr>
          <w:rFonts w:ascii="Arial Narrow" w:hAnsi="Arial Narrow" w:cs="Arial"/>
        </w:rPr>
        <w:t xml:space="preserve">Grada </w:t>
      </w:r>
      <w:r w:rsidR="00FD5B0A" w:rsidRPr="00402D2C">
        <w:rPr>
          <w:rFonts w:ascii="Arial Narrow" w:hAnsi="Arial Narrow" w:cs="Arial"/>
        </w:rPr>
        <w:t>Ludbrega</w:t>
      </w:r>
      <w:r w:rsidR="00893405">
        <w:rPr>
          <w:rFonts w:ascii="Arial Narrow" w:hAnsi="Arial Narrow" w:cs="Arial"/>
        </w:rPr>
        <w:t>,</w:t>
      </w:r>
      <w:r w:rsidR="00FD5B0A" w:rsidRPr="00402D2C">
        <w:rPr>
          <w:rFonts w:ascii="Arial Narrow" w:hAnsi="Arial Narrow" w:cs="Arial"/>
        </w:rPr>
        <w:t xml:space="preserve"> te Zakonu o prostornom uređenju ("Narodne novine", br. </w:t>
      </w:r>
      <w:r w:rsidR="00FD5B0A">
        <w:rPr>
          <w:rFonts w:ascii="Arial Narrow" w:hAnsi="Arial Narrow" w:cs="Arial"/>
        </w:rPr>
        <w:t>153/</w:t>
      </w:r>
      <w:r w:rsidR="00FD5B0A" w:rsidRPr="00402D2C">
        <w:rPr>
          <w:rFonts w:ascii="Arial Narrow" w:hAnsi="Arial Narrow" w:cs="Arial"/>
        </w:rPr>
        <w:t>13.</w:t>
      </w:r>
      <w:r w:rsidR="00FD5B0A">
        <w:rPr>
          <w:rFonts w:ascii="Arial Narrow" w:hAnsi="Arial Narrow" w:cs="Arial"/>
        </w:rPr>
        <w:t>, 65/17, 114/18, 39/19, 98/19</w:t>
      </w:r>
      <w:r w:rsidR="00FD5B0A" w:rsidRPr="00EE49C4">
        <w:rPr>
          <w:rFonts w:ascii="Arial Narrow" w:hAnsi="Arial Narrow" w:cs="Arial"/>
        </w:rPr>
        <w:t>).</w:t>
      </w:r>
    </w:p>
    <w:p w:rsidR="007220A6" w:rsidRPr="00402D2C" w:rsidRDefault="007220A6" w:rsidP="007220A6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3.</w:t>
      </w:r>
    </w:p>
    <w:p w:rsidR="007220A6" w:rsidRPr="00402D2C" w:rsidRDefault="007220A6" w:rsidP="007220A6">
      <w:pPr>
        <w:pStyle w:val="Tijeloteksta"/>
        <w:ind w:firstLine="708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 xml:space="preserve">Odlukom o izradi </w:t>
      </w:r>
      <w:r w:rsidR="00565BD3">
        <w:rPr>
          <w:rFonts w:ascii="Arial Narrow" w:hAnsi="Arial Narrow" w:cs="Arial"/>
          <w:lang w:eastAsia="hr-HR"/>
        </w:rPr>
        <w:t xml:space="preserve">izmjena i dopuna </w:t>
      </w:r>
      <w:r w:rsidRPr="00402D2C">
        <w:rPr>
          <w:rFonts w:ascii="Arial Narrow" w:hAnsi="Arial Narrow" w:cs="Arial"/>
          <w:lang w:eastAsia="hr-HR"/>
        </w:rPr>
        <w:t xml:space="preserve">utvrđuje </w:t>
      </w:r>
      <w:r w:rsidR="00565BD3">
        <w:rPr>
          <w:rFonts w:ascii="Arial Narrow" w:hAnsi="Arial Narrow" w:cs="Arial"/>
          <w:lang w:eastAsia="hr-HR"/>
        </w:rPr>
        <w:t xml:space="preserve">se </w:t>
      </w:r>
      <w:r w:rsidRPr="00402D2C">
        <w:rPr>
          <w:rFonts w:ascii="Arial Narrow" w:hAnsi="Arial Narrow" w:cs="Arial"/>
          <w:lang w:eastAsia="hr-HR"/>
        </w:rPr>
        <w:t>pravna osnova za izradu,</w:t>
      </w:r>
      <w:r w:rsidR="00430EF4" w:rsidRPr="00402D2C">
        <w:rPr>
          <w:rFonts w:ascii="Arial Narrow" w:hAnsi="Arial Narrow" w:cs="Arial"/>
          <w:lang w:eastAsia="hr-HR"/>
        </w:rPr>
        <w:t xml:space="preserve"> razlozi donošenja plana, </w:t>
      </w:r>
      <w:r w:rsidRPr="00402D2C">
        <w:rPr>
          <w:rFonts w:ascii="Arial Narrow" w:hAnsi="Arial Narrow" w:cs="Arial"/>
          <w:lang w:eastAsia="hr-HR"/>
        </w:rPr>
        <w:t xml:space="preserve">obuhvat prostornog plana, ocjena stanja u obuhvatu plana, ciljevi i programska polazišta plana, popis potrebnih stručnih podloga za izradu plana, način pribavljanja stručnih rješenja, popis </w:t>
      </w:r>
      <w:r w:rsidR="00430EF4" w:rsidRPr="00402D2C">
        <w:rPr>
          <w:rFonts w:ascii="Arial Narrow" w:hAnsi="Arial Narrow" w:cs="Arial"/>
          <w:lang w:eastAsia="hr-HR"/>
        </w:rPr>
        <w:t xml:space="preserve">javnopravnih </w:t>
      </w:r>
      <w:r w:rsidRPr="00402D2C">
        <w:rPr>
          <w:rFonts w:ascii="Arial Narrow" w:hAnsi="Arial Narrow" w:cs="Arial"/>
          <w:lang w:eastAsia="hr-HR"/>
        </w:rPr>
        <w:t>tijela</w:t>
      </w:r>
      <w:r w:rsidR="00430EF4"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>određenih posebnim propisima koja daju zahtjeve za izradu plana iz područja svog djelokruga, te drugih sudionika koji će sudjelovati u izradi plana, rokovi za izradu plana, te izvori financiranja plana.</w:t>
      </w:r>
    </w:p>
    <w:p w:rsidR="00581868" w:rsidRDefault="00581868" w:rsidP="007220A6">
      <w:pPr>
        <w:jc w:val="center"/>
        <w:rPr>
          <w:rFonts w:ascii="Arial Narrow" w:hAnsi="Arial Narrow" w:cs="Arial"/>
        </w:rPr>
      </w:pPr>
    </w:p>
    <w:p w:rsidR="00F703A8" w:rsidRPr="00402D2C" w:rsidRDefault="00F703A8" w:rsidP="007220A6">
      <w:pPr>
        <w:jc w:val="center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PRAVNA OSNOVA ZA IZRADU </w:t>
      </w:r>
      <w:r w:rsidR="00E069E4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4.</w:t>
      </w:r>
    </w:p>
    <w:p w:rsidR="00FD5B0A" w:rsidRDefault="00FD5B0A" w:rsidP="00FD5B0A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Odluka se donosi temeljem obveza koje proizlaze iz članka </w:t>
      </w:r>
      <w:r>
        <w:rPr>
          <w:rFonts w:ascii="Arial Narrow" w:hAnsi="Arial Narrow" w:cs="Arial"/>
        </w:rPr>
        <w:t>81</w:t>
      </w:r>
      <w:r w:rsidRPr="00402D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-113</w:t>
      </w:r>
      <w:r w:rsidRPr="00402D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te članka 198. Zakona o prostornom uređenju </w:t>
      </w:r>
      <w:r w:rsidRPr="00402D2C">
        <w:rPr>
          <w:rFonts w:ascii="Arial Narrow" w:hAnsi="Arial Narrow" w:cs="Arial"/>
        </w:rPr>
        <w:t xml:space="preserve">("Narodne novine", br. </w:t>
      </w:r>
      <w:r>
        <w:rPr>
          <w:rFonts w:ascii="Arial Narrow" w:hAnsi="Arial Narrow" w:cs="Arial"/>
        </w:rPr>
        <w:t>153/</w:t>
      </w:r>
      <w:r w:rsidRPr="00402D2C">
        <w:rPr>
          <w:rFonts w:ascii="Arial Narrow" w:hAnsi="Arial Narrow" w:cs="Arial"/>
        </w:rPr>
        <w:t>13.</w:t>
      </w:r>
      <w:r>
        <w:rPr>
          <w:rFonts w:ascii="Arial Narrow" w:hAnsi="Arial Narrow" w:cs="Arial"/>
        </w:rPr>
        <w:t>, 65/17, 114/18, 39/19, 98/19</w:t>
      </w:r>
      <w:r w:rsidRPr="00EE49C4">
        <w:rPr>
          <w:rFonts w:ascii="Arial Narrow" w:hAnsi="Arial Narrow" w:cs="Arial"/>
        </w:rPr>
        <w:t>).</w:t>
      </w:r>
    </w:p>
    <w:p w:rsidR="00D61E7E" w:rsidRDefault="00D61E7E" w:rsidP="00D61E7E">
      <w:pPr>
        <w:jc w:val="both"/>
        <w:rPr>
          <w:rFonts w:ascii="Arial Narrow" w:hAnsi="Arial Narrow" w:cs="Arial"/>
        </w:rPr>
      </w:pPr>
    </w:p>
    <w:p w:rsidR="00F703A8" w:rsidRPr="00290D7F" w:rsidRDefault="00F703A8" w:rsidP="00D61E7E">
      <w:pPr>
        <w:jc w:val="both"/>
        <w:rPr>
          <w:rFonts w:ascii="Arial Narrow" w:hAnsi="Arial Narrow" w:cs="Arial"/>
        </w:rPr>
      </w:pPr>
    </w:p>
    <w:p w:rsidR="00D61E7E" w:rsidRPr="00290D7F" w:rsidRDefault="00D61E7E" w:rsidP="00D61E7E">
      <w:pPr>
        <w:jc w:val="center"/>
        <w:rPr>
          <w:rFonts w:ascii="Arial Narrow" w:hAnsi="Arial Narrow" w:cs="Arial"/>
          <w:b/>
        </w:rPr>
      </w:pPr>
      <w:r w:rsidRPr="00290D7F">
        <w:rPr>
          <w:rFonts w:ascii="Arial Narrow" w:hAnsi="Arial Narrow" w:cs="Arial"/>
          <w:b/>
        </w:rPr>
        <w:t>RAZLOZI DONOŠENJA IZMJENA I DOPUNA PROSTORNOG PLANA UREĐENJA</w:t>
      </w:r>
    </w:p>
    <w:p w:rsidR="00D61E7E" w:rsidRPr="00290D7F" w:rsidRDefault="00D61E7E" w:rsidP="00D61E7E">
      <w:pPr>
        <w:jc w:val="center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t>Članak</w:t>
      </w:r>
      <w:r w:rsidR="00B334A8">
        <w:rPr>
          <w:rFonts w:ascii="Arial Narrow" w:hAnsi="Arial Narrow" w:cs="Arial"/>
        </w:rPr>
        <w:t xml:space="preserve"> </w:t>
      </w:r>
      <w:r w:rsidRPr="00290D7F">
        <w:rPr>
          <w:rFonts w:ascii="Arial Narrow" w:hAnsi="Arial Narrow" w:cs="Arial"/>
        </w:rPr>
        <w:t>5.</w:t>
      </w:r>
    </w:p>
    <w:p w:rsidR="00D61E7E" w:rsidRPr="00290D7F" w:rsidRDefault="00B334A8" w:rsidP="00D61E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Razlozi za </w:t>
      </w:r>
      <w:r w:rsidR="00D61E7E" w:rsidRPr="00290D7F">
        <w:rPr>
          <w:rFonts w:ascii="Arial Narrow" w:hAnsi="Arial Narrow" w:cs="Arial"/>
        </w:rPr>
        <w:t>izmjene i dopune plana su:</w:t>
      </w:r>
    </w:p>
    <w:p w:rsidR="00D61E7E" w:rsidRPr="00290D7F" w:rsidRDefault="00D61E7E" w:rsidP="00D61E7E">
      <w:pPr>
        <w:rPr>
          <w:rStyle w:val="fontstyle21"/>
          <w:rFonts w:ascii="Arial Narrow" w:hAnsi="Arial Narrow"/>
          <w:color w:val="auto"/>
        </w:rPr>
      </w:pPr>
    </w:p>
    <w:p w:rsidR="00C03508" w:rsidRPr="00DE1ED0" w:rsidRDefault="00C03508" w:rsidP="00DE1ED0">
      <w:pPr>
        <w:pStyle w:val="Odlomakpopisa"/>
        <w:numPr>
          <w:ilvl w:val="0"/>
          <w:numId w:val="19"/>
        </w:numPr>
        <w:jc w:val="both"/>
        <w:rPr>
          <w:rFonts w:ascii="Arial Narrow" w:hAnsi="Arial Narrow"/>
        </w:rPr>
      </w:pPr>
      <w:r w:rsidRPr="00DE1ED0">
        <w:rPr>
          <w:rFonts w:ascii="Arial Narrow" w:hAnsi="Arial Narrow"/>
        </w:rPr>
        <w:t>Redefiniranje Odredbi za provedbu sukladno uočenim problemima u postupku izdavanja akata za gradnju,</w:t>
      </w:r>
    </w:p>
    <w:p w:rsidR="00D61E7E" w:rsidRPr="00DE1ED0" w:rsidRDefault="00D61E7E" w:rsidP="00DE1ED0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DE1ED0">
        <w:rPr>
          <w:rFonts w:ascii="Arial Narrow" w:hAnsi="Arial Narrow"/>
        </w:rPr>
        <w:t>Inicijative/zahtjevi građana i pravnih subjekata:</w:t>
      </w:r>
    </w:p>
    <w:p w:rsidR="00C03508" w:rsidRPr="00DE1ED0" w:rsidRDefault="00C03508" w:rsidP="00DE1ED0">
      <w:pPr>
        <w:pStyle w:val="Odlomakpopisa"/>
        <w:numPr>
          <w:ilvl w:val="1"/>
          <w:numId w:val="19"/>
        </w:numPr>
        <w:jc w:val="both"/>
        <w:rPr>
          <w:rFonts w:ascii="Arial Narrow" w:hAnsi="Arial Narrow"/>
        </w:rPr>
      </w:pPr>
      <w:r w:rsidRPr="00DE1ED0">
        <w:rPr>
          <w:rFonts w:ascii="Arial Narrow" w:hAnsi="Arial Narrow"/>
        </w:rPr>
        <w:t xml:space="preserve">eventualni </w:t>
      </w:r>
      <w:r w:rsidR="00D61E7E" w:rsidRPr="00DE1ED0">
        <w:rPr>
          <w:rFonts w:ascii="Arial Narrow" w:hAnsi="Arial Narrow"/>
        </w:rPr>
        <w:t xml:space="preserve">zahtjevi </w:t>
      </w:r>
      <w:r w:rsidRPr="00DE1ED0">
        <w:rPr>
          <w:rFonts w:ascii="Arial Narrow" w:hAnsi="Arial Narrow"/>
        </w:rPr>
        <w:t xml:space="preserve">tijekom javne rasprave </w:t>
      </w:r>
      <w:r w:rsidR="00D61E7E" w:rsidRPr="00DE1ED0">
        <w:rPr>
          <w:rFonts w:ascii="Arial Narrow" w:hAnsi="Arial Narrow"/>
        </w:rPr>
        <w:t>koji će se uvažiti ukoliko nemaju negativan utjecaj na oko</w:t>
      </w:r>
      <w:r w:rsidRPr="00DE1ED0">
        <w:rPr>
          <w:rFonts w:ascii="Arial Narrow" w:hAnsi="Arial Narrow"/>
        </w:rPr>
        <w:t xml:space="preserve">liš i ekološku mrežu, te nisu u </w:t>
      </w:r>
      <w:r w:rsidR="00D61E7E" w:rsidRPr="00DE1ED0">
        <w:rPr>
          <w:rFonts w:ascii="Arial Narrow" w:hAnsi="Arial Narrow"/>
        </w:rPr>
        <w:t>suprotnosti s važećom zakonskom regulativom</w:t>
      </w:r>
      <w:r w:rsidRPr="00DE1ED0">
        <w:rPr>
          <w:rFonts w:ascii="Arial Narrow" w:hAnsi="Arial Narrow"/>
        </w:rPr>
        <w:t>,</w:t>
      </w:r>
      <w:r w:rsidR="008235D6" w:rsidRPr="00DE1ED0">
        <w:rPr>
          <w:rFonts w:ascii="Arial Narrow" w:hAnsi="Arial Narrow"/>
        </w:rPr>
        <w:t xml:space="preserve"> </w:t>
      </w:r>
      <w:r w:rsidR="008235D6" w:rsidRPr="00DE1ED0">
        <w:rPr>
          <w:rFonts w:ascii="Arial Narrow" w:hAnsi="Arial Narrow"/>
          <w:bCs/>
        </w:rPr>
        <w:t>odnosno ukoliko ne zahtijevaju ponavljanje javne rasprave.</w:t>
      </w:r>
    </w:p>
    <w:p w:rsidR="00392133" w:rsidRPr="00DE1ED0" w:rsidRDefault="00D61E7E" w:rsidP="00DE1ED0">
      <w:pPr>
        <w:pStyle w:val="Odlomakpopisa"/>
        <w:numPr>
          <w:ilvl w:val="0"/>
          <w:numId w:val="19"/>
        </w:numPr>
        <w:jc w:val="both"/>
        <w:rPr>
          <w:rFonts w:ascii="Arial Narrow" w:hAnsi="Arial Narrow"/>
        </w:rPr>
      </w:pPr>
      <w:r w:rsidRPr="00DE1ED0">
        <w:rPr>
          <w:rFonts w:ascii="Arial Narrow" w:hAnsi="Arial Narrow"/>
        </w:rPr>
        <w:t>Usklađenje plana s novim ili promijenjenim propisima, te s novim dokumentima, studijama,</w:t>
      </w:r>
      <w:r w:rsidRPr="00DE1ED0">
        <w:rPr>
          <w:rFonts w:ascii="Arial Narrow" w:hAnsi="Arial Narrow"/>
        </w:rPr>
        <w:br/>
        <w:t>programima i drugim aktima sukla</w:t>
      </w:r>
      <w:r w:rsidR="00C03508" w:rsidRPr="00DE1ED0">
        <w:rPr>
          <w:rFonts w:ascii="Arial Narrow" w:hAnsi="Arial Narrow"/>
        </w:rPr>
        <w:t>dno zahtjevima nadležnih tijela.</w:t>
      </w:r>
    </w:p>
    <w:p w:rsidR="00D61E7E" w:rsidRPr="00290D7F" w:rsidRDefault="00D61E7E" w:rsidP="00392133">
      <w:pPr>
        <w:jc w:val="both"/>
        <w:rPr>
          <w:rFonts w:ascii="Arial Narrow" w:hAnsi="Arial Narrow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OBUHVAT </w:t>
      </w:r>
      <w:r w:rsidR="00553DCE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6</w:t>
      </w:r>
      <w:r w:rsidRPr="00402D2C">
        <w:rPr>
          <w:rFonts w:ascii="Arial Narrow" w:hAnsi="Arial Narrow" w:cs="Arial"/>
        </w:rPr>
        <w:t>.</w:t>
      </w:r>
    </w:p>
    <w:p w:rsidR="00B334A8" w:rsidRPr="00B56695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Obuhvat izmjen</w:t>
      </w:r>
      <w:r w:rsidR="00976D72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976D72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</w:t>
      </w:r>
      <w:r w:rsidR="00B334A8">
        <w:rPr>
          <w:rFonts w:ascii="Arial Narrow" w:hAnsi="Arial Narrow" w:cs="Arial"/>
        </w:rPr>
        <w:t xml:space="preserve">plana </w:t>
      </w:r>
      <w:r w:rsidRPr="00402D2C">
        <w:rPr>
          <w:rFonts w:ascii="Arial Narrow" w:hAnsi="Arial Narrow" w:cs="Arial"/>
        </w:rPr>
        <w:t xml:space="preserve">određen je sadašnjim obuhvatom Urbanističkog plana uređenja </w:t>
      </w:r>
      <w:r w:rsidRPr="00B56695">
        <w:rPr>
          <w:rFonts w:ascii="Arial Narrow" w:hAnsi="Arial Narrow" w:cs="Arial"/>
        </w:rPr>
        <w:t>Ludbreg</w:t>
      </w:r>
      <w:r w:rsidR="00B334A8" w:rsidRPr="00B56695">
        <w:rPr>
          <w:rFonts w:ascii="Arial Narrow" w:hAnsi="Arial Narrow" w:cs="Arial"/>
        </w:rPr>
        <w:t xml:space="preserve">, a odnosi se </w:t>
      </w:r>
      <w:r w:rsidR="008235D6" w:rsidRPr="00B56695">
        <w:rPr>
          <w:rFonts w:ascii="Arial Narrow" w:hAnsi="Arial Narrow" w:cs="Arial"/>
          <w:bCs/>
        </w:rPr>
        <w:t xml:space="preserve">samo </w:t>
      </w:r>
      <w:r w:rsidR="00B334A8" w:rsidRPr="00B56695">
        <w:rPr>
          <w:rFonts w:ascii="Arial Narrow" w:hAnsi="Arial Narrow" w:cs="Arial"/>
        </w:rPr>
        <w:t>na intervenciju u odredbe</w:t>
      </w:r>
      <w:r w:rsidR="00893405" w:rsidRPr="00B56695">
        <w:rPr>
          <w:rFonts w:ascii="Arial Narrow" w:hAnsi="Arial Narrow" w:cs="Arial"/>
        </w:rPr>
        <w:t xml:space="preserve"> za provedbu.</w:t>
      </w:r>
    </w:p>
    <w:p w:rsidR="007220A6" w:rsidRPr="00B56695" w:rsidRDefault="00B334A8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B56695">
        <w:rPr>
          <w:rFonts w:ascii="Arial Narrow" w:hAnsi="Arial Narrow" w:cs="Arial"/>
        </w:rPr>
        <w:t xml:space="preserve"> Obuhvat izmjena</w:t>
      </w:r>
      <w:r w:rsidR="00B2285C" w:rsidRPr="00B56695">
        <w:rPr>
          <w:rFonts w:ascii="Arial Narrow" w:hAnsi="Arial Narrow" w:cs="Arial"/>
        </w:rPr>
        <w:t xml:space="preserve"> </w:t>
      </w:r>
      <w:r w:rsidRPr="00B56695">
        <w:rPr>
          <w:rFonts w:ascii="Arial Narrow" w:hAnsi="Arial Narrow" w:cs="Arial"/>
        </w:rPr>
        <w:t>i dopuna plana određen je sadašnjim obuhvatom Prostornog plana uređenja Grada Ludbrega, a odnosi se</w:t>
      </w:r>
      <w:r w:rsidR="008235D6" w:rsidRPr="00B56695">
        <w:rPr>
          <w:rFonts w:ascii="Arial Narrow" w:hAnsi="Arial Narrow" w:cs="Arial"/>
        </w:rPr>
        <w:t xml:space="preserve"> </w:t>
      </w:r>
      <w:r w:rsidR="008235D6" w:rsidRPr="00B56695">
        <w:rPr>
          <w:rFonts w:ascii="Arial Narrow" w:hAnsi="Arial Narrow" w:cs="Arial"/>
          <w:bCs/>
        </w:rPr>
        <w:t xml:space="preserve">samo </w:t>
      </w:r>
      <w:r w:rsidRPr="00B56695">
        <w:rPr>
          <w:rFonts w:ascii="Arial Narrow" w:hAnsi="Arial Narrow" w:cs="Arial"/>
        </w:rPr>
        <w:t>na intervenciju u odredbe</w:t>
      </w:r>
      <w:r w:rsidR="00893405" w:rsidRPr="00B56695">
        <w:rPr>
          <w:rFonts w:ascii="Arial Narrow" w:hAnsi="Arial Narrow" w:cs="Arial"/>
        </w:rPr>
        <w:t xml:space="preserve"> za provedbu.</w:t>
      </w:r>
    </w:p>
    <w:p w:rsidR="00243570" w:rsidRPr="00402D2C" w:rsidRDefault="00243570" w:rsidP="00006AE3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</w:t>
      </w:r>
      <w:r w:rsidR="005E5BE4" w:rsidRPr="00402D2C">
        <w:rPr>
          <w:rFonts w:ascii="Arial Narrow" w:hAnsi="Arial Narrow" w:cs="Arial"/>
          <w:b/>
        </w:rPr>
        <w:t xml:space="preserve">CJENA STANJA U OBUHVATU </w:t>
      </w:r>
      <w:r w:rsidRPr="00402D2C">
        <w:rPr>
          <w:rFonts w:ascii="Arial Narrow" w:hAnsi="Arial Narrow" w:cs="Arial"/>
          <w:b/>
        </w:rPr>
        <w:t>IZMJEN</w:t>
      </w:r>
      <w:r w:rsidR="005E5BE4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5E5BE4" w:rsidRPr="00402D2C">
        <w:rPr>
          <w:rFonts w:ascii="Arial Narrow" w:hAnsi="Arial Narrow" w:cs="Arial"/>
          <w:b/>
        </w:rPr>
        <w:t>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7</w:t>
      </w:r>
      <w:r w:rsidRPr="00402D2C">
        <w:rPr>
          <w:rFonts w:ascii="Arial Narrow" w:hAnsi="Arial Narrow" w:cs="Arial"/>
        </w:rPr>
        <w:t>.</w:t>
      </w:r>
    </w:p>
    <w:p w:rsidR="00E11465" w:rsidRPr="00E11465" w:rsidRDefault="00ED4F01" w:rsidP="00ED4F01">
      <w:pPr>
        <w:ind w:firstLine="708"/>
        <w:jc w:val="both"/>
        <w:rPr>
          <w:rFonts w:ascii="Arial Narrow" w:hAnsi="Arial Narrow"/>
          <w:color w:val="FF0000"/>
        </w:rPr>
      </w:pPr>
      <w:r>
        <w:rPr>
          <w:rFonts w:ascii="Arial Narrow" w:hAnsi="Arial Narrow" w:cs="Arial"/>
          <w:bCs/>
          <w:iCs/>
        </w:rPr>
        <w:t>Ovim izmjenama i dopunama ulazi se u određene korekcije odredbi u skladu sa ciljevima i programskim polazištima.</w:t>
      </w:r>
    </w:p>
    <w:p w:rsidR="00CA70FA" w:rsidRPr="00E11465" w:rsidRDefault="00CA70FA" w:rsidP="0058186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FF0000"/>
        </w:rPr>
      </w:pPr>
    </w:p>
    <w:p w:rsidR="007220A6" w:rsidRPr="00402D2C" w:rsidRDefault="007220A6" w:rsidP="007220A6">
      <w:pPr>
        <w:ind w:firstLine="708"/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CILJEVI I PROGRAMSKA POLAZIŠTA </w:t>
      </w:r>
      <w:r w:rsidR="00FA3EA6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8</w:t>
      </w:r>
      <w:r w:rsidRPr="00402D2C">
        <w:rPr>
          <w:rFonts w:ascii="Arial Narrow" w:hAnsi="Arial Narrow" w:cs="Arial"/>
        </w:rPr>
        <w:t>.</w:t>
      </w:r>
    </w:p>
    <w:p w:rsidR="007220A6" w:rsidRPr="00402D2C" w:rsidRDefault="00B2285C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7220A6" w:rsidRPr="00402D2C">
        <w:rPr>
          <w:rFonts w:ascii="Arial Narrow" w:hAnsi="Arial Narrow" w:cs="Arial"/>
        </w:rPr>
        <w:t xml:space="preserve"> Urbanističko</w:t>
      </w:r>
      <w:r>
        <w:rPr>
          <w:rFonts w:ascii="Arial Narrow" w:hAnsi="Arial Narrow" w:cs="Arial"/>
        </w:rPr>
        <w:t>m</w:t>
      </w:r>
      <w:r w:rsidR="007220A6" w:rsidRPr="00402D2C">
        <w:rPr>
          <w:rFonts w:ascii="Arial Narrow" w:hAnsi="Arial Narrow" w:cs="Arial"/>
        </w:rPr>
        <w:t xml:space="preserve"> plan</w:t>
      </w:r>
      <w:r>
        <w:rPr>
          <w:rFonts w:ascii="Arial Narrow" w:hAnsi="Arial Narrow" w:cs="Arial"/>
        </w:rPr>
        <w:t>u</w:t>
      </w:r>
      <w:r w:rsidR="007220A6" w:rsidRPr="00402D2C">
        <w:rPr>
          <w:rFonts w:ascii="Arial Narrow" w:hAnsi="Arial Narrow" w:cs="Arial"/>
        </w:rPr>
        <w:t xml:space="preserve"> uređenja Ludbreg</w:t>
      </w:r>
      <w:r w:rsidR="0070208C" w:rsidRPr="00402D2C">
        <w:rPr>
          <w:rFonts w:ascii="Arial Narrow" w:hAnsi="Arial Narrow" w:cs="Arial"/>
        </w:rPr>
        <w:t xml:space="preserve"> </w:t>
      </w:r>
      <w:r w:rsidR="007220A6" w:rsidRPr="00402D2C">
        <w:rPr>
          <w:rFonts w:ascii="Arial Narrow" w:hAnsi="Arial Narrow" w:cs="Arial"/>
        </w:rPr>
        <w:t xml:space="preserve">utvrđena je potreba </w:t>
      </w:r>
      <w:r w:rsidR="003C2062" w:rsidRPr="00402D2C">
        <w:rPr>
          <w:rFonts w:ascii="Arial Narrow" w:hAnsi="Arial Narrow" w:cs="Arial"/>
        </w:rPr>
        <w:t xml:space="preserve">za promjenama </w:t>
      </w:r>
      <w:r>
        <w:rPr>
          <w:rFonts w:ascii="Arial Narrow" w:hAnsi="Arial Narrow" w:cs="Arial"/>
        </w:rPr>
        <w:t>u</w:t>
      </w:r>
      <w:r w:rsidR="00ED4F01">
        <w:rPr>
          <w:rFonts w:ascii="Arial Narrow" w:hAnsi="Arial Narrow" w:cs="Arial"/>
        </w:rPr>
        <w:t xml:space="preserve"> odredbama za provedbu</w:t>
      </w:r>
      <w:r w:rsidR="00DC0682">
        <w:rPr>
          <w:rFonts w:ascii="Arial Narrow" w:hAnsi="Arial Narrow" w:cs="Arial"/>
        </w:rPr>
        <w:t xml:space="preserve"> i s tim u vezi i</w:t>
      </w:r>
      <w:r w:rsidR="00347AD8">
        <w:rPr>
          <w:rFonts w:ascii="Arial Narrow" w:hAnsi="Arial Narrow" w:cs="Arial"/>
        </w:rPr>
        <w:t>zmjenama</w:t>
      </w:r>
      <w:r w:rsidR="00DC0682">
        <w:rPr>
          <w:rFonts w:ascii="Arial Narrow" w:hAnsi="Arial Narrow" w:cs="Arial"/>
        </w:rPr>
        <w:t xml:space="preserve"> i dopuna</w:t>
      </w:r>
      <w:r w:rsidR="00347AD8">
        <w:rPr>
          <w:rFonts w:ascii="Arial Narrow" w:hAnsi="Arial Narrow" w:cs="Arial"/>
        </w:rPr>
        <w:t>ma</w:t>
      </w:r>
      <w:r w:rsidR="00DC068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odredb</w:t>
      </w:r>
      <w:r w:rsidR="00347AD8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za provedbu </w:t>
      </w:r>
      <w:r w:rsidR="00DC0682">
        <w:rPr>
          <w:rFonts w:ascii="Arial Narrow" w:hAnsi="Arial Narrow" w:cs="Arial"/>
        </w:rPr>
        <w:t>Prostornog plana uređenja Grada Ludbrega</w:t>
      </w:r>
      <w:r w:rsidR="00ED4F01">
        <w:rPr>
          <w:rFonts w:ascii="Arial Narrow" w:hAnsi="Arial Narrow" w:cs="Arial"/>
        </w:rPr>
        <w:t>: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:rsidR="00581868" w:rsidRPr="00B56695" w:rsidRDefault="007220A6" w:rsidP="00B56695">
      <w:pPr>
        <w:pStyle w:val="Tijeloteksta"/>
        <w:tabs>
          <w:tab w:val="left" w:pos="720"/>
        </w:tabs>
        <w:rPr>
          <w:rFonts w:ascii="Arial Narrow" w:hAnsi="Arial Narrow"/>
          <w:b/>
          <w:lang w:eastAsia="hr-HR"/>
        </w:rPr>
      </w:pPr>
      <w:r w:rsidRPr="00B56695">
        <w:rPr>
          <w:rFonts w:ascii="Arial Narrow" w:hAnsi="Arial Narrow"/>
          <w:b/>
          <w:lang w:eastAsia="hr-HR"/>
        </w:rPr>
        <w:tab/>
        <w:t xml:space="preserve">Osnovni ciljevi i programska polazišta </w:t>
      </w:r>
      <w:r w:rsidR="00B56695">
        <w:rPr>
          <w:rFonts w:ascii="Arial Narrow" w:hAnsi="Arial Narrow"/>
          <w:b/>
          <w:lang w:eastAsia="hr-HR"/>
        </w:rPr>
        <w:t>su</w:t>
      </w:r>
      <w:r w:rsidR="005757DA" w:rsidRPr="00B56695">
        <w:rPr>
          <w:rFonts w:ascii="Arial Narrow" w:hAnsi="Arial Narrow"/>
          <w:b/>
          <w:lang w:eastAsia="hr-HR"/>
        </w:rPr>
        <w:t>:</w:t>
      </w:r>
      <w:r w:rsidR="00B56695">
        <w:rPr>
          <w:rFonts w:ascii="Arial Narrow" w:hAnsi="Arial Narrow"/>
          <w:b/>
          <w:lang w:eastAsia="hr-HR"/>
        </w:rPr>
        <w:t xml:space="preserve"> </w:t>
      </w:r>
      <w:r w:rsidR="00B56695" w:rsidRPr="002316E2">
        <w:rPr>
          <w:rFonts w:ascii="Arial Narrow" w:hAnsi="Arial Narrow"/>
          <w:lang w:eastAsia="hr-HR"/>
        </w:rPr>
        <w:t>r</w:t>
      </w:r>
      <w:r w:rsidR="005E4BA4" w:rsidRPr="00B56695">
        <w:rPr>
          <w:rFonts w:ascii="Arial Narrow" w:hAnsi="Arial Narrow"/>
          <w:lang w:eastAsia="hr-HR"/>
        </w:rPr>
        <w:t>edefiniranje</w:t>
      </w:r>
      <w:r w:rsidR="00DC0682" w:rsidRPr="00B56695">
        <w:rPr>
          <w:rFonts w:ascii="Arial Narrow" w:hAnsi="Arial Narrow"/>
          <w:lang w:eastAsia="hr-HR"/>
        </w:rPr>
        <w:t xml:space="preserve"> dijela O</w:t>
      </w:r>
      <w:r w:rsidR="00581868" w:rsidRPr="00B56695">
        <w:rPr>
          <w:rFonts w:ascii="Arial Narrow" w:hAnsi="Arial Narrow"/>
          <w:lang w:eastAsia="hr-HR"/>
        </w:rPr>
        <w:t>dred</w:t>
      </w:r>
      <w:r w:rsidR="00B2285C" w:rsidRPr="00B56695">
        <w:rPr>
          <w:rFonts w:ascii="Arial Narrow" w:hAnsi="Arial Narrow"/>
          <w:lang w:eastAsia="hr-HR"/>
        </w:rPr>
        <w:t>bi</w:t>
      </w:r>
      <w:r w:rsidR="00ED4F01" w:rsidRPr="00B56695">
        <w:rPr>
          <w:rFonts w:ascii="Arial Narrow" w:hAnsi="Arial Narrow"/>
          <w:lang w:eastAsia="hr-HR"/>
        </w:rPr>
        <w:t xml:space="preserve"> za pro</w:t>
      </w:r>
      <w:r w:rsidR="00B2285C" w:rsidRPr="00B56695">
        <w:rPr>
          <w:rFonts w:ascii="Arial Narrow" w:hAnsi="Arial Narrow"/>
          <w:lang w:eastAsia="hr-HR"/>
        </w:rPr>
        <w:t>vedbu</w:t>
      </w:r>
      <w:r w:rsidR="00DC0682" w:rsidRPr="00B56695">
        <w:rPr>
          <w:rFonts w:ascii="Arial Narrow" w:hAnsi="Arial Narrow"/>
          <w:lang w:eastAsia="hr-HR"/>
        </w:rPr>
        <w:t xml:space="preserve"> vezanih na </w:t>
      </w:r>
      <w:r w:rsidR="008235D6" w:rsidRPr="00B56695">
        <w:rPr>
          <w:rFonts w:ascii="Arial Narrow" w:hAnsi="Arial Narrow"/>
          <w:bCs/>
          <w:lang w:eastAsia="hr-HR"/>
        </w:rPr>
        <w:t xml:space="preserve">uvjete uređenja </w:t>
      </w:r>
      <w:r w:rsidR="00F358D6" w:rsidRPr="00B56695">
        <w:rPr>
          <w:rFonts w:ascii="Arial Narrow" w:hAnsi="Arial Narrow"/>
          <w:lang w:eastAsia="hr-HR"/>
        </w:rPr>
        <w:t>građevin</w:t>
      </w:r>
      <w:r w:rsidR="008235D6" w:rsidRPr="00B56695">
        <w:rPr>
          <w:rFonts w:ascii="Arial Narrow" w:hAnsi="Arial Narrow"/>
          <w:bCs/>
          <w:lang w:eastAsia="hr-HR"/>
        </w:rPr>
        <w:t>a</w:t>
      </w:r>
      <w:r w:rsidR="003A2963" w:rsidRPr="00B56695">
        <w:rPr>
          <w:rFonts w:ascii="Arial Narrow" w:hAnsi="Arial Narrow"/>
          <w:lang w:eastAsia="hr-HR"/>
        </w:rPr>
        <w:t xml:space="preserve"> u obuhvatu Urbanističkog plana uređenja Ludbreg</w:t>
      </w:r>
      <w:r w:rsidR="00893405" w:rsidRPr="00B56695">
        <w:rPr>
          <w:rFonts w:ascii="Arial Narrow" w:hAnsi="Arial Narrow"/>
          <w:lang w:eastAsia="hr-HR"/>
        </w:rPr>
        <w:t>;</w:t>
      </w:r>
      <w:r w:rsidR="008235D6" w:rsidRPr="00B56695">
        <w:rPr>
          <w:rFonts w:ascii="Arial Narrow" w:hAnsi="Arial Narrow"/>
          <w:bCs/>
          <w:lang w:eastAsia="hr-HR"/>
        </w:rPr>
        <w:t xml:space="preserve"> te s tim u svezi Odredbi za provedbu Prostornog plana uređenja Grada Ludbrega.</w:t>
      </w:r>
    </w:p>
    <w:p w:rsidR="00CA70FA" w:rsidRPr="00B56695" w:rsidRDefault="00CA70FA" w:rsidP="00CA70FA">
      <w:pPr>
        <w:pStyle w:val="Tijeloteksta"/>
        <w:tabs>
          <w:tab w:val="left" w:pos="3016"/>
        </w:tabs>
        <w:rPr>
          <w:rFonts w:ascii="Arial Narrow" w:hAnsi="Arial Narrow"/>
          <w:lang w:eastAsia="hr-HR"/>
        </w:rPr>
      </w:pPr>
      <w:r w:rsidRPr="00B56695">
        <w:rPr>
          <w:rFonts w:ascii="Arial Narrow" w:hAnsi="Arial Narrow"/>
          <w:lang w:eastAsia="hr-HR"/>
        </w:rPr>
        <w:tab/>
      </w:r>
    </w:p>
    <w:p w:rsidR="007220A6" w:rsidRPr="00B56695" w:rsidRDefault="007220A6" w:rsidP="007220A6">
      <w:pPr>
        <w:ind w:firstLine="720"/>
        <w:jc w:val="both"/>
        <w:rPr>
          <w:rFonts w:ascii="Arial Narrow" w:hAnsi="Arial Narrow" w:cs="Arial"/>
        </w:rPr>
      </w:pPr>
      <w:r w:rsidRPr="00B56695">
        <w:rPr>
          <w:rFonts w:ascii="Arial Narrow" w:hAnsi="Arial Narrow" w:cs="Arial"/>
        </w:rPr>
        <w:t>Ukoliko se, temeljem Zakona o prostornom uređenju</w:t>
      </w:r>
      <w:r w:rsidR="00EE5837" w:rsidRPr="00B56695">
        <w:rPr>
          <w:rFonts w:ascii="Arial Narrow" w:hAnsi="Arial Narrow" w:cs="Arial"/>
        </w:rPr>
        <w:t xml:space="preserve"> ili drugog zakona ili pod</w:t>
      </w:r>
      <w:r w:rsidRPr="00B56695">
        <w:rPr>
          <w:rFonts w:ascii="Arial Narrow" w:hAnsi="Arial Narrow" w:cs="Arial"/>
        </w:rPr>
        <w:t>zakonskog akta, u tijeku izrade i donošenja izmjen</w:t>
      </w:r>
      <w:r w:rsidR="00C84574" w:rsidRPr="00B56695">
        <w:rPr>
          <w:rFonts w:ascii="Arial Narrow" w:hAnsi="Arial Narrow" w:cs="Arial"/>
        </w:rPr>
        <w:t>a</w:t>
      </w:r>
      <w:r w:rsidRPr="00B56695">
        <w:rPr>
          <w:rFonts w:ascii="Arial Narrow" w:hAnsi="Arial Narrow" w:cs="Arial"/>
        </w:rPr>
        <w:t xml:space="preserve"> i dopun</w:t>
      </w:r>
      <w:r w:rsidR="00C84574" w:rsidRPr="00B56695">
        <w:rPr>
          <w:rFonts w:ascii="Arial Narrow" w:hAnsi="Arial Narrow" w:cs="Arial"/>
        </w:rPr>
        <w:t>a</w:t>
      </w:r>
      <w:r w:rsidRPr="00B56695">
        <w:rPr>
          <w:rFonts w:ascii="Arial Narrow" w:hAnsi="Arial Narrow" w:cs="Arial"/>
        </w:rPr>
        <w:t xml:space="preserve"> pojave drugi zahtjevi ili posebni uvjeti koji nisu navedeni u ciljev</w:t>
      </w:r>
      <w:r w:rsidR="00C84574" w:rsidRPr="00B56695">
        <w:rPr>
          <w:rFonts w:ascii="Arial Narrow" w:hAnsi="Arial Narrow" w:cs="Arial"/>
        </w:rPr>
        <w:t xml:space="preserve">ima i programskim polazištima, </w:t>
      </w:r>
      <w:r w:rsidRPr="00B56695">
        <w:rPr>
          <w:rFonts w:ascii="Arial Narrow" w:hAnsi="Arial Narrow" w:cs="Arial"/>
        </w:rPr>
        <w:t>smatrati će se sukladni ovom članku Odluke uz posebno obrazloženje.</w:t>
      </w:r>
    </w:p>
    <w:p w:rsidR="0030327A" w:rsidRPr="00B56695" w:rsidRDefault="0030327A" w:rsidP="007220A6">
      <w:pPr>
        <w:jc w:val="both"/>
        <w:rPr>
          <w:rFonts w:ascii="Arial Narrow" w:hAnsi="Arial Narrow" w:cs="Arial"/>
        </w:rPr>
      </w:pPr>
    </w:p>
    <w:p w:rsidR="009D12A3" w:rsidRPr="00B56695" w:rsidRDefault="009D12A3" w:rsidP="007220A6">
      <w:pPr>
        <w:jc w:val="both"/>
        <w:rPr>
          <w:rFonts w:ascii="Arial Narrow" w:hAnsi="Arial Narrow" w:cs="Arial"/>
        </w:rPr>
      </w:pPr>
    </w:p>
    <w:p w:rsidR="005E4BA4" w:rsidRPr="001F6C4F" w:rsidRDefault="005E4BA4" w:rsidP="005E4BA4">
      <w:pPr>
        <w:jc w:val="center"/>
        <w:rPr>
          <w:rFonts w:ascii="Arial Narrow" w:hAnsi="Arial Narrow" w:cs="Arial"/>
          <w:b/>
        </w:rPr>
      </w:pPr>
      <w:r w:rsidRPr="001F6C4F">
        <w:rPr>
          <w:rFonts w:ascii="Arial Narrow" w:hAnsi="Arial Narrow" w:cs="Arial"/>
          <w:b/>
        </w:rPr>
        <w:t>POPIS SEKTORSKIH STRATEGIJA, PLANOVA, STUDIJA I DRUGIH DOKUMENATA PROPISANIH POSEBNIM ZAKONIMAKOJIMA, ODNOSNO U SKLADU S KOJIMA SE UTVRĐUJU ZAHTJEVI ZA IZRADU PROSTORNIH PLANOVA</w:t>
      </w:r>
    </w:p>
    <w:p w:rsidR="005E4BA4" w:rsidRPr="00BF4D89" w:rsidRDefault="005E4BA4" w:rsidP="005E4BA4">
      <w:pPr>
        <w:jc w:val="center"/>
        <w:rPr>
          <w:rFonts w:ascii="Arial Narrow" w:hAnsi="Arial Narrow" w:cs="Arial"/>
        </w:rPr>
      </w:pPr>
      <w:r w:rsidRPr="00BF4D89">
        <w:rPr>
          <w:rFonts w:ascii="Arial Narrow" w:hAnsi="Arial Narrow" w:cs="Arial"/>
        </w:rPr>
        <w:t>Članak 9.</w:t>
      </w:r>
    </w:p>
    <w:p w:rsidR="005E4BA4" w:rsidRPr="001F6C4F" w:rsidRDefault="005E4BA4" w:rsidP="00893405">
      <w:pPr>
        <w:ind w:firstLine="708"/>
        <w:jc w:val="both"/>
        <w:rPr>
          <w:rFonts w:ascii="Arial Narrow" w:hAnsi="Arial Narrow" w:cs="Arial"/>
        </w:rPr>
      </w:pPr>
      <w:r w:rsidRPr="001F6C4F">
        <w:rPr>
          <w:rFonts w:ascii="Arial Narrow" w:hAnsi="Arial Narrow" w:cs="Arial"/>
        </w:rPr>
        <w:t xml:space="preserve">U postupku izrade </w:t>
      </w:r>
      <w:r>
        <w:rPr>
          <w:rFonts w:ascii="Arial Narrow" w:hAnsi="Arial Narrow" w:cs="Arial"/>
        </w:rPr>
        <w:t>Izmjena i dopuna koristit će se postojeća dokumentacija, kao i ona čija je izrada u tijeku, podaci sadržani u informacijskom sustavu prostornog uređenja, te podaci, planske smjernice i propisani dokumenti koje će biti na raspolaganju u fazi izrade Nacrta prijedloga.</w:t>
      </w:r>
    </w:p>
    <w:p w:rsidR="00F703A8" w:rsidRDefault="00F703A8" w:rsidP="007220A6">
      <w:pPr>
        <w:jc w:val="center"/>
        <w:rPr>
          <w:rFonts w:ascii="Arial Narrow" w:hAnsi="Arial Narrow" w:cs="Arial"/>
          <w:b/>
        </w:rPr>
      </w:pPr>
    </w:p>
    <w:p w:rsidR="00F703A8" w:rsidRDefault="00F703A8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POTREBNIH STRUČNIH PODLOGA 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POTREBNIH ZA IZRADU </w:t>
      </w:r>
      <w:r w:rsidR="00863D04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2C78CB">
        <w:rPr>
          <w:rFonts w:ascii="Arial Narrow" w:hAnsi="Arial Narrow" w:cs="Arial"/>
        </w:rPr>
        <w:t>10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pStyle w:val="Zaglavlje"/>
        <w:ind w:firstLine="708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/>
          <w:bCs/>
        </w:rPr>
        <w:t xml:space="preserve">Podatke, planske smjernice i propisane dokumente dostavit će </w:t>
      </w:r>
      <w:r w:rsidR="00F87457" w:rsidRPr="00402D2C">
        <w:rPr>
          <w:rFonts w:ascii="Arial Narrow" w:hAnsi="Arial Narrow"/>
          <w:bCs/>
        </w:rPr>
        <w:t>javnopravna</w:t>
      </w:r>
      <w:r w:rsidRPr="00402D2C">
        <w:rPr>
          <w:rFonts w:ascii="Arial Narrow" w:hAnsi="Arial Narrow"/>
          <w:bCs/>
        </w:rPr>
        <w:t xml:space="preserve"> tijela</w:t>
      </w:r>
      <w:r w:rsidR="00F87457" w:rsidRPr="00402D2C">
        <w:rPr>
          <w:rFonts w:ascii="Arial Narrow" w:hAnsi="Arial Narrow"/>
          <w:bCs/>
        </w:rPr>
        <w:t xml:space="preserve"> </w:t>
      </w:r>
      <w:r w:rsidRPr="00402D2C">
        <w:rPr>
          <w:rFonts w:ascii="Arial Narrow" w:hAnsi="Arial Narrow"/>
          <w:bCs/>
        </w:rPr>
        <w:t>temeljem dostavljenih zahtjeva i mišljenja.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NAČIN PRIBAVLJANJA STRUČNIH RJEŠENJA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1</w:t>
      </w:r>
      <w:r w:rsidR="002C78CB">
        <w:rPr>
          <w:rFonts w:ascii="Arial Narrow" w:hAnsi="Arial Narrow" w:cs="Arial"/>
        </w:rPr>
        <w:t>1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Stručno rješenje (izrada elaborata izmjen</w:t>
      </w:r>
      <w:r w:rsidR="00BF7BF9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BF7BF9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) izradit</w:t>
      </w:r>
      <w:r w:rsidR="008258A3" w:rsidRPr="00402D2C">
        <w:rPr>
          <w:rFonts w:ascii="Arial Narrow" w:hAnsi="Arial Narrow" w:cs="Arial"/>
        </w:rPr>
        <w:t>i</w:t>
      </w:r>
      <w:r w:rsidRPr="00402D2C">
        <w:rPr>
          <w:rFonts w:ascii="Arial Narrow" w:hAnsi="Arial Narrow" w:cs="Arial"/>
        </w:rPr>
        <w:t xml:space="preserve"> će stručni izrađivač koji će biti odabran za izradu 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, a na način i po postupku određenom propisima koji reguliraju to područje.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Pribavljanje stručnih rješenja i podloga provest će </w:t>
      </w:r>
      <w:r w:rsidR="008258A3" w:rsidRPr="00402D2C">
        <w:rPr>
          <w:rFonts w:ascii="Arial Narrow" w:hAnsi="Arial Narrow" w:cs="Arial"/>
        </w:rPr>
        <w:t>n</w:t>
      </w:r>
      <w:r w:rsidRPr="00402D2C">
        <w:rPr>
          <w:rFonts w:ascii="Arial Narrow" w:hAnsi="Arial Narrow" w:cs="Arial"/>
        </w:rPr>
        <w:t>ositelj izrade putem za to ovlaštenih osoba i u suradnji sa stručnim izrađivačem</w:t>
      </w:r>
      <w:r w:rsidR="002B2F9B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</w:t>
      </w:r>
      <w:r w:rsidR="00711940" w:rsidRPr="00402D2C">
        <w:rPr>
          <w:rFonts w:ascii="Arial Narrow" w:hAnsi="Arial Narrow" w:cs="Arial"/>
          <w:b/>
        </w:rPr>
        <w:t xml:space="preserve">JAVNOPRAVNIH </w:t>
      </w:r>
      <w:r w:rsidRPr="00402D2C">
        <w:rPr>
          <w:rFonts w:ascii="Arial Narrow" w:hAnsi="Arial Narrow" w:cs="Arial"/>
          <w:b/>
        </w:rPr>
        <w:t>TIJELA</w:t>
      </w:r>
      <w:r w:rsidR="00711940" w:rsidRPr="00402D2C">
        <w:rPr>
          <w:rFonts w:ascii="Arial Narrow" w:hAnsi="Arial Narrow" w:cs="Arial"/>
          <w:b/>
        </w:rPr>
        <w:t xml:space="preserve"> </w:t>
      </w:r>
      <w:r w:rsidRPr="00402D2C">
        <w:rPr>
          <w:rFonts w:ascii="Arial Narrow" w:hAnsi="Arial Narrow" w:cs="Arial"/>
          <w:b/>
        </w:rPr>
        <w:t xml:space="preserve">ODREĐENIH POSEBNIM PROPISIMA KOJA </w:t>
      </w:r>
      <w:r w:rsidR="00711940" w:rsidRPr="00402D2C">
        <w:rPr>
          <w:rFonts w:ascii="Arial Narrow" w:hAnsi="Arial Narrow" w:cs="Arial"/>
          <w:b/>
        </w:rPr>
        <w:t xml:space="preserve">DAJU ZAHTJEVE ZA IZRADU </w:t>
      </w:r>
      <w:r w:rsidRPr="00402D2C">
        <w:rPr>
          <w:rFonts w:ascii="Arial Narrow" w:hAnsi="Arial Narrow" w:cs="Arial"/>
          <w:b/>
        </w:rPr>
        <w:t>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IZ PODRUČJA SVOG DJELOKRUGA, TE DRUGIH SUDIONIKA, KOJI ĆE SUDJELOVATI U IZRADI 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</w:p>
    <w:p w:rsidR="002C78CB" w:rsidRPr="00402D2C" w:rsidRDefault="002C78CB" w:rsidP="002C78CB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>
        <w:rPr>
          <w:rFonts w:ascii="Arial Narrow" w:hAnsi="Arial Narrow" w:cs="Arial"/>
        </w:rPr>
        <w:t>2</w:t>
      </w:r>
      <w:r w:rsidRPr="00402D2C">
        <w:rPr>
          <w:rFonts w:ascii="Arial Narrow" w:hAnsi="Arial Narrow" w:cs="Arial"/>
        </w:rPr>
        <w:t>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Javnopravna tijela koja za potrebe izrade izmjena i dopuna daju svoje prethodne zahtjeve i sudj</w:t>
      </w:r>
      <w:r>
        <w:rPr>
          <w:rFonts w:ascii="Arial Narrow" w:hAnsi="Arial Narrow" w:cs="Arial"/>
        </w:rPr>
        <w:t>eluju u postupku izrade izmjena i dopuna Plana</w:t>
      </w:r>
      <w:r w:rsidRPr="00402D2C">
        <w:rPr>
          <w:rFonts w:ascii="Arial Narrow" w:hAnsi="Arial Narrow" w:cs="Arial"/>
        </w:rPr>
        <w:t>: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Ministarstvo unutarnjih poslova, Ravnateljstvo Civilne Zaštite, Područni ured civilne zaštite Varaždin, Kratka 1,  42 000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Ministarstvo kulture, Uprava za zaštitu kulturne baštine, Konzervatorski odjel u Varaždinu, Gundulićeva 2,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Ministarstvo državne imovine, Dežmanova ulica 10, 10000 Zagreb;</w:t>
      </w:r>
    </w:p>
    <w:p w:rsidR="002C78CB" w:rsidRPr="00FE4B4E" w:rsidRDefault="004577EF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Varaždinska županija, </w:t>
      </w:r>
      <w:r w:rsidR="002C78CB" w:rsidRPr="00FE4B4E">
        <w:rPr>
          <w:rFonts w:ascii="Arial Narrow" w:hAnsi="Arial Narrow" w:cs="Arial"/>
        </w:rPr>
        <w:t>Upravni odjel za prostorno uređenje, graditeljstvo i zaštitu okoliša, Franjevački trg 7,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Hrvatska regulatorna agencija za mrežne djelatnosti</w:t>
      </w:r>
      <w:r w:rsidR="004577EF">
        <w:rPr>
          <w:rFonts w:ascii="Arial Narrow" w:hAnsi="Arial Narrow" w:cs="Arial"/>
        </w:rPr>
        <w:t xml:space="preserve"> </w:t>
      </w:r>
      <w:r w:rsidRPr="00FE4B4E">
        <w:rPr>
          <w:rFonts w:ascii="Arial Narrow" w:hAnsi="Arial Narrow" w:cs="Arial"/>
        </w:rPr>
        <w:t>(HAKOM), Ul. Roberta Frangeša Mihanovića 9, 10110 Zagreb;</w:t>
      </w:r>
    </w:p>
    <w:p w:rsidR="002C78CB" w:rsidRPr="00402D2C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Hrvatske vode</w:t>
      </w:r>
      <w:r w:rsidRPr="00402D2C">
        <w:rPr>
          <w:rFonts w:ascii="Arial Narrow" w:hAnsi="Arial Narrow" w:cs="Arial"/>
        </w:rPr>
        <w:t>, VGO za Muru i gornju Dravu, Međimurska 26b, 42 000 Varaždin;</w:t>
      </w:r>
    </w:p>
    <w:p w:rsidR="002C78CB" w:rsidRDefault="002C78CB" w:rsidP="002C78CB">
      <w:pPr>
        <w:ind w:left="360"/>
        <w:jc w:val="both"/>
        <w:rPr>
          <w:rFonts w:ascii="Arial Narrow" w:hAnsi="Arial Narrow" w:cs="Arial"/>
        </w:rPr>
      </w:pPr>
    </w:p>
    <w:p w:rsidR="002C78CB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Javnopravna tijela koja za potrebe izrade izmjena i dopuna daju svoj</w:t>
      </w:r>
      <w:r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mišljenja ili suglasnosti u postupku izr</w:t>
      </w:r>
      <w:r w:rsidR="004577EF">
        <w:rPr>
          <w:rFonts w:ascii="Arial Narrow" w:hAnsi="Arial Narrow" w:cs="Arial"/>
        </w:rPr>
        <w:t>ade Plana temeljem članka 101. s</w:t>
      </w:r>
      <w:r>
        <w:rPr>
          <w:rFonts w:ascii="Arial Narrow" w:hAnsi="Arial Narrow" w:cs="Arial"/>
        </w:rPr>
        <w:t>tavka 1. Zakona o prostornom uređenju</w:t>
      </w:r>
      <w:r w:rsidRPr="00402D2C">
        <w:rPr>
          <w:rFonts w:ascii="Arial Narrow" w:hAnsi="Arial Narrow" w:cs="Arial"/>
        </w:rPr>
        <w:t>: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Hrvatske ceste d.o.o., </w:t>
      </w:r>
      <w:r>
        <w:rPr>
          <w:rFonts w:ascii="Arial Narrow" w:hAnsi="Arial Narrow" w:cs="Arial"/>
        </w:rPr>
        <w:t>Ispostava Varaždin</w:t>
      </w:r>
      <w:r w:rsidRPr="00402D2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Kralja Petra Krešimira IV 25, Varaždin</w:t>
      </w:r>
      <w:r w:rsidRPr="00402D2C">
        <w:rPr>
          <w:rFonts w:ascii="Arial Narrow" w:hAnsi="Arial Narrow" w:cs="Arial"/>
        </w:rPr>
        <w:t>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Županijska uprava za ceste, Gajeva 2, 42000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</w:t>
      </w:r>
      <w:r>
        <w:rPr>
          <w:rFonts w:ascii="Arial Narrow" w:hAnsi="Arial Narrow" w:cs="Arial"/>
        </w:rPr>
        <w:t>EP-</w:t>
      </w:r>
      <w:r w:rsidRPr="00402D2C">
        <w:rPr>
          <w:rFonts w:ascii="Arial Narrow" w:hAnsi="Arial Narrow" w:cs="Arial"/>
        </w:rPr>
        <w:t>ODS d.o.o., Koprivnica, Hrvatske državnosti 32, 48 000 Koprivnica;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1005E">
        <w:rPr>
          <w:rFonts w:ascii="Arial Narrow" w:hAnsi="Arial Narrow" w:cs="Arial"/>
        </w:rPr>
        <w:t>Hrvatske željeznice d.o.o., HŽ infrastruktura, Mihanovićeva 12, Zagreb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Hrvatski operator prijenosnog sustava d.o.o.</w:t>
      </w:r>
      <w:r w:rsidR="00DE65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(HOPS), Sektor za izgradnju i investicije, Kupska 4, Zagreb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Plinacro d.o.o.</w:t>
      </w:r>
      <w:r w:rsidR="00914E3D">
        <w:rPr>
          <w:rFonts w:ascii="Arial Narrow" w:hAnsi="Arial Narrow" w:cs="Arial"/>
        </w:rPr>
        <w:t>,</w:t>
      </w:r>
      <w:r w:rsidRPr="00402D2C">
        <w:rPr>
          <w:rFonts w:ascii="Arial Narrow" w:hAnsi="Arial Narrow" w:cs="Arial"/>
        </w:rPr>
        <w:t xml:space="preserve"> Savska cesta 88a, 10 000 Zagreb;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Županijski z</w:t>
      </w:r>
      <w:r w:rsidRPr="00402D2C">
        <w:rPr>
          <w:rFonts w:ascii="Arial Narrow" w:hAnsi="Arial Narrow" w:cs="Arial"/>
        </w:rPr>
        <w:t>avod za prostorno uređenje Varaždinske županije, Mali Plac 2, 42000 Varaždin;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Termoplin d.d.</w:t>
      </w:r>
      <w:r w:rsidR="00914E3D">
        <w:rPr>
          <w:rFonts w:ascii="Arial Narrow" w:hAnsi="Arial Narrow" w:cs="Arial"/>
        </w:rPr>
        <w:t>,</w:t>
      </w:r>
      <w:r w:rsidRPr="00402D2C">
        <w:rPr>
          <w:rFonts w:ascii="Arial Narrow" w:hAnsi="Arial Narrow" w:cs="Arial"/>
        </w:rPr>
        <w:t xml:space="preserve"> Špinčićeva 78, 42 000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VARKOM d.d.</w:t>
      </w:r>
      <w:r w:rsidR="00914E3D">
        <w:rPr>
          <w:rFonts w:ascii="Arial Narrow" w:hAnsi="Arial Narrow" w:cs="Arial"/>
        </w:rPr>
        <w:t>,</w:t>
      </w:r>
      <w:r w:rsidRPr="00402D2C">
        <w:rPr>
          <w:rFonts w:ascii="Arial Narrow" w:hAnsi="Arial Narrow" w:cs="Arial"/>
        </w:rPr>
        <w:t xml:space="preserve"> Kukuljevićeva 9a, 42 000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Javna ustanova za upravljanje zaštićenim dijelovima prirode Varaždinske županije, Kratka 1, Varaždin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Martijanec, Varaždinska ulica 64, Martijanec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Sv. Đurđ, Ulica braće Radić 1, Sveti Đurđ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Veliki Bukovec, Dravska ulica 19, Veliki Bukovec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Mali Bukovec, Pavleka Miškine 14, Mali Bukovec</w:t>
      </w:r>
    </w:p>
    <w:p w:rsidR="00A21D5C" w:rsidRPr="00A21D5C" w:rsidRDefault="00A21D5C" w:rsidP="00A21D5C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Rasinja, Trg Sv. Florijana 2, Rasinja</w:t>
      </w:r>
    </w:p>
    <w:p w:rsidR="0072645F" w:rsidRPr="00402D2C" w:rsidRDefault="0072645F" w:rsidP="0030327A">
      <w:pPr>
        <w:jc w:val="both"/>
        <w:rPr>
          <w:rFonts w:ascii="Arial Narrow" w:hAnsi="Arial Narrow" w:cs="Arial"/>
        </w:rPr>
      </w:pPr>
    </w:p>
    <w:p w:rsidR="006D1072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ROK ZA IZ</w:t>
      </w:r>
      <w:r w:rsidR="001B067A" w:rsidRPr="00402D2C">
        <w:rPr>
          <w:rFonts w:ascii="Arial Narrow" w:hAnsi="Arial Narrow" w:cs="Arial"/>
          <w:b/>
        </w:rPr>
        <w:t>RADU IZMJENA</w:t>
      </w:r>
      <w:r w:rsidRPr="00402D2C">
        <w:rPr>
          <w:rFonts w:ascii="Arial Narrow" w:hAnsi="Arial Narrow" w:cs="Arial"/>
          <w:b/>
        </w:rPr>
        <w:t xml:space="preserve"> I DOPUN</w:t>
      </w:r>
      <w:r w:rsidR="001B067A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>, O</w:t>
      </w:r>
      <w:r w:rsidR="006D1072" w:rsidRPr="00402D2C">
        <w:rPr>
          <w:rFonts w:ascii="Arial Narrow" w:hAnsi="Arial Narrow" w:cs="Arial"/>
          <w:b/>
        </w:rPr>
        <w:t>DNOSNO NJEGOVIH POJEDINIH ETAPA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I ROK ZA PRIPREMU ZAHTJEVA ZA IZRADU IZMJEN</w:t>
      </w:r>
      <w:r w:rsidR="006D1072" w:rsidRPr="00402D2C">
        <w:rPr>
          <w:rFonts w:ascii="Arial Narrow" w:hAnsi="Arial Narrow" w:cs="Arial"/>
          <w:b/>
        </w:rPr>
        <w:t>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3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pStyle w:val="Tijeloteksta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ab/>
        <w:t>Utvrđuju se rokovi traja</w:t>
      </w:r>
      <w:r w:rsidR="00DD7EF2" w:rsidRPr="00402D2C">
        <w:rPr>
          <w:rFonts w:ascii="Arial Narrow" w:hAnsi="Arial Narrow" w:cs="Arial"/>
          <w:lang w:eastAsia="hr-HR"/>
        </w:rPr>
        <w:t xml:space="preserve">nja postupka izrade i donošenja </w:t>
      </w:r>
      <w:r w:rsidR="00DD7EF2" w:rsidRPr="00402D2C">
        <w:rPr>
          <w:rFonts w:ascii="Arial Narrow" w:hAnsi="Arial Narrow" w:cs="Arial"/>
        </w:rPr>
        <w:t>izmjena i dopuna</w:t>
      </w:r>
      <w:r w:rsidRPr="00402D2C">
        <w:rPr>
          <w:rFonts w:ascii="Arial Narrow" w:hAnsi="Arial Narrow" w:cs="Arial"/>
          <w:lang w:eastAsia="hr-HR"/>
        </w:rPr>
        <w:t xml:space="preserve"> po etapama kako slijedi: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  <w:bCs/>
        </w:rPr>
        <w:t>-</w:t>
      </w:r>
      <w:r w:rsidRPr="00A36083">
        <w:rPr>
          <w:rFonts w:ascii="Arial Narrow" w:hAnsi="Arial Narrow" w:cs="Arial"/>
          <w:b/>
        </w:rPr>
        <w:tab/>
      </w:r>
      <w:r w:rsidRPr="00A36083">
        <w:rPr>
          <w:rFonts w:ascii="Arial Narrow" w:hAnsi="Arial Narrow" w:cs="Arial"/>
          <w:u w:val="single"/>
        </w:rPr>
        <w:t>Dostava prethodnih zahtjeva</w:t>
      </w:r>
      <w:r w:rsidRPr="00A36083">
        <w:rPr>
          <w:rFonts w:ascii="Arial Narrow" w:hAnsi="Arial Narrow" w:cs="Arial"/>
          <w:b/>
          <w:u w:val="single"/>
        </w:rPr>
        <w:t xml:space="preserve"> </w:t>
      </w:r>
      <w:r w:rsidRPr="00A36083">
        <w:rPr>
          <w:rFonts w:ascii="Arial Narrow" w:hAnsi="Arial Narrow" w:cs="Arial"/>
          <w:u w:val="single"/>
        </w:rPr>
        <w:t>za izradu Plana:</w:t>
      </w:r>
      <w:r w:rsidR="00893405" w:rsidRPr="00A36083">
        <w:rPr>
          <w:rFonts w:ascii="Arial Narrow" w:hAnsi="Arial Narrow" w:cs="Arial"/>
        </w:rPr>
        <w:t xml:space="preserve"> najviše </w:t>
      </w:r>
      <w:r w:rsidR="008235D6" w:rsidRPr="00A36083">
        <w:rPr>
          <w:rFonts w:ascii="Arial Narrow" w:hAnsi="Arial Narrow" w:cs="Arial"/>
          <w:b/>
          <w:bCs/>
        </w:rPr>
        <w:t>10</w:t>
      </w:r>
      <w:r w:rsidRPr="00A36083">
        <w:rPr>
          <w:rFonts w:ascii="Arial Narrow" w:hAnsi="Arial Narrow" w:cs="Arial"/>
        </w:rPr>
        <w:t xml:space="preserve"> dana od dana zaprimanja Odluke s pozivom na dostavu zahtjeva,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  <w:b/>
        </w:rPr>
      </w:pPr>
      <w:r w:rsidRPr="00A36083">
        <w:rPr>
          <w:rFonts w:ascii="Arial Narrow" w:hAnsi="Arial Narrow" w:cs="Arial"/>
        </w:rPr>
        <w:t>-</w:t>
      </w:r>
      <w:r w:rsidRPr="00A36083">
        <w:rPr>
          <w:rFonts w:ascii="Arial Narrow" w:hAnsi="Arial Narrow" w:cs="Arial"/>
        </w:rPr>
        <w:tab/>
      </w:r>
      <w:r w:rsidRPr="00A36083">
        <w:rPr>
          <w:rFonts w:ascii="Arial Narrow" w:hAnsi="Arial Narrow" w:cs="Arial"/>
          <w:bCs/>
          <w:u w:val="single"/>
        </w:rPr>
        <w:t xml:space="preserve">Izrada i usvajanje Nacrta prijedloga Plana kao Prijedloga plana: </w:t>
      </w:r>
      <w:r w:rsidRPr="00A36083">
        <w:rPr>
          <w:rFonts w:ascii="Arial Narrow" w:hAnsi="Arial Narrow" w:cs="Arial"/>
        </w:rPr>
        <w:t xml:space="preserve">najviše </w:t>
      </w:r>
      <w:r w:rsidR="008235D6" w:rsidRPr="00A36083">
        <w:rPr>
          <w:rFonts w:ascii="Arial Narrow" w:hAnsi="Arial Narrow" w:cs="Arial"/>
          <w:b/>
          <w:bCs/>
        </w:rPr>
        <w:t>5</w:t>
      </w:r>
      <w:r w:rsidRPr="00A36083">
        <w:rPr>
          <w:rFonts w:ascii="Arial Narrow" w:hAnsi="Arial Narrow" w:cs="Arial"/>
        </w:rPr>
        <w:t xml:space="preserve"> dana od zaprimanja zadnjeg zahtjeva 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</w:rPr>
        <w:t>-</w:t>
      </w:r>
      <w:r w:rsidRPr="00A36083">
        <w:rPr>
          <w:rFonts w:ascii="Arial Narrow" w:hAnsi="Arial Narrow" w:cs="Arial"/>
        </w:rPr>
        <w:tab/>
      </w:r>
      <w:r w:rsidRPr="00A36083">
        <w:rPr>
          <w:rFonts w:ascii="Arial Narrow" w:hAnsi="Arial Narrow" w:cs="Arial"/>
          <w:bCs/>
          <w:u w:val="single"/>
        </w:rPr>
        <w:t>Izrada Prijedloga Plana za javnu raspravu i objava javne rasprave</w:t>
      </w:r>
      <w:r w:rsidRPr="00A36083">
        <w:rPr>
          <w:rFonts w:ascii="Arial Narrow" w:hAnsi="Arial Narrow" w:cs="Arial"/>
        </w:rPr>
        <w:t xml:space="preserve">: najviše </w:t>
      </w:r>
      <w:r w:rsidR="008235D6" w:rsidRPr="00A36083">
        <w:rPr>
          <w:rFonts w:ascii="Arial Narrow" w:hAnsi="Arial Narrow" w:cs="Arial"/>
          <w:b/>
          <w:bCs/>
        </w:rPr>
        <w:t>2</w:t>
      </w:r>
      <w:r w:rsidRPr="00A36083">
        <w:rPr>
          <w:rFonts w:ascii="Arial Narrow" w:hAnsi="Arial Narrow" w:cs="Arial"/>
        </w:rPr>
        <w:t xml:space="preserve"> dana po utvrđivanju Prijedloga Plana,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  <w:bCs/>
        </w:rPr>
        <w:t>-</w:t>
      </w:r>
      <w:r w:rsidRPr="00A36083">
        <w:rPr>
          <w:rFonts w:ascii="Arial Narrow" w:hAnsi="Arial Narrow" w:cs="Arial"/>
          <w:b/>
        </w:rPr>
        <w:tab/>
      </w:r>
      <w:r w:rsidRPr="00A36083">
        <w:rPr>
          <w:rFonts w:ascii="Arial Narrow" w:hAnsi="Arial Narrow" w:cs="Arial"/>
          <w:u w:val="single"/>
        </w:rPr>
        <w:t xml:space="preserve">Javna rasprava: </w:t>
      </w:r>
      <w:r w:rsidR="00DC0682" w:rsidRPr="00A36083">
        <w:rPr>
          <w:rFonts w:ascii="Arial Narrow" w:hAnsi="Arial Narrow" w:cs="Arial"/>
        </w:rPr>
        <w:t>8</w:t>
      </w:r>
      <w:r w:rsidRPr="00A36083">
        <w:rPr>
          <w:rFonts w:ascii="Arial Narrow" w:hAnsi="Arial Narrow" w:cs="Arial"/>
        </w:rPr>
        <w:t xml:space="preserve"> dana,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  <w:bCs/>
        </w:rPr>
        <w:lastRenderedPageBreak/>
        <w:t>-</w:t>
      </w:r>
      <w:r w:rsidRPr="00A36083">
        <w:rPr>
          <w:rFonts w:ascii="Arial Narrow" w:hAnsi="Arial Narrow" w:cs="Arial"/>
          <w:b/>
        </w:rPr>
        <w:tab/>
      </w:r>
      <w:r w:rsidRPr="00A36083">
        <w:rPr>
          <w:rFonts w:ascii="Arial Narrow" w:hAnsi="Arial Narrow" w:cs="Arial"/>
          <w:u w:val="single"/>
        </w:rPr>
        <w:t>Izrada Izvješća o javnoj raspravi:</w:t>
      </w:r>
      <w:r w:rsidRPr="00A36083">
        <w:rPr>
          <w:rFonts w:ascii="Arial Narrow" w:hAnsi="Arial Narrow" w:cs="Arial"/>
        </w:rPr>
        <w:t xml:space="preserve"> najviše </w:t>
      </w:r>
      <w:r w:rsidR="008235D6" w:rsidRPr="00A36083">
        <w:rPr>
          <w:rFonts w:ascii="Arial Narrow" w:hAnsi="Arial Narrow" w:cs="Arial"/>
          <w:b/>
          <w:bCs/>
        </w:rPr>
        <w:t>10</w:t>
      </w:r>
      <w:r w:rsidRPr="00A36083">
        <w:rPr>
          <w:rFonts w:ascii="Arial Narrow" w:hAnsi="Arial Narrow" w:cs="Arial"/>
        </w:rPr>
        <w:t xml:space="preserve"> dana od okončanja javne rasprave,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  <w:bCs/>
        </w:rPr>
        <w:t>-</w:t>
      </w:r>
      <w:r w:rsidRPr="00A36083">
        <w:rPr>
          <w:rFonts w:ascii="Arial Narrow" w:hAnsi="Arial Narrow" w:cs="Arial"/>
          <w:b/>
        </w:rPr>
        <w:tab/>
      </w:r>
      <w:r w:rsidRPr="00A36083">
        <w:rPr>
          <w:rFonts w:ascii="Arial Narrow" w:hAnsi="Arial Narrow" w:cs="Arial"/>
          <w:u w:val="single"/>
        </w:rPr>
        <w:t>Izrada Nacrta konačnog prijedloga Plana:</w:t>
      </w:r>
      <w:r w:rsidRPr="00A36083">
        <w:rPr>
          <w:rFonts w:ascii="Arial Narrow" w:hAnsi="Arial Narrow" w:cs="Arial"/>
        </w:rPr>
        <w:t xml:space="preserve"> najviše </w:t>
      </w:r>
      <w:r w:rsidR="008235D6" w:rsidRPr="00A36083">
        <w:rPr>
          <w:rFonts w:ascii="Arial Narrow" w:hAnsi="Arial Narrow" w:cs="Arial"/>
          <w:b/>
          <w:bCs/>
        </w:rPr>
        <w:t>2</w:t>
      </w:r>
      <w:r w:rsidRPr="00A36083">
        <w:rPr>
          <w:rFonts w:ascii="Arial Narrow" w:hAnsi="Arial Narrow" w:cs="Arial"/>
          <w:b/>
          <w:bCs/>
        </w:rPr>
        <w:t xml:space="preserve"> </w:t>
      </w:r>
      <w:r w:rsidRPr="00A36083">
        <w:rPr>
          <w:rFonts w:ascii="Arial Narrow" w:hAnsi="Arial Narrow" w:cs="Arial"/>
        </w:rPr>
        <w:t>dana od usvajanja izvješća o javnoj raspravi od strane Nositelja izrade Plana,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  <w:bCs/>
        </w:rPr>
        <w:t>-</w:t>
      </w:r>
      <w:r w:rsidRPr="00A36083">
        <w:rPr>
          <w:rFonts w:ascii="Arial Narrow" w:hAnsi="Arial Narrow" w:cs="Arial"/>
          <w:b/>
        </w:rPr>
        <w:tab/>
      </w:r>
      <w:r w:rsidRPr="00A36083">
        <w:rPr>
          <w:rFonts w:ascii="Arial Narrow" w:hAnsi="Arial Narrow" w:cs="Arial"/>
          <w:u w:val="single"/>
        </w:rPr>
        <w:t xml:space="preserve">Izrada i utvrđivanje Konačnog prijedloga Plana i prijedloga Odluke o donošenju Plana: </w:t>
      </w:r>
      <w:r w:rsidRPr="00A36083">
        <w:rPr>
          <w:rFonts w:ascii="Arial Narrow" w:hAnsi="Arial Narrow" w:cs="Arial"/>
        </w:rPr>
        <w:t xml:space="preserve">najviše </w:t>
      </w:r>
      <w:r w:rsidR="008235D6" w:rsidRPr="00A36083">
        <w:rPr>
          <w:rFonts w:ascii="Arial Narrow" w:hAnsi="Arial Narrow" w:cs="Arial"/>
          <w:b/>
          <w:bCs/>
        </w:rPr>
        <w:t>2</w:t>
      </w:r>
      <w:r w:rsidRPr="00A36083">
        <w:rPr>
          <w:rFonts w:ascii="Arial Narrow" w:hAnsi="Arial Narrow" w:cs="Arial"/>
        </w:rPr>
        <w:t xml:space="preserve"> dana od dana </w:t>
      </w:r>
      <w:r w:rsidR="00B44800" w:rsidRPr="00A36083">
        <w:rPr>
          <w:rFonts w:ascii="Arial Narrow" w:hAnsi="Arial Narrow" w:cs="Arial"/>
        </w:rPr>
        <w:t>usvajanja Nacrta konačnog prijedloga od strane gradonačelnika te upućivanje na Gradsko vijeće</w:t>
      </w:r>
      <w:r w:rsidRPr="00A36083">
        <w:rPr>
          <w:rFonts w:ascii="Arial Narrow" w:hAnsi="Arial Narrow" w:cs="Arial"/>
        </w:rPr>
        <w:t>,</w:t>
      </w:r>
    </w:p>
    <w:p w:rsidR="007220A6" w:rsidRPr="00A36083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</w:rPr>
        <w:t>-</w:t>
      </w:r>
      <w:r w:rsidRPr="00A36083">
        <w:rPr>
          <w:rFonts w:ascii="Arial Narrow" w:hAnsi="Arial Narrow" w:cs="Arial"/>
        </w:rPr>
        <w:tab/>
      </w:r>
      <w:r w:rsidRPr="00A36083">
        <w:rPr>
          <w:rFonts w:ascii="Arial Narrow" w:hAnsi="Arial Narrow" w:cs="Arial"/>
          <w:bCs/>
          <w:u w:val="single"/>
        </w:rPr>
        <w:t>Elaboracija Plana:</w:t>
      </w:r>
      <w:r w:rsidRPr="00A36083">
        <w:rPr>
          <w:rFonts w:ascii="Arial Narrow" w:hAnsi="Arial Narrow" w:cs="Arial"/>
        </w:rPr>
        <w:t xml:space="preserve"> najviše </w:t>
      </w:r>
      <w:r w:rsidR="008235D6" w:rsidRPr="00A36083">
        <w:rPr>
          <w:rFonts w:ascii="Arial Narrow" w:hAnsi="Arial Narrow" w:cs="Arial"/>
          <w:b/>
          <w:bCs/>
        </w:rPr>
        <w:t>2</w:t>
      </w:r>
      <w:r w:rsidRPr="00A36083">
        <w:rPr>
          <w:rFonts w:ascii="Arial Narrow" w:hAnsi="Arial Narrow" w:cs="Arial"/>
        </w:rPr>
        <w:t xml:space="preserve"> dana od dana donošenja Plana na vijeću. 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Ukoliko iz objektivnih razloga dođe do pomaka u </w:t>
      </w:r>
      <w:r w:rsidR="005757DA">
        <w:rPr>
          <w:rFonts w:ascii="Arial Narrow" w:hAnsi="Arial Narrow" w:cs="Arial"/>
        </w:rPr>
        <w:t xml:space="preserve">rokovima iz prethodnog stavka, </w:t>
      </w:r>
      <w:r w:rsidRPr="00402D2C">
        <w:rPr>
          <w:rFonts w:ascii="Arial Narrow" w:hAnsi="Arial Narrow" w:cs="Arial"/>
        </w:rPr>
        <w:t xml:space="preserve">isti se pomiču, ali se ne mijenja trajanje pojedine etape, što će se smatrati sukladno ovom članku uz posebno obrazloženje. Navedenim se ne mogu mijenjati rokovi određeni Zakonom o prostornom uređenju. </w:t>
      </w:r>
    </w:p>
    <w:p w:rsidR="00AA6351" w:rsidRDefault="00AA6351" w:rsidP="0030327A">
      <w:pPr>
        <w:jc w:val="both"/>
        <w:rPr>
          <w:rFonts w:ascii="Arial Narrow" w:hAnsi="Arial Narrow" w:cs="Arial"/>
          <w:color w:val="808080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ZABRANA I VRIJEME TRAJANJA ZABRANE IZDAVANJA AKATA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KOJIMA SE ODOBRAVAJU ZAHVATI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4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 području obuhvata</w:t>
      </w:r>
      <w:r w:rsidR="00F95AD9" w:rsidRPr="00402D2C">
        <w:rPr>
          <w:rFonts w:ascii="Arial Narrow" w:hAnsi="Arial Narrow" w:cs="Arial"/>
        </w:rPr>
        <w:t xml:space="preserve"> izmjena i dopuna</w:t>
      </w:r>
      <w:r w:rsidRPr="00402D2C">
        <w:rPr>
          <w:rFonts w:ascii="Arial Narrow" w:hAnsi="Arial Narrow" w:cs="Arial"/>
        </w:rPr>
        <w:t xml:space="preserve"> do donošenja </w:t>
      </w:r>
      <w:r w:rsidR="00F95AD9" w:rsidRPr="00402D2C">
        <w:rPr>
          <w:rFonts w:ascii="Arial Narrow" w:hAnsi="Arial Narrow" w:cs="Arial"/>
        </w:rPr>
        <w:t>izmjena i dopuna</w:t>
      </w:r>
      <w:r w:rsidRPr="00402D2C">
        <w:rPr>
          <w:rFonts w:ascii="Arial Narrow" w:hAnsi="Arial Narrow" w:cs="Arial"/>
        </w:rPr>
        <w:t xml:space="preserve"> ne utvrđuje se zabrana izdavanja akata vezanih za gradnju kojima se odobravaju zahvati u prostoru.</w:t>
      </w:r>
    </w:p>
    <w:p w:rsidR="00581868" w:rsidRPr="00402D2C" w:rsidRDefault="00581868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IZVORI FINANCIRANJA IZRADE 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5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Sredstva za izradu </w:t>
      </w:r>
      <w:r w:rsidR="0047074A" w:rsidRPr="00402D2C">
        <w:rPr>
          <w:rFonts w:ascii="Arial Narrow" w:hAnsi="Arial Narrow" w:cs="Arial"/>
        </w:rPr>
        <w:t>izmjena i dopuna</w:t>
      </w:r>
      <w:r w:rsidR="0095557B">
        <w:rPr>
          <w:rFonts w:ascii="Arial Narrow" w:hAnsi="Arial Narrow" w:cs="Arial"/>
        </w:rPr>
        <w:t xml:space="preserve"> osigurana su u Proračunu</w:t>
      </w:r>
      <w:r w:rsidRPr="00402D2C">
        <w:rPr>
          <w:rFonts w:ascii="Arial Narrow" w:hAnsi="Arial Narrow" w:cs="Arial"/>
        </w:rPr>
        <w:t xml:space="preserve"> Grada Ludbrega.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2C78CB" w:rsidRPr="00402D2C" w:rsidRDefault="002C78CB" w:rsidP="002C78C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PRIJELAZNE I </w:t>
      </w:r>
      <w:r w:rsidRPr="00402D2C">
        <w:rPr>
          <w:rFonts w:ascii="Arial Narrow" w:hAnsi="Arial Narrow" w:cs="Arial"/>
          <w:b/>
        </w:rPr>
        <w:t>ZAVRŠNE ODREDBE</w:t>
      </w:r>
    </w:p>
    <w:p w:rsidR="002C78CB" w:rsidRPr="00402D2C" w:rsidRDefault="002C78CB" w:rsidP="002C78CB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>
        <w:rPr>
          <w:rFonts w:ascii="Arial Narrow" w:hAnsi="Arial Narrow" w:cs="Arial"/>
        </w:rPr>
        <w:t>6</w:t>
      </w:r>
      <w:r w:rsidRPr="00402D2C">
        <w:rPr>
          <w:rFonts w:ascii="Arial Narrow" w:hAnsi="Arial Narrow" w:cs="Arial"/>
        </w:rPr>
        <w:t>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 Ova Odluka stupa na </w:t>
      </w:r>
      <w:r w:rsidRPr="004A5465">
        <w:rPr>
          <w:rFonts w:ascii="Arial Narrow" w:hAnsi="Arial Narrow" w:cs="Arial"/>
        </w:rPr>
        <w:t>snagu osmog dana od dana objave</w:t>
      </w:r>
      <w:r w:rsidRPr="00402D2C">
        <w:rPr>
          <w:rFonts w:ascii="Arial Narrow" w:hAnsi="Arial Narrow" w:cs="Arial"/>
        </w:rPr>
        <w:t xml:space="preserve"> u „Službenom vjesniku Varaždinske županije“.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Nadležno upravno tijelo nositelja izrade izmjena i dopuna obvezuje se da u roku od najmanje 15 dana od dana objave Odluke:</w:t>
      </w:r>
    </w:p>
    <w:p w:rsidR="002C78CB" w:rsidRPr="00402D2C" w:rsidRDefault="002C78CB" w:rsidP="002C78C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sukladno članku 88. Zakona o prostornom uređenju, obavijesti javnost o izradi Plana,</w:t>
      </w:r>
    </w:p>
    <w:p w:rsidR="002C78CB" w:rsidRPr="00402D2C" w:rsidRDefault="002C78CB" w:rsidP="002C78C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dostaviti Odluku javnopravnim tijelima iz članka 10. ove Odluke s pozivom na dostavu zahtjeva za izradu Plana.</w:t>
      </w:r>
    </w:p>
    <w:p w:rsidR="002C78CB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Nadležno upravno tijelo nositelja izrade izmjena i dopuna obvezuje se da sukladno članku 81. Zakona, vodi službenu evidenciju o postupku izrade i donošenja izmjena i dopuna.</w:t>
      </w:r>
    </w:p>
    <w:p w:rsidR="002C78CB" w:rsidRDefault="002C78CB" w:rsidP="002C78C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Sukladno članku 86. stavak 5. Zakona o prostornom uređenju ova Odluka se dostavlja Zavodu za prostorni razvoj radi objave u Informacijskom sustavu prostornog u</w:t>
      </w:r>
      <w:r w:rsidR="00DC0682">
        <w:rPr>
          <w:rFonts w:ascii="Arial Narrow" w:hAnsi="Arial Narrow" w:cs="Arial"/>
        </w:rPr>
        <w:t>ređenja, a sukladno članku 90. t</w:t>
      </w:r>
      <w:r>
        <w:rPr>
          <w:rFonts w:ascii="Arial Narrow" w:hAnsi="Arial Narrow" w:cs="Arial"/>
        </w:rPr>
        <w:t>ijelima i osobama iz članka 12. ove Odluke.</w:t>
      </w:r>
    </w:p>
    <w:p w:rsidR="002C78CB" w:rsidRPr="00290D7F" w:rsidRDefault="002C78CB" w:rsidP="002C78CB">
      <w:pPr>
        <w:jc w:val="both"/>
        <w:rPr>
          <w:rFonts w:ascii="Arial Narrow" w:hAnsi="Arial Narrow" w:cs="Arial"/>
        </w:rPr>
      </w:pPr>
    </w:p>
    <w:p w:rsidR="00C73CDE" w:rsidRDefault="00C73CDE" w:rsidP="002C78CB">
      <w:pPr>
        <w:jc w:val="center"/>
        <w:rPr>
          <w:rFonts w:ascii="Arial Narrow" w:hAnsi="Arial Narrow" w:cs="Arial"/>
        </w:rPr>
      </w:pPr>
    </w:p>
    <w:p w:rsidR="00C73CDE" w:rsidRPr="00402D2C" w:rsidRDefault="00C73CDE" w:rsidP="00C73CD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Predsjednik</w:t>
      </w:r>
      <w:r w:rsidRPr="00402D2C">
        <w:rPr>
          <w:rFonts w:ascii="Arial Narrow" w:hAnsi="Arial Narrow" w:cs="Arial"/>
          <w:b/>
        </w:rPr>
        <w:t xml:space="preserve"> Gradskog vijeća</w:t>
      </w:r>
    </w:p>
    <w:p w:rsidR="00C73CDE" w:rsidRPr="00402D2C" w:rsidRDefault="00C73CDE" w:rsidP="00C73CD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Antun Šimić</w:t>
      </w:r>
      <w:r w:rsidRPr="00402D2C">
        <w:rPr>
          <w:rFonts w:ascii="Arial Narrow" w:hAnsi="Arial Narrow" w:cs="Arial"/>
        </w:rPr>
        <w:t xml:space="preserve"> </w:t>
      </w:r>
    </w:p>
    <w:p w:rsidR="00C73CDE" w:rsidRPr="00402D2C" w:rsidRDefault="00C73CDE" w:rsidP="00C73CDE">
      <w:pPr>
        <w:jc w:val="both"/>
        <w:rPr>
          <w:rFonts w:ascii="Arial Narrow" w:hAnsi="Arial Narrow" w:cs="Arial"/>
        </w:rPr>
      </w:pPr>
    </w:p>
    <w:p w:rsidR="00C73CDE" w:rsidRPr="00402D2C" w:rsidRDefault="00C73CDE" w:rsidP="002C78CB">
      <w:pPr>
        <w:jc w:val="center"/>
        <w:rPr>
          <w:rFonts w:ascii="Arial Narrow" w:hAnsi="Arial Narrow" w:cs="Arial"/>
        </w:rPr>
      </w:pPr>
    </w:p>
    <w:sectPr w:rsidR="00C73CDE" w:rsidRPr="00402D2C" w:rsidSect="00402D2C">
      <w:footerReference w:type="default" r:id="rId10"/>
      <w:pgSz w:w="11906" w:h="16838" w:code="9"/>
      <w:pgMar w:top="454" w:right="1134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2E" w:rsidRDefault="00C41A2E" w:rsidP="00340D00">
      <w:r>
        <w:separator/>
      </w:r>
    </w:p>
  </w:endnote>
  <w:endnote w:type="continuationSeparator" w:id="0">
    <w:p w:rsidR="00C41A2E" w:rsidRDefault="00C41A2E" w:rsidP="0034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00" w:rsidRDefault="00FF29BD">
    <w:pPr>
      <w:pStyle w:val="Podnoje"/>
      <w:jc w:val="right"/>
    </w:pPr>
    <w:r>
      <w:fldChar w:fldCharType="begin"/>
    </w:r>
    <w:r w:rsidR="00AA27C1">
      <w:instrText xml:space="preserve"> PAGE   \* MERGEFORMAT </w:instrText>
    </w:r>
    <w:r>
      <w:fldChar w:fldCharType="separate"/>
    </w:r>
    <w:r w:rsidR="00D66B5D">
      <w:rPr>
        <w:noProof/>
      </w:rPr>
      <w:t>4</w:t>
    </w:r>
    <w:r>
      <w:rPr>
        <w:noProof/>
      </w:rPr>
      <w:fldChar w:fldCharType="end"/>
    </w:r>
  </w:p>
  <w:p w:rsidR="00340D00" w:rsidRDefault="00340D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2E" w:rsidRDefault="00C41A2E" w:rsidP="00340D00">
      <w:r>
        <w:separator/>
      </w:r>
    </w:p>
  </w:footnote>
  <w:footnote w:type="continuationSeparator" w:id="0">
    <w:p w:rsidR="00C41A2E" w:rsidRDefault="00C41A2E" w:rsidP="0034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9C0"/>
    <w:multiLevelType w:val="multilevel"/>
    <w:tmpl w:val="A18E2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">
    <w:nsid w:val="06B756B1"/>
    <w:multiLevelType w:val="multilevel"/>
    <w:tmpl w:val="9E9EC2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">
    <w:nsid w:val="087F230E"/>
    <w:multiLevelType w:val="hybridMultilevel"/>
    <w:tmpl w:val="15EC7CE8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81B60"/>
    <w:multiLevelType w:val="hybridMultilevel"/>
    <w:tmpl w:val="46D83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E0618"/>
    <w:multiLevelType w:val="hybridMultilevel"/>
    <w:tmpl w:val="9014DDAE"/>
    <w:lvl w:ilvl="0" w:tplc="79A06D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4491834"/>
    <w:multiLevelType w:val="hybridMultilevel"/>
    <w:tmpl w:val="B7FA6A08"/>
    <w:lvl w:ilvl="0" w:tplc="3FBC8B20">
      <w:start w:val="1"/>
      <w:numFmt w:val="decimal"/>
      <w:lvlText w:val="%1."/>
      <w:lvlJc w:val="left"/>
      <w:pPr>
        <w:tabs>
          <w:tab w:val="num" w:pos="-1014"/>
        </w:tabs>
        <w:ind w:left="-1014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6">
    <w:nsid w:val="372B305A"/>
    <w:multiLevelType w:val="hybridMultilevel"/>
    <w:tmpl w:val="68341D8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7F91628"/>
    <w:multiLevelType w:val="hybridMultilevel"/>
    <w:tmpl w:val="742E9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C6CF5"/>
    <w:multiLevelType w:val="hybridMultilevel"/>
    <w:tmpl w:val="18EA2F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92BCC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5D3432"/>
    <w:multiLevelType w:val="hybridMultilevel"/>
    <w:tmpl w:val="4DC014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50273D52"/>
    <w:multiLevelType w:val="hybridMultilevel"/>
    <w:tmpl w:val="1AB0467C"/>
    <w:lvl w:ilvl="0" w:tplc="AC667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533FAE"/>
    <w:multiLevelType w:val="hybridMultilevel"/>
    <w:tmpl w:val="91F86558"/>
    <w:lvl w:ilvl="0" w:tplc="5CAA44D2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F0D1FEB"/>
    <w:multiLevelType w:val="hybridMultilevel"/>
    <w:tmpl w:val="53B0FE9A"/>
    <w:lvl w:ilvl="0" w:tplc="3FBC8B2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B4B5C"/>
    <w:multiLevelType w:val="hybridMultilevel"/>
    <w:tmpl w:val="E5F0E448"/>
    <w:lvl w:ilvl="0" w:tplc="AC66700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04849A1"/>
    <w:multiLevelType w:val="hybridMultilevel"/>
    <w:tmpl w:val="E0D29C7A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1D53B5"/>
    <w:multiLevelType w:val="hybridMultilevel"/>
    <w:tmpl w:val="1EA29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E2A63"/>
    <w:multiLevelType w:val="hybridMultilevel"/>
    <w:tmpl w:val="4134C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D26A1"/>
    <w:multiLevelType w:val="hybridMultilevel"/>
    <w:tmpl w:val="820A1CD6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2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16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F9"/>
    <w:rsid w:val="00001E26"/>
    <w:rsid w:val="00006AE3"/>
    <w:rsid w:val="000154F7"/>
    <w:rsid w:val="000167EE"/>
    <w:rsid w:val="00023154"/>
    <w:rsid w:val="0004194A"/>
    <w:rsid w:val="00041FC6"/>
    <w:rsid w:val="0005565B"/>
    <w:rsid w:val="0006053F"/>
    <w:rsid w:val="00064571"/>
    <w:rsid w:val="00074815"/>
    <w:rsid w:val="00081068"/>
    <w:rsid w:val="000812BD"/>
    <w:rsid w:val="00081A26"/>
    <w:rsid w:val="00081F64"/>
    <w:rsid w:val="00085281"/>
    <w:rsid w:val="000917B1"/>
    <w:rsid w:val="000A0468"/>
    <w:rsid w:val="000A2949"/>
    <w:rsid w:val="000B2787"/>
    <w:rsid w:val="000C0679"/>
    <w:rsid w:val="000C485E"/>
    <w:rsid w:val="000C67E5"/>
    <w:rsid w:val="000D13BB"/>
    <w:rsid w:val="000D21AA"/>
    <w:rsid w:val="000D3ACD"/>
    <w:rsid w:val="000D5D61"/>
    <w:rsid w:val="000E712B"/>
    <w:rsid w:val="00105F95"/>
    <w:rsid w:val="00106E22"/>
    <w:rsid w:val="00131EFC"/>
    <w:rsid w:val="00133FC3"/>
    <w:rsid w:val="00134788"/>
    <w:rsid w:val="0014041F"/>
    <w:rsid w:val="00145818"/>
    <w:rsid w:val="00146A28"/>
    <w:rsid w:val="00160752"/>
    <w:rsid w:val="00163EF6"/>
    <w:rsid w:val="00171D0B"/>
    <w:rsid w:val="00171E31"/>
    <w:rsid w:val="00181468"/>
    <w:rsid w:val="00192D41"/>
    <w:rsid w:val="00193724"/>
    <w:rsid w:val="001967C7"/>
    <w:rsid w:val="001967EB"/>
    <w:rsid w:val="001A6989"/>
    <w:rsid w:val="001B067A"/>
    <w:rsid w:val="001C1462"/>
    <w:rsid w:val="001C40B8"/>
    <w:rsid w:val="001C54EB"/>
    <w:rsid w:val="001C5ACA"/>
    <w:rsid w:val="001D086F"/>
    <w:rsid w:val="001D23B8"/>
    <w:rsid w:val="0020119E"/>
    <w:rsid w:val="00201209"/>
    <w:rsid w:val="00201749"/>
    <w:rsid w:val="00216B0A"/>
    <w:rsid w:val="0022078B"/>
    <w:rsid w:val="00223782"/>
    <w:rsid w:val="002316E2"/>
    <w:rsid w:val="00233447"/>
    <w:rsid w:val="002434F9"/>
    <w:rsid w:val="00243570"/>
    <w:rsid w:val="002467EB"/>
    <w:rsid w:val="002515F4"/>
    <w:rsid w:val="00266353"/>
    <w:rsid w:val="00271344"/>
    <w:rsid w:val="0028054D"/>
    <w:rsid w:val="00280DE9"/>
    <w:rsid w:val="00282F19"/>
    <w:rsid w:val="00285CA7"/>
    <w:rsid w:val="00290D7F"/>
    <w:rsid w:val="002B2F9B"/>
    <w:rsid w:val="002B4AF2"/>
    <w:rsid w:val="002C452C"/>
    <w:rsid w:val="002C78CB"/>
    <w:rsid w:val="002D5B9F"/>
    <w:rsid w:val="002E3DD4"/>
    <w:rsid w:val="00300C02"/>
    <w:rsid w:val="0030327A"/>
    <w:rsid w:val="003101B4"/>
    <w:rsid w:val="0031186D"/>
    <w:rsid w:val="003179C6"/>
    <w:rsid w:val="00322B21"/>
    <w:rsid w:val="00327751"/>
    <w:rsid w:val="003317AE"/>
    <w:rsid w:val="0033668B"/>
    <w:rsid w:val="00340D00"/>
    <w:rsid w:val="0034138B"/>
    <w:rsid w:val="00347AD8"/>
    <w:rsid w:val="00355DBA"/>
    <w:rsid w:val="0035755D"/>
    <w:rsid w:val="003579BE"/>
    <w:rsid w:val="00370267"/>
    <w:rsid w:val="00375688"/>
    <w:rsid w:val="00376903"/>
    <w:rsid w:val="0038101E"/>
    <w:rsid w:val="00392133"/>
    <w:rsid w:val="003A2963"/>
    <w:rsid w:val="003A67AB"/>
    <w:rsid w:val="003B007D"/>
    <w:rsid w:val="003B40EC"/>
    <w:rsid w:val="003C1B1E"/>
    <w:rsid w:val="003C1BF6"/>
    <w:rsid w:val="003C2062"/>
    <w:rsid w:val="003D338B"/>
    <w:rsid w:val="003E0035"/>
    <w:rsid w:val="003E5702"/>
    <w:rsid w:val="004006FC"/>
    <w:rsid w:val="00402D2C"/>
    <w:rsid w:val="00405EAD"/>
    <w:rsid w:val="00415AE0"/>
    <w:rsid w:val="00427D16"/>
    <w:rsid w:val="00430EF4"/>
    <w:rsid w:val="00435B1A"/>
    <w:rsid w:val="00444475"/>
    <w:rsid w:val="00446429"/>
    <w:rsid w:val="00454BB9"/>
    <w:rsid w:val="004577EF"/>
    <w:rsid w:val="0047074A"/>
    <w:rsid w:val="00472DD8"/>
    <w:rsid w:val="004768B0"/>
    <w:rsid w:val="00477CFC"/>
    <w:rsid w:val="00482459"/>
    <w:rsid w:val="004C3DF9"/>
    <w:rsid w:val="004C5A50"/>
    <w:rsid w:val="004C79C8"/>
    <w:rsid w:val="004D014B"/>
    <w:rsid w:val="004E2580"/>
    <w:rsid w:val="004E6B8E"/>
    <w:rsid w:val="004F0349"/>
    <w:rsid w:val="005121C7"/>
    <w:rsid w:val="005133A9"/>
    <w:rsid w:val="00526E16"/>
    <w:rsid w:val="005300B5"/>
    <w:rsid w:val="00553DCE"/>
    <w:rsid w:val="00554B36"/>
    <w:rsid w:val="00561094"/>
    <w:rsid w:val="00565BD3"/>
    <w:rsid w:val="00567E70"/>
    <w:rsid w:val="00573C92"/>
    <w:rsid w:val="005744A5"/>
    <w:rsid w:val="005757DA"/>
    <w:rsid w:val="00581868"/>
    <w:rsid w:val="005917B9"/>
    <w:rsid w:val="00591A69"/>
    <w:rsid w:val="00592201"/>
    <w:rsid w:val="005949D1"/>
    <w:rsid w:val="00595C36"/>
    <w:rsid w:val="005A0C0D"/>
    <w:rsid w:val="005A1AFF"/>
    <w:rsid w:val="005A1C93"/>
    <w:rsid w:val="005A73BB"/>
    <w:rsid w:val="005B2C03"/>
    <w:rsid w:val="005B6E55"/>
    <w:rsid w:val="005B711F"/>
    <w:rsid w:val="005C1C92"/>
    <w:rsid w:val="005C23C8"/>
    <w:rsid w:val="005E1BE4"/>
    <w:rsid w:val="005E344A"/>
    <w:rsid w:val="005E35B1"/>
    <w:rsid w:val="005E4BA4"/>
    <w:rsid w:val="005E5BE4"/>
    <w:rsid w:val="005E7E7D"/>
    <w:rsid w:val="00607A7C"/>
    <w:rsid w:val="006135F4"/>
    <w:rsid w:val="006144B7"/>
    <w:rsid w:val="006256D6"/>
    <w:rsid w:val="0064616E"/>
    <w:rsid w:val="00655103"/>
    <w:rsid w:val="00655E09"/>
    <w:rsid w:val="006649F2"/>
    <w:rsid w:val="0069120A"/>
    <w:rsid w:val="00696788"/>
    <w:rsid w:val="006A42E8"/>
    <w:rsid w:val="006C0281"/>
    <w:rsid w:val="006C1092"/>
    <w:rsid w:val="006C53A2"/>
    <w:rsid w:val="006C5500"/>
    <w:rsid w:val="006D1072"/>
    <w:rsid w:val="006D5B8F"/>
    <w:rsid w:val="006E55C0"/>
    <w:rsid w:val="0070190F"/>
    <w:rsid w:val="0070208C"/>
    <w:rsid w:val="00702403"/>
    <w:rsid w:val="00711940"/>
    <w:rsid w:val="007220A6"/>
    <w:rsid w:val="0072645F"/>
    <w:rsid w:val="00732F94"/>
    <w:rsid w:val="00737BD7"/>
    <w:rsid w:val="00751899"/>
    <w:rsid w:val="007562ED"/>
    <w:rsid w:val="00764208"/>
    <w:rsid w:val="0076683C"/>
    <w:rsid w:val="007671C7"/>
    <w:rsid w:val="007744B8"/>
    <w:rsid w:val="00776F1D"/>
    <w:rsid w:val="00783648"/>
    <w:rsid w:val="00784AC3"/>
    <w:rsid w:val="00785C24"/>
    <w:rsid w:val="007C003B"/>
    <w:rsid w:val="007C0AD3"/>
    <w:rsid w:val="007C15DE"/>
    <w:rsid w:val="007C68F6"/>
    <w:rsid w:val="007C789A"/>
    <w:rsid w:val="007E2730"/>
    <w:rsid w:val="007E2E63"/>
    <w:rsid w:val="007E6F0A"/>
    <w:rsid w:val="007F72DC"/>
    <w:rsid w:val="00801D91"/>
    <w:rsid w:val="008157D7"/>
    <w:rsid w:val="00822D9A"/>
    <w:rsid w:val="008235D6"/>
    <w:rsid w:val="008258A3"/>
    <w:rsid w:val="008329E0"/>
    <w:rsid w:val="00832A36"/>
    <w:rsid w:val="00836D6C"/>
    <w:rsid w:val="0084015C"/>
    <w:rsid w:val="00863D04"/>
    <w:rsid w:val="00864AC1"/>
    <w:rsid w:val="00865A57"/>
    <w:rsid w:val="00866364"/>
    <w:rsid w:val="00881A5F"/>
    <w:rsid w:val="008837ED"/>
    <w:rsid w:val="00886CA3"/>
    <w:rsid w:val="00893405"/>
    <w:rsid w:val="00893DC9"/>
    <w:rsid w:val="00896963"/>
    <w:rsid w:val="00897D9C"/>
    <w:rsid w:val="008A39B3"/>
    <w:rsid w:val="008B42D7"/>
    <w:rsid w:val="008C3D19"/>
    <w:rsid w:val="008C6BEC"/>
    <w:rsid w:val="008C6E57"/>
    <w:rsid w:val="008D1FFB"/>
    <w:rsid w:val="008D5614"/>
    <w:rsid w:val="008E46E7"/>
    <w:rsid w:val="008F07AA"/>
    <w:rsid w:val="008F7D63"/>
    <w:rsid w:val="00905AFB"/>
    <w:rsid w:val="00914E3D"/>
    <w:rsid w:val="00920F17"/>
    <w:rsid w:val="009301D9"/>
    <w:rsid w:val="0093194F"/>
    <w:rsid w:val="00931DD5"/>
    <w:rsid w:val="0094263F"/>
    <w:rsid w:val="00943846"/>
    <w:rsid w:val="00952659"/>
    <w:rsid w:val="0095557B"/>
    <w:rsid w:val="00955772"/>
    <w:rsid w:val="009600F9"/>
    <w:rsid w:val="00960F75"/>
    <w:rsid w:val="00972F86"/>
    <w:rsid w:val="00976D72"/>
    <w:rsid w:val="00992E5C"/>
    <w:rsid w:val="009A1045"/>
    <w:rsid w:val="009A4B95"/>
    <w:rsid w:val="009A5F39"/>
    <w:rsid w:val="009B0529"/>
    <w:rsid w:val="009B1F26"/>
    <w:rsid w:val="009B39D1"/>
    <w:rsid w:val="009B39DE"/>
    <w:rsid w:val="009C4A86"/>
    <w:rsid w:val="009C6034"/>
    <w:rsid w:val="009D12A3"/>
    <w:rsid w:val="009D388A"/>
    <w:rsid w:val="009E447F"/>
    <w:rsid w:val="009E56E1"/>
    <w:rsid w:val="009F6F64"/>
    <w:rsid w:val="00A043A1"/>
    <w:rsid w:val="00A06CE6"/>
    <w:rsid w:val="00A1430E"/>
    <w:rsid w:val="00A21D5C"/>
    <w:rsid w:val="00A21F6B"/>
    <w:rsid w:val="00A26C0C"/>
    <w:rsid w:val="00A36083"/>
    <w:rsid w:val="00A50797"/>
    <w:rsid w:val="00A50A40"/>
    <w:rsid w:val="00A53B24"/>
    <w:rsid w:val="00A61217"/>
    <w:rsid w:val="00A676D8"/>
    <w:rsid w:val="00A8757C"/>
    <w:rsid w:val="00AA27C1"/>
    <w:rsid w:val="00AA45D1"/>
    <w:rsid w:val="00AA6351"/>
    <w:rsid w:val="00AA7FE9"/>
    <w:rsid w:val="00AB4920"/>
    <w:rsid w:val="00AB536B"/>
    <w:rsid w:val="00AC2507"/>
    <w:rsid w:val="00AC4F4C"/>
    <w:rsid w:val="00AC6EE7"/>
    <w:rsid w:val="00AD0592"/>
    <w:rsid w:val="00AE6FEE"/>
    <w:rsid w:val="00AF38C0"/>
    <w:rsid w:val="00AF4944"/>
    <w:rsid w:val="00B0773B"/>
    <w:rsid w:val="00B13722"/>
    <w:rsid w:val="00B17B9D"/>
    <w:rsid w:val="00B17C8B"/>
    <w:rsid w:val="00B20E6E"/>
    <w:rsid w:val="00B2285C"/>
    <w:rsid w:val="00B334A8"/>
    <w:rsid w:val="00B40B00"/>
    <w:rsid w:val="00B40CC0"/>
    <w:rsid w:val="00B44800"/>
    <w:rsid w:val="00B45C25"/>
    <w:rsid w:val="00B50390"/>
    <w:rsid w:val="00B50A6B"/>
    <w:rsid w:val="00B52A25"/>
    <w:rsid w:val="00B55E15"/>
    <w:rsid w:val="00B56695"/>
    <w:rsid w:val="00B60689"/>
    <w:rsid w:val="00B742D1"/>
    <w:rsid w:val="00B764CA"/>
    <w:rsid w:val="00B943D3"/>
    <w:rsid w:val="00B9553F"/>
    <w:rsid w:val="00B95CAB"/>
    <w:rsid w:val="00BA48BB"/>
    <w:rsid w:val="00BB00A3"/>
    <w:rsid w:val="00BB17D1"/>
    <w:rsid w:val="00BB4406"/>
    <w:rsid w:val="00BB7035"/>
    <w:rsid w:val="00BC757F"/>
    <w:rsid w:val="00BD4654"/>
    <w:rsid w:val="00BD4947"/>
    <w:rsid w:val="00BE68E3"/>
    <w:rsid w:val="00BF7BF9"/>
    <w:rsid w:val="00C03508"/>
    <w:rsid w:val="00C05A39"/>
    <w:rsid w:val="00C07E4B"/>
    <w:rsid w:val="00C31A58"/>
    <w:rsid w:val="00C3578C"/>
    <w:rsid w:val="00C41A2E"/>
    <w:rsid w:val="00C46838"/>
    <w:rsid w:val="00C514B5"/>
    <w:rsid w:val="00C73AB4"/>
    <w:rsid w:val="00C73CDE"/>
    <w:rsid w:val="00C82D52"/>
    <w:rsid w:val="00C84574"/>
    <w:rsid w:val="00C93339"/>
    <w:rsid w:val="00C95CE7"/>
    <w:rsid w:val="00CA1634"/>
    <w:rsid w:val="00CA3B9C"/>
    <w:rsid w:val="00CA70FA"/>
    <w:rsid w:val="00CB03BB"/>
    <w:rsid w:val="00CC07DE"/>
    <w:rsid w:val="00CC1573"/>
    <w:rsid w:val="00CC3A27"/>
    <w:rsid w:val="00CD0689"/>
    <w:rsid w:val="00CD1DC9"/>
    <w:rsid w:val="00CD213B"/>
    <w:rsid w:val="00CD3604"/>
    <w:rsid w:val="00CE04B6"/>
    <w:rsid w:val="00D03706"/>
    <w:rsid w:val="00D0421F"/>
    <w:rsid w:val="00D2080C"/>
    <w:rsid w:val="00D20ACA"/>
    <w:rsid w:val="00D25B70"/>
    <w:rsid w:val="00D3024B"/>
    <w:rsid w:val="00D302C3"/>
    <w:rsid w:val="00D42B03"/>
    <w:rsid w:val="00D5388F"/>
    <w:rsid w:val="00D5499F"/>
    <w:rsid w:val="00D607EB"/>
    <w:rsid w:val="00D61E7E"/>
    <w:rsid w:val="00D6216C"/>
    <w:rsid w:val="00D65A63"/>
    <w:rsid w:val="00D66B5D"/>
    <w:rsid w:val="00D74692"/>
    <w:rsid w:val="00D75DDD"/>
    <w:rsid w:val="00D75EFF"/>
    <w:rsid w:val="00D821BC"/>
    <w:rsid w:val="00D83666"/>
    <w:rsid w:val="00D84288"/>
    <w:rsid w:val="00D85363"/>
    <w:rsid w:val="00D860CB"/>
    <w:rsid w:val="00D93229"/>
    <w:rsid w:val="00DA4CB9"/>
    <w:rsid w:val="00DB6C78"/>
    <w:rsid w:val="00DC0682"/>
    <w:rsid w:val="00DC2345"/>
    <w:rsid w:val="00DD7EF2"/>
    <w:rsid w:val="00DE1ED0"/>
    <w:rsid w:val="00DE2000"/>
    <w:rsid w:val="00DE221A"/>
    <w:rsid w:val="00DE654E"/>
    <w:rsid w:val="00DF0F5F"/>
    <w:rsid w:val="00DF10A5"/>
    <w:rsid w:val="00DF4DF2"/>
    <w:rsid w:val="00DF5604"/>
    <w:rsid w:val="00DF74FF"/>
    <w:rsid w:val="00E069E4"/>
    <w:rsid w:val="00E07AC8"/>
    <w:rsid w:val="00E10670"/>
    <w:rsid w:val="00E11465"/>
    <w:rsid w:val="00E14D59"/>
    <w:rsid w:val="00E22696"/>
    <w:rsid w:val="00E256FB"/>
    <w:rsid w:val="00E47302"/>
    <w:rsid w:val="00E61C18"/>
    <w:rsid w:val="00E63A16"/>
    <w:rsid w:val="00E646EC"/>
    <w:rsid w:val="00E65C9B"/>
    <w:rsid w:val="00E71BC2"/>
    <w:rsid w:val="00E7271B"/>
    <w:rsid w:val="00E76698"/>
    <w:rsid w:val="00E80028"/>
    <w:rsid w:val="00E96C08"/>
    <w:rsid w:val="00EA2BF0"/>
    <w:rsid w:val="00EA5FA2"/>
    <w:rsid w:val="00EB3773"/>
    <w:rsid w:val="00EB7F24"/>
    <w:rsid w:val="00ED4A77"/>
    <w:rsid w:val="00ED4F01"/>
    <w:rsid w:val="00EE5837"/>
    <w:rsid w:val="00EF2080"/>
    <w:rsid w:val="00EF2264"/>
    <w:rsid w:val="00F0003D"/>
    <w:rsid w:val="00F050BA"/>
    <w:rsid w:val="00F14644"/>
    <w:rsid w:val="00F25DC6"/>
    <w:rsid w:val="00F3010C"/>
    <w:rsid w:val="00F358D6"/>
    <w:rsid w:val="00F5102E"/>
    <w:rsid w:val="00F703A8"/>
    <w:rsid w:val="00F70ADC"/>
    <w:rsid w:val="00F71CCB"/>
    <w:rsid w:val="00F729F6"/>
    <w:rsid w:val="00F74912"/>
    <w:rsid w:val="00F84DF2"/>
    <w:rsid w:val="00F87457"/>
    <w:rsid w:val="00F95AD9"/>
    <w:rsid w:val="00F9699F"/>
    <w:rsid w:val="00FA1215"/>
    <w:rsid w:val="00FA2E05"/>
    <w:rsid w:val="00FA3EA6"/>
    <w:rsid w:val="00FB0233"/>
    <w:rsid w:val="00FD5B0A"/>
    <w:rsid w:val="00FF12D8"/>
    <w:rsid w:val="00FF23F1"/>
    <w:rsid w:val="00FF29BD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434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655E09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paragraph" w:styleId="Tijeloteksta">
    <w:name w:val="Body Text"/>
    <w:aliases w:val="  uvlaka 2, uvlaka 3,uvlaka 2,uvlaka 3"/>
    <w:basedOn w:val="Normal"/>
    <w:link w:val="TijelotekstaChar"/>
    <w:rsid w:val="00655E09"/>
    <w:pPr>
      <w:jc w:val="both"/>
    </w:pPr>
    <w:rPr>
      <w:rFonts w:ascii="Arial" w:hAnsi="Arial"/>
      <w:lang w:eastAsia="en-US"/>
    </w:rPr>
  </w:style>
  <w:style w:type="paragraph" w:styleId="Obinitekst">
    <w:name w:val="Plain Text"/>
    <w:basedOn w:val="Normal"/>
    <w:rsid w:val="00D74692"/>
    <w:rPr>
      <w:rFonts w:ascii="Courier New" w:hAnsi="Courier New" w:cs="Courier New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40D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D00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220A6"/>
    <w:rPr>
      <w:rFonts w:ascii="Arial" w:hAnsi="Arial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7220A6"/>
    <w:rPr>
      <w:rFonts w:ascii="Arial" w:hAnsi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A70FA"/>
    <w:pPr>
      <w:ind w:left="720"/>
      <w:contextualSpacing/>
    </w:pPr>
  </w:style>
  <w:style w:type="character" w:customStyle="1" w:styleId="fontstyle21">
    <w:name w:val="fontstyle21"/>
    <w:basedOn w:val="Zadanifontodlomka"/>
    <w:rsid w:val="00D61E7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E543-D41F-41CE-BF78-00FD24D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1519</Words>
  <Characters>9116</Characters>
  <Application>Microsoft Office Word</Application>
  <DocSecurity>0</DocSecurity>
  <Lines>178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Odlukom o izmjenama i dopunama UPU1- Ludbreg radile bi se ciljane izmjene kojima bi se obuhvatilo:</vt:lpstr>
      <vt:lpstr>Odlukom o izmjenama i dopunama UPU1- Ludbreg radile bi se ciljane izmjene kojima bi se obuhvatilo:</vt:lpstr>
    </vt:vector>
  </TitlesOfParts>
  <Company>Urbing d.o.o.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Odlukom o izmjenama i dopunama UPU1- Ludbreg radile bi se ciljane izmjene kojima bi se obuhvatilo:</dc:title>
  <dc:creator>U9</dc:creator>
  <cp:lastModifiedBy>Windows korisnik</cp:lastModifiedBy>
  <cp:revision>3</cp:revision>
  <cp:lastPrinted>2020-03-06T13:03:00Z</cp:lastPrinted>
  <dcterms:created xsi:type="dcterms:W3CDTF">2020-08-25T11:09:00Z</dcterms:created>
  <dcterms:modified xsi:type="dcterms:W3CDTF">2020-08-25T11:11:00Z</dcterms:modified>
</cp:coreProperties>
</file>