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74023"/>
    <w:bookmarkStart w:id="1" w:name="_MON_997174120"/>
    <w:bookmarkStart w:id="2" w:name="_MON_997687131"/>
    <w:bookmarkStart w:id="3" w:name="_MON_997687232"/>
    <w:bookmarkStart w:id="4" w:name="_MON_997765591"/>
    <w:bookmarkStart w:id="5" w:name="_MON_996985576"/>
    <w:bookmarkStart w:id="6" w:name="_MON_997167214"/>
    <w:bookmarkStart w:id="7" w:name="_MON_997167243"/>
    <w:bookmarkStart w:id="8" w:name="_MON_997167298"/>
    <w:bookmarkStart w:id="9" w:name="_MON_997167348"/>
    <w:bookmarkStart w:id="10" w:name="_MON_997168076"/>
    <w:bookmarkStart w:id="11" w:name="_MON_997168088"/>
    <w:bookmarkStart w:id="12" w:name="_MON_997168239"/>
    <w:bookmarkStart w:id="13" w:name="_MON_997168289"/>
    <w:bookmarkStart w:id="14" w:name="_MON_997173670"/>
    <w:bookmarkStart w:id="15" w:name="_MON_9971737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173872"/>
    <w:bookmarkEnd w:id="16"/>
    <w:p w:rsidR="00E369FF" w:rsidRPr="00912FA4" w:rsidRDefault="00E369FF">
      <w:pPr>
        <w:rPr>
          <w:rFonts w:ascii="Times New Roman" w:hAnsi="Times New Roman"/>
          <w:szCs w:val="24"/>
        </w:rPr>
      </w:pPr>
      <w:r w:rsidRPr="00912FA4">
        <w:rPr>
          <w:rFonts w:ascii="Times New Roman" w:hAnsi="Times New Roman"/>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7" o:title=""/>
          </v:shape>
          <o:OLEObject Type="Embed" ProgID="Word.Picture.8" ShapeID="_x0000_i1025" DrawAspect="Content" ObjectID="_1655896165" r:id="rId8"/>
        </w:object>
      </w:r>
      <w:r w:rsidRPr="00912FA4">
        <w:rPr>
          <w:rFonts w:ascii="Times New Roman" w:hAnsi="Times New Roman"/>
          <w:szCs w:val="24"/>
        </w:rPr>
        <w:tab/>
      </w:r>
    </w:p>
    <w:p w:rsidR="00E369FF" w:rsidRPr="00912FA4" w:rsidRDefault="00E369FF">
      <w:pPr>
        <w:pStyle w:val="Opisslike"/>
        <w:rPr>
          <w:rFonts w:ascii="Times New Roman" w:hAnsi="Times New Roman"/>
          <w:sz w:val="24"/>
          <w:szCs w:val="24"/>
        </w:rPr>
      </w:pPr>
      <w:r w:rsidRPr="00912FA4">
        <w:rPr>
          <w:rFonts w:ascii="Times New Roman" w:hAnsi="Times New Roman"/>
          <w:sz w:val="24"/>
          <w:szCs w:val="24"/>
        </w:rPr>
        <w:t xml:space="preserve">     </w:t>
      </w:r>
      <w:r w:rsidR="001A0627" w:rsidRPr="00912FA4">
        <w:rPr>
          <w:rFonts w:ascii="Times New Roman" w:hAnsi="Times New Roman"/>
          <w:sz w:val="24"/>
          <w:szCs w:val="24"/>
        </w:rPr>
        <w:t xml:space="preserve">      </w:t>
      </w:r>
      <w:r w:rsidRPr="00912FA4">
        <w:rPr>
          <w:rFonts w:ascii="Times New Roman" w:hAnsi="Times New Roman"/>
          <w:sz w:val="24"/>
          <w:szCs w:val="24"/>
        </w:rPr>
        <w:t xml:space="preserve">Gradsko </w:t>
      </w:r>
      <w:r w:rsidR="001A0627" w:rsidRPr="00912FA4">
        <w:rPr>
          <w:rFonts w:ascii="Times New Roman" w:hAnsi="Times New Roman"/>
          <w:sz w:val="24"/>
          <w:szCs w:val="24"/>
        </w:rPr>
        <w:t>vijeće</w:t>
      </w:r>
    </w:p>
    <w:p w:rsidR="00E369FF" w:rsidRPr="00912FA4" w:rsidRDefault="00100E31">
      <w:pPr>
        <w:rPr>
          <w:rFonts w:ascii="Times New Roman" w:hAnsi="Times New Roman"/>
          <w:szCs w:val="24"/>
        </w:rPr>
      </w:pPr>
      <w:r>
        <w:rPr>
          <w:rFonts w:ascii="Times New Roman" w:hAnsi="Times New Roman"/>
          <w:szCs w:val="24"/>
        </w:rPr>
        <w:t>KLASA:944-13</w:t>
      </w:r>
      <w:r w:rsidR="001A0627" w:rsidRPr="00912FA4">
        <w:rPr>
          <w:rFonts w:ascii="Times New Roman" w:hAnsi="Times New Roman"/>
          <w:szCs w:val="24"/>
        </w:rPr>
        <w:t>/</w:t>
      </w:r>
      <w:r>
        <w:rPr>
          <w:rFonts w:ascii="Times New Roman" w:hAnsi="Times New Roman"/>
          <w:szCs w:val="24"/>
        </w:rPr>
        <w:t>20</w:t>
      </w:r>
      <w:r w:rsidR="00E369FF" w:rsidRPr="00912FA4">
        <w:rPr>
          <w:rFonts w:ascii="Times New Roman" w:hAnsi="Times New Roman"/>
          <w:szCs w:val="24"/>
        </w:rPr>
        <w:t>-01/</w:t>
      </w:r>
      <w:r>
        <w:rPr>
          <w:rFonts w:ascii="Times New Roman" w:hAnsi="Times New Roman"/>
          <w:szCs w:val="24"/>
        </w:rPr>
        <w:t>01</w:t>
      </w:r>
    </w:p>
    <w:p w:rsidR="00E369FF" w:rsidRPr="00912FA4" w:rsidRDefault="001A0627">
      <w:pPr>
        <w:pStyle w:val="Zaglavlje"/>
        <w:tabs>
          <w:tab w:val="clear" w:pos="4320"/>
          <w:tab w:val="clear" w:pos="8640"/>
        </w:tabs>
        <w:rPr>
          <w:rFonts w:ascii="Times New Roman" w:hAnsi="Times New Roman"/>
          <w:szCs w:val="24"/>
        </w:rPr>
      </w:pPr>
      <w:r w:rsidRPr="00912FA4">
        <w:rPr>
          <w:rFonts w:ascii="Times New Roman" w:hAnsi="Times New Roman"/>
          <w:szCs w:val="24"/>
        </w:rPr>
        <w:t>URBROJ:2186/18-02</w:t>
      </w:r>
      <w:r w:rsidR="006629AB" w:rsidRPr="00912FA4">
        <w:rPr>
          <w:rFonts w:ascii="Times New Roman" w:hAnsi="Times New Roman"/>
          <w:szCs w:val="24"/>
        </w:rPr>
        <w:t>/</w:t>
      </w:r>
      <w:r w:rsidR="00FA05EF">
        <w:rPr>
          <w:rFonts w:ascii="Times New Roman" w:hAnsi="Times New Roman"/>
          <w:szCs w:val="24"/>
        </w:rPr>
        <w:t>1-20</w:t>
      </w:r>
      <w:r w:rsidR="00473ED8" w:rsidRPr="00912FA4">
        <w:rPr>
          <w:rFonts w:ascii="Times New Roman" w:hAnsi="Times New Roman"/>
          <w:szCs w:val="24"/>
        </w:rPr>
        <w:t>-4</w:t>
      </w:r>
    </w:p>
    <w:p w:rsidR="00E369FF" w:rsidRPr="00912FA4" w:rsidRDefault="007054DB">
      <w:pPr>
        <w:pStyle w:val="Tijeloteksta"/>
        <w:jc w:val="left"/>
        <w:rPr>
          <w:rFonts w:ascii="Times New Roman" w:hAnsi="Times New Roman"/>
          <w:szCs w:val="24"/>
        </w:rPr>
      </w:pPr>
      <w:r w:rsidRPr="00912FA4">
        <w:rPr>
          <w:rFonts w:ascii="Times New Roman" w:hAnsi="Times New Roman"/>
          <w:szCs w:val="24"/>
        </w:rPr>
        <w:t>Ludbreg,</w:t>
      </w:r>
      <w:r w:rsidR="005277BA" w:rsidRPr="00912FA4">
        <w:rPr>
          <w:rFonts w:ascii="Times New Roman" w:hAnsi="Times New Roman"/>
          <w:szCs w:val="24"/>
        </w:rPr>
        <w:t xml:space="preserve"> </w:t>
      </w:r>
      <w:r w:rsidR="00FA05EF">
        <w:rPr>
          <w:rFonts w:ascii="Times New Roman" w:hAnsi="Times New Roman"/>
          <w:szCs w:val="24"/>
        </w:rPr>
        <w:t>1</w:t>
      </w:r>
      <w:r w:rsidR="00473ED8" w:rsidRPr="00912FA4">
        <w:rPr>
          <w:rFonts w:ascii="Times New Roman" w:hAnsi="Times New Roman"/>
          <w:szCs w:val="24"/>
        </w:rPr>
        <w:t>7</w:t>
      </w:r>
      <w:r w:rsidR="005277BA" w:rsidRPr="00912FA4">
        <w:rPr>
          <w:rFonts w:ascii="Times New Roman" w:hAnsi="Times New Roman"/>
          <w:szCs w:val="24"/>
        </w:rPr>
        <w:t xml:space="preserve">. </w:t>
      </w:r>
      <w:r w:rsidR="00FA05EF">
        <w:rPr>
          <w:rFonts w:ascii="Times New Roman" w:hAnsi="Times New Roman"/>
          <w:szCs w:val="24"/>
        </w:rPr>
        <w:t>srpnja</w:t>
      </w:r>
      <w:r w:rsidR="00473ED8" w:rsidRPr="00912FA4">
        <w:rPr>
          <w:rFonts w:ascii="Times New Roman" w:hAnsi="Times New Roman"/>
          <w:szCs w:val="24"/>
        </w:rPr>
        <w:t xml:space="preserve"> </w:t>
      </w:r>
      <w:r w:rsidR="001A0627" w:rsidRPr="00912FA4">
        <w:rPr>
          <w:rFonts w:ascii="Times New Roman" w:hAnsi="Times New Roman"/>
          <w:szCs w:val="24"/>
        </w:rPr>
        <w:t>20</w:t>
      </w:r>
      <w:r w:rsidR="00FA05EF">
        <w:rPr>
          <w:rFonts w:ascii="Times New Roman" w:hAnsi="Times New Roman"/>
          <w:szCs w:val="24"/>
        </w:rPr>
        <w:t>20</w:t>
      </w:r>
      <w:r w:rsidR="00E369FF" w:rsidRPr="00912FA4">
        <w:rPr>
          <w:rFonts w:ascii="Times New Roman" w:hAnsi="Times New Roman"/>
          <w:szCs w:val="24"/>
        </w:rPr>
        <w:t>. g.</w:t>
      </w:r>
      <w:r w:rsidR="00FF3308">
        <w:rPr>
          <w:rFonts w:ascii="Times New Roman" w:hAnsi="Times New Roman"/>
          <w:szCs w:val="24"/>
        </w:rPr>
        <w:tab/>
      </w:r>
      <w:r w:rsidR="00FF3308">
        <w:rPr>
          <w:rFonts w:ascii="Times New Roman" w:hAnsi="Times New Roman"/>
          <w:szCs w:val="24"/>
        </w:rPr>
        <w:tab/>
      </w:r>
      <w:r w:rsidR="00FF3308">
        <w:rPr>
          <w:rFonts w:ascii="Times New Roman" w:hAnsi="Times New Roman"/>
          <w:szCs w:val="24"/>
        </w:rPr>
        <w:tab/>
      </w:r>
      <w:r w:rsidR="00FF3308">
        <w:rPr>
          <w:rFonts w:ascii="Times New Roman" w:hAnsi="Times New Roman"/>
          <w:szCs w:val="24"/>
        </w:rPr>
        <w:tab/>
      </w:r>
      <w:r w:rsidR="00FF3308">
        <w:rPr>
          <w:rFonts w:ascii="Times New Roman" w:hAnsi="Times New Roman"/>
          <w:szCs w:val="24"/>
        </w:rPr>
        <w:tab/>
      </w:r>
      <w:r w:rsidR="00FF3308">
        <w:rPr>
          <w:rFonts w:ascii="Times New Roman" w:hAnsi="Times New Roman"/>
          <w:szCs w:val="24"/>
        </w:rPr>
        <w:tab/>
      </w:r>
      <w:r w:rsidR="00FF3308">
        <w:rPr>
          <w:rFonts w:ascii="Times New Roman" w:hAnsi="Times New Roman"/>
          <w:szCs w:val="24"/>
        </w:rPr>
        <w:tab/>
        <w:t>PRIJEDLOG</w:t>
      </w:r>
    </w:p>
    <w:p w:rsidR="009501F4" w:rsidRPr="00912FA4" w:rsidRDefault="009501F4">
      <w:pPr>
        <w:pStyle w:val="Tijeloteksta"/>
        <w:jc w:val="left"/>
        <w:rPr>
          <w:rFonts w:ascii="Times New Roman" w:hAnsi="Times New Roman"/>
          <w:szCs w:val="24"/>
        </w:rPr>
      </w:pPr>
    </w:p>
    <w:p w:rsidR="00D37F13" w:rsidRPr="00912FA4" w:rsidRDefault="00D37F13" w:rsidP="00D37F13">
      <w:pPr>
        <w:jc w:val="both"/>
        <w:rPr>
          <w:rFonts w:ascii="Times New Roman" w:hAnsi="Times New Roman"/>
          <w:szCs w:val="24"/>
        </w:rPr>
      </w:pPr>
      <w:r w:rsidRPr="00912FA4">
        <w:rPr>
          <w:rFonts w:ascii="Times New Roman" w:hAnsi="Times New Roman"/>
          <w:szCs w:val="24"/>
        </w:rPr>
        <w:tab/>
        <w:t>Na temelju članka 35. Zakona o lokalnoj i područnoj (regionalnoj) samoupravi (NN br. 33/01, 60/01, 129/05, 109/07, 125/08, 36/09, 150/11, 144/12, 19/13-pročišćeni tekst, 137/15, 123/17</w:t>
      </w:r>
      <w:r w:rsidR="00D4777B">
        <w:rPr>
          <w:rFonts w:ascii="Times New Roman" w:hAnsi="Times New Roman"/>
          <w:szCs w:val="24"/>
        </w:rPr>
        <w:t xml:space="preserve"> i 98/19</w:t>
      </w:r>
      <w:r w:rsidRPr="00912FA4">
        <w:rPr>
          <w:rFonts w:ascii="Times New Roman" w:hAnsi="Times New Roman"/>
          <w:szCs w:val="24"/>
        </w:rPr>
        <w:t>) i članka 33. Statuta Grada Ludbrega („Službeni Vjesnik Varaždinske županije“ br. 23/09, 17/13, 40/13-pročišćeni tekst, 12/18</w:t>
      </w:r>
      <w:r w:rsidR="00263525">
        <w:rPr>
          <w:rFonts w:ascii="Times New Roman" w:hAnsi="Times New Roman"/>
          <w:szCs w:val="24"/>
        </w:rPr>
        <w:t xml:space="preserve"> i 55/18-pročišćeni tekst</w:t>
      </w:r>
      <w:r w:rsidR="00977918">
        <w:rPr>
          <w:rFonts w:ascii="Times New Roman" w:hAnsi="Times New Roman"/>
          <w:szCs w:val="24"/>
        </w:rPr>
        <w:t xml:space="preserve">, </w:t>
      </w:r>
      <w:r w:rsidR="00977918" w:rsidRPr="00977918">
        <w:rPr>
          <w:rFonts w:ascii="Times New Roman" w:hAnsi="Times New Roman"/>
          <w:szCs w:val="24"/>
        </w:rPr>
        <w:t>40/19 i 13/20</w:t>
      </w:r>
      <w:r w:rsidRPr="00912FA4">
        <w:rPr>
          <w:rFonts w:ascii="Times New Roman" w:hAnsi="Times New Roman"/>
          <w:szCs w:val="24"/>
        </w:rPr>
        <w:t>), Gra</w:t>
      </w:r>
      <w:r w:rsidR="00977918">
        <w:rPr>
          <w:rFonts w:ascii="Times New Roman" w:hAnsi="Times New Roman"/>
          <w:szCs w:val="24"/>
        </w:rPr>
        <w:t>dsko vijeće Grada Ludbrega na 22</w:t>
      </w:r>
      <w:r w:rsidRPr="00912FA4">
        <w:rPr>
          <w:rFonts w:ascii="Times New Roman" w:hAnsi="Times New Roman"/>
          <w:szCs w:val="24"/>
        </w:rPr>
        <w:t xml:space="preserve">. sjednici održanoj </w:t>
      </w:r>
      <w:r w:rsidR="00977918">
        <w:rPr>
          <w:rFonts w:ascii="Times New Roman" w:hAnsi="Times New Roman"/>
          <w:szCs w:val="24"/>
        </w:rPr>
        <w:t>17. srpnja</w:t>
      </w:r>
      <w:r w:rsidRPr="00912FA4">
        <w:rPr>
          <w:rFonts w:ascii="Times New Roman" w:hAnsi="Times New Roman"/>
          <w:szCs w:val="24"/>
        </w:rPr>
        <w:t xml:space="preserve"> 20</w:t>
      </w:r>
      <w:r w:rsidR="00977918">
        <w:rPr>
          <w:rFonts w:ascii="Times New Roman" w:hAnsi="Times New Roman"/>
          <w:szCs w:val="24"/>
        </w:rPr>
        <w:t>20</w:t>
      </w:r>
      <w:r w:rsidRPr="00912FA4">
        <w:rPr>
          <w:rFonts w:ascii="Times New Roman" w:hAnsi="Times New Roman"/>
          <w:szCs w:val="24"/>
        </w:rPr>
        <w:t>. g., donosi sljedeću</w:t>
      </w:r>
    </w:p>
    <w:p w:rsidR="005A6FFA" w:rsidRDefault="005A6FFA">
      <w:pPr>
        <w:jc w:val="both"/>
        <w:rPr>
          <w:rFonts w:ascii="Times New Roman" w:hAnsi="Times New Roman"/>
          <w:szCs w:val="24"/>
        </w:rPr>
      </w:pPr>
    </w:p>
    <w:p w:rsidR="00653FAC" w:rsidRPr="00912FA4" w:rsidRDefault="00653FAC">
      <w:pPr>
        <w:jc w:val="both"/>
        <w:rPr>
          <w:rFonts w:ascii="Times New Roman" w:hAnsi="Times New Roman"/>
          <w:szCs w:val="24"/>
        </w:rPr>
      </w:pPr>
    </w:p>
    <w:p w:rsidR="00E369FF" w:rsidRPr="00912FA4" w:rsidRDefault="004E6BA0">
      <w:pPr>
        <w:pStyle w:val="Naslov1"/>
        <w:rPr>
          <w:rFonts w:ascii="Times New Roman" w:hAnsi="Times New Roman"/>
          <w:sz w:val="28"/>
          <w:szCs w:val="28"/>
        </w:rPr>
      </w:pPr>
      <w:r w:rsidRPr="00912FA4">
        <w:rPr>
          <w:rFonts w:ascii="Times New Roman" w:hAnsi="Times New Roman"/>
          <w:sz w:val="28"/>
          <w:szCs w:val="28"/>
        </w:rPr>
        <w:t>O D L U K U</w:t>
      </w:r>
    </w:p>
    <w:p w:rsidR="00E369FF" w:rsidRPr="00912FA4" w:rsidRDefault="00E369FF">
      <w:pPr>
        <w:rPr>
          <w:rFonts w:ascii="Times New Roman" w:hAnsi="Times New Roman"/>
          <w:szCs w:val="24"/>
        </w:rPr>
      </w:pPr>
    </w:p>
    <w:p w:rsidR="009501F4" w:rsidRPr="00912FA4" w:rsidRDefault="009501F4">
      <w:pPr>
        <w:rPr>
          <w:rFonts w:ascii="Times New Roman" w:hAnsi="Times New Roman"/>
          <w:szCs w:val="24"/>
        </w:rPr>
      </w:pPr>
    </w:p>
    <w:p w:rsidR="00E369FF" w:rsidRPr="00912FA4" w:rsidRDefault="00197BEB">
      <w:pPr>
        <w:pStyle w:val="Tijeloteksta-uvlaka2"/>
        <w:ind w:firstLine="0"/>
        <w:jc w:val="center"/>
        <w:rPr>
          <w:rFonts w:ascii="Times New Roman" w:hAnsi="Times New Roman"/>
          <w:b/>
          <w:sz w:val="24"/>
          <w:szCs w:val="24"/>
        </w:rPr>
      </w:pPr>
      <w:r>
        <w:rPr>
          <w:rFonts w:ascii="Times New Roman" w:hAnsi="Times New Roman"/>
          <w:b/>
          <w:sz w:val="24"/>
          <w:szCs w:val="24"/>
        </w:rPr>
        <w:t>Članak 1.</w:t>
      </w:r>
    </w:p>
    <w:p w:rsidR="00E369FF" w:rsidRPr="00912FA4" w:rsidRDefault="00C40B17">
      <w:pPr>
        <w:jc w:val="both"/>
        <w:rPr>
          <w:rFonts w:ascii="Times New Roman" w:hAnsi="Times New Roman"/>
          <w:szCs w:val="24"/>
        </w:rPr>
      </w:pPr>
      <w:r w:rsidRPr="00912FA4">
        <w:rPr>
          <w:rFonts w:ascii="Times New Roman" w:hAnsi="Times New Roman"/>
          <w:szCs w:val="24"/>
        </w:rPr>
        <w:tab/>
      </w:r>
      <w:r w:rsidRPr="00C36630">
        <w:rPr>
          <w:rFonts w:ascii="Times New Roman" w:hAnsi="Times New Roman"/>
          <w:b/>
          <w:szCs w:val="24"/>
        </w:rPr>
        <w:t>P</w:t>
      </w:r>
      <w:r w:rsidR="00E369FF" w:rsidRPr="00C36630">
        <w:rPr>
          <w:rFonts w:ascii="Times New Roman" w:hAnsi="Times New Roman"/>
          <w:b/>
          <w:szCs w:val="24"/>
        </w:rPr>
        <w:t xml:space="preserve">rihvaća </w:t>
      </w:r>
      <w:r w:rsidRPr="00C36630">
        <w:rPr>
          <w:rFonts w:ascii="Times New Roman" w:hAnsi="Times New Roman"/>
          <w:b/>
          <w:szCs w:val="24"/>
        </w:rPr>
        <w:t xml:space="preserve">se </w:t>
      </w:r>
      <w:r w:rsidR="00C36630" w:rsidRPr="00C36630">
        <w:rPr>
          <w:rFonts w:ascii="Times New Roman" w:hAnsi="Times New Roman"/>
          <w:b/>
          <w:szCs w:val="24"/>
        </w:rPr>
        <w:t>Zahtjev za zamjenu nekretnina</w:t>
      </w:r>
      <w:r w:rsidR="00C36630">
        <w:rPr>
          <w:rFonts w:ascii="Times New Roman" w:hAnsi="Times New Roman"/>
          <w:szCs w:val="24"/>
        </w:rPr>
        <w:t xml:space="preserve">, od 08.07.2020., podnositelja: </w:t>
      </w:r>
      <w:r w:rsidR="00C51C42">
        <w:rPr>
          <w:rFonts w:ascii="Times New Roman" w:hAnsi="Times New Roman"/>
          <w:b/>
          <w:szCs w:val="24"/>
        </w:rPr>
        <w:t>Lukom</w:t>
      </w:r>
      <w:r w:rsidR="007629D7" w:rsidRPr="00912FA4">
        <w:rPr>
          <w:rFonts w:ascii="Times New Roman" w:hAnsi="Times New Roman"/>
          <w:b/>
          <w:szCs w:val="24"/>
        </w:rPr>
        <w:t xml:space="preserve"> d.o.o.</w:t>
      </w:r>
      <w:r w:rsidR="007629D7" w:rsidRPr="00912FA4">
        <w:rPr>
          <w:rFonts w:ascii="Times New Roman" w:hAnsi="Times New Roman"/>
          <w:szCs w:val="24"/>
        </w:rPr>
        <w:t xml:space="preserve">, </w:t>
      </w:r>
      <w:r w:rsidR="0001590B" w:rsidRPr="0001590B">
        <w:rPr>
          <w:rFonts w:ascii="Times New Roman" w:hAnsi="Times New Roman"/>
          <w:szCs w:val="24"/>
        </w:rPr>
        <w:t>Koprivnička 17, Ludbreg, OIB:29732862130, koje</w:t>
      </w:r>
      <w:r w:rsidR="00C36630">
        <w:rPr>
          <w:rFonts w:ascii="Times New Roman" w:hAnsi="Times New Roman"/>
          <w:szCs w:val="24"/>
        </w:rPr>
        <w:t>ga</w:t>
      </w:r>
      <w:r w:rsidR="0001590B" w:rsidRPr="0001590B">
        <w:rPr>
          <w:rFonts w:ascii="Times New Roman" w:hAnsi="Times New Roman"/>
          <w:szCs w:val="24"/>
        </w:rPr>
        <w:t xml:space="preserve"> zastupa direktorica Spomenka Škafec</w:t>
      </w:r>
      <w:r w:rsidR="007629D7" w:rsidRPr="00912FA4">
        <w:rPr>
          <w:rFonts w:ascii="Times New Roman" w:hAnsi="Times New Roman"/>
          <w:szCs w:val="24"/>
        </w:rPr>
        <w:t>,</w:t>
      </w:r>
      <w:r w:rsidR="00C36630">
        <w:rPr>
          <w:rFonts w:ascii="Times New Roman" w:hAnsi="Times New Roman"/>
          <w:szCs w:val="24"/>
        </w:rPr>
        <w:t xml:space="preserve"> </w:t>
      </w:r>
      <w:r w:rsidR="00E369FF" w:rsidRPr="00912FA4">
        <w:rPr>
          <w:rFonts w:ascii="Times New Roman" w:hAnsi="Times New Roman"/>
          <w:b/>
          <w:szCs w:val="24"/>
        </w:rPr>
        <w:t>za zamjenu</w:t>
      </w:r>
      <w:r w:rsidR="00284156" w:rsidRPr="00912FA4">
        <w:rPr>
          <w:rFonts w:ascii="Times New Roman" w:hAnsi="Times New Roman"/>
          <w:b/>
          <w:szCs w:val="24"/>
        </w:rPr>
        <w:t xml:space="preserve"> </w:t>
      </w:r>
      <w:r w:rsidR="001F65B7" w:rsidRPr="00912FA4">
        <w:rPr>
          <w:rFonts w:ascii="Times New Roman" w:hAnsi="Times New Roman"/>
          <w:b/>
          <w:szCs w:val="24"/>
        </w:rPr>
        <w:t>nekretnina</w:t>
      </w:r>
      <w:r w:rsidR="00D12BC5" w:rsidRPr="00912FA4">
        <w:rPr>
          <w:rFonts w:ascii="Times New Roman" w:hAnsi="Times New Roman"/>
          <w:b/>
          <w:szCs w:val="24"/>
        </w:rPr>
        <w:t xml:space="preserve"> upisanih</w:t>
      </w:r>
      <w:r w:rsidR="00C36630">
        <w:rPr>
          <w:rFonts w:ascii="Times New Roman" w:hAnsi="Times New Roman"/>
          <w:b/>
          <w:szCs w:val="24"/>
        </w:rPr>
        <w:t xml:space="preserve"> kao vlasništvo društva Lukom d.o.o.</w:t>
      </w:r>
      <w:r w:rsidR="00284156" w:rsidRPr="00912FA4">
        <w:rPr>
          <w:rFonts w:ascii="Times New Roman" w:hAnsi="Times New Roman"/>
          <w:szCs w:val="24"/>
        </w:rPr>
        <w:t>, i to</w:t>
      </w:r>
      <w:r w:rsidR="00E369FF" w:rsidRPr="00912FA4">
        <w:rPr>
          <w:rFonts w:ascii="Times New Roman" w:hAnsi="Times New Roman"/>
          <w:szCs w:val="24"/>
        </w:rPr>
        <w:t>:</w:t>
      </w:r>
    </w:p>
    <w:p w:rsidR="00DF0930" w:rsidRDefault="00DF0930" w:rsidP="00DF0930">
      <w:pPr>
        <w:pStyle w:val="Tijeloteksta"/>
        <w:numPr>
          <w:ilvl w:val="0"/>
          <w:numId w:val="20"/>
        </w:numPr>
        <w:rPr>
          <w:rFonts w:ascii="Cambria" w:hAnsi="Cambria"/>
        </w:rPr>
      </w:pPr>
      <w:r w:rsidRPr="00271FB2">
        <w:rPr>
          <w:rFonts w:ascii="Cambria" w:hAnsi="Cambria"/>
          <w:b/>
        </w:rPr>
        <w:t xml:space="preserve">čkbr. </w:t>
      </w:r>
      <w:r>
        <w:rPr>
          <w:rFonts w:ascii="Cambria" w:hAnsi="Cambria"/>
          <w:b/>
        </w:rPr>
        <w:t>647</w:t>
      </w:r>
      <w:r w:rsidRPr="00271FB2">
        <w:rPr>
          <w:rFonts w:ascii="Cambria" w:hAnsi="Cambria"/>
        </w:rPr>
        <w:t xml:space="preserve"> – oranica </w:t>
      </w:r>
      <w:r>
        <w:rPr>
          <w:rFonts w:ascii="Cambria" w:hAnsi="Cambria"/>
        </w:rPr>
        <w:t>Tri lipe</w:t>
      </w:r>
      <w:r w:rsidRPr="00271FB2">
        <w:rPr>
          <w:rFonts w:ascii="Cambria" w:hAnsi="Cambria"/>
        </w:rPr>
        <w:t xml:space="preserve"> </w:t>
      </w:r>
      <w:r>
        <w:rPr>
          <w:rFonts w:ascii="Cambria" w:hAnsi="Cambria"/>
        </w:rPr>
        <w:t>od</w:t>
      </w:r>
      <w:r w:rsidRPr="00271FB2">
        <w:rPr>
          <w:rFonts w:ascii="Cambria" w:hAnsi="Cambria"/>
        </w:rPr>
        <w:t xml:space="preserve"> </w:t>
      </w:r>
      <w:r>
        <w:rPr>
          <w:rFonts w:ascii="Cambria" w:hAnsi="Cambria"/>
        </w:rPr>
        <w:t>2759 m2, upisana</w:t>
      </w:r>
      <w:r w:rsidRPr="00271FB2">
        <w:rPr>
          <w:rFonts w:ascii="Cambria" w:hAnsi="Cambria"/>
        </w:rPr>
        <w:t xml:space="preserve"> u </w:t>
      </w:r>
      <w:r w:rsidRPr="00C3496F">
        <w:rPr>
          <w:rFonts w:ascii="Cambria" w:hAnsi="Cambria"/>
          <w:b/>
        </w:rPr>
        <w:t>zk.ul.br. 1840 k.o. Ludbreg</w:t>
      </w:r>
      <w:r>
        <w:rPr>
          <w:rFonts w:ascii="Cambria" w:hAnsi="Cambria"/>
        </w:rPr>
        <w:t>,</w:t>
      </w:r>
    </w:p>
    <w:p w:rsidR="00DF0930" w:rsidRPr="007E1832" w:rsidRDefault="00DF0930" w:rsidP="00DF0930">
      <w:pPr>
        <w:pStyle w:val="Tijeloteksta"/>
        <w:numPr>
          <w:ilvl w:val="0"/>
          <w:numId w:val="20"/>
        </w:numPr>
        <w:rPr>
          <w:rFonts w:ascii="Cambria" w:hAnsi="Cambria"/>
        </w:rPr>
      </w:pPr>
      <w:r w:rsidRPr="00271FB2">
        <w:rPr>
          <w:rFonts w:ascii="Cambria" w:hAnsi="Cambria"/>
          <w:b/>
        </w:rPr>
        <w:t xml:space="preserve">čkbr. </w:t>
      </w:r>
      <w:r>
        <w:rPr>
          <w:rFonts w:ascii="Cambria" w:hAnsi="Cambria"/>
          <w:b/>
        </w:rPr>
        <w:t>648</w:t>
      </w:r>
      <w:r w:rsidRPr="00271FB2">
        <w:rPr>
          <w:rFonts w:ascii="Cambria" w:hAnsi="Cambria"/>
        </w:rPr>
        <w:t xml:space="preserve"> – oranica </w:t>
      </w:r>
      <w:r>
        <w:rPr>
          <w:rFonts w:ascii="Cambria" w:hAnsi="Cambria"/>
        </w:rPr>
        <w:t>Tri lipe</w:t>
      </w:r>
      <w:r w:rsidRPr="00271FB2">
        <w:rPr>
          <w:rFonts w:ascii="Cambria" w:hAnsi="Cambria"/>
        </w:rPr>
        <w:t xml:space="preserve"> </w:t>
      </w:r>
      <w:r>
        <w:rPr>
          <w:rFonts w:ascii="Cambria" w:hAnsi="Cambria"/>
        </w:rPr>
        <w:t>od</w:t>
      </w:r>
      <w:r w:rsidRPr="00271FB2">
        <w:rPr>
          <w:rFonts w:ascii="Cambria" w:hAnsi="Cambria"/>
        </w:rPr>
        <w:t xml:space="preserve"> </w:t>
      </w:r>
      <w:r>
        <w:rPr>
          <w:rFonts w:ascii="Cambria" w:hAnsi="Cambria"/>
        </w:rPr>
        <w:t>9212 m2, upisana</w:t>
      </w:r>
      <w:r w:rsidRPr="00271FB2">
        <w:rPr>
          <w:rFonts w:ascii="Cambria" w:hAnsi="Cambria"/>
        </w:rPr>
        <w:t xml:space="preserve"> u </w:t>
      </w:r>
      <w:r w:rsidRPr="00C3496F">
        <w:rPr>
          <w:rFonts w:ascii="Cambria" w:hAnsi="Cambria"/>
          <w:b/>
        </w:rPr>
        <w:t xml:space="preserve">zk.ul.br. </w:t>
      </w:r>
      <w:r>
        <w:rPr>
          <w:rFonts w:ascii="Cambria" w:hAnsi="Cambria"/>
          <w:b/>
        </w:rPr>
        <w:t>61</w:t>
      </w:r>
      <w:r w:rsidRPr="00C3496F">
        <w:rPr>
          <w:rFonts w:ascii="Cambria" w:hAnsi="Cambria"/>
          <w:b/>
        </w:rPr>
        <w:t xml:space="preserve"> k.o. Ludbreg</w:t>
      </w:r>
      <w:r>
        <w:rPr>
          <w:rFonts w:ascii="Cambria" w:hAnsi="Cambria"/>
        </w:rPr>
        <w:t>,</w:t>
      </w:r>
    </w:p>
    <w:p w:rsidR="00E369FF" w:rsidRPr="00912FA4" w:rsidRDefault="00C8460B" w:rsidP="009E4F6F">
      <w:pPr>
        <w:jc w:val="both"/>
        <w:rPr>
          <w:rFonts w:ascii="Times New Roman" w:hAnsi="Times New Roman"/>
          <w:b/>
          <w:szCs w:val="24"/>
        </w:rPr>
      </w:pPr>
      <w:r w:rsidRPr="00912FA4">
        <w:rPr>
          <w:rFonts w:ascii="Times New Roman" w:hAnsi="Times New Roman"/>
          <w:b/>
          <w:szCs w:val="24"/>
        </w:rPr>
        <w:t>za</w:t>
      </w:r>
      <w:r w:rsidR="004C50AB" w:rsidRPr="00912FA4">
        <w:rPr>
          <w:rFonts w:ascii="Times New Roman" w:hAnsi="Times New Roman"/>
          <w:b/>
          <w:szCs w:val="24"/>
        </w:rPr>
        <w:t xml:space="preserve"> nekretnine</w:t>
      </w:r>
      <w:r w:rsidR="0083285E" w:rsidRPr="00912FA4">
        <w:rPr>
          <w:rFonts w:ascii="Times New Roman" w:hAnsi="Times New Roman"/>
          <w:b/>
          <w:szCs w:val="24"/>
        </w:rPr>
        <w:t xml:space="preserve"> u vl</w:t>
      </w:r>
      <w:r w:rsidR="004C50AB" w:rsidRPr="00912FA4">
        <w:rPr>
          <w:rFonts w:ascii="Times New Roman" w:hAnsi="Times New Roman"/>
          <w:b/>
          <w:szCs w:val="24"/>
        </w:rPr>
        <w:t>asništvu Grada Ludbrega,</w:t>
      </w:r>
      <w:r w:rsidR="006265B0" w:rsidRPr="00912FA4">
        <w:rPr>
          <w:rFonts w:ascii="Times New Roman" w:hAnsi="Times New Roman"/>
          <w:b/>
          <w:szCs w:val="24"/>
        </w:rPr>
        <w:t xml:space="preserve"> i to:</w:t>
      </w:r>
    </w:p>
    <w:p w:rsidR="00E533E1" w:rsidRDefault="00E533E1" w:rsidP="00E533E1">
      <w:pPr>
        <w:pStyle w:val="Odlomakpopisa"/>
        <w:numPr>
          <w:ilvl w:val="0"/>
          <w:numId w:val="21"/>
        </w:numPr>
        <w:contextualSpacing w:val="0"/>
        <w:jc w:val="both"/>
        <w:rPr>
          <w:rFonts w:ascii="Cambria" w:hAnsi="Cambria"/>
          <w:szCs w:val="24"/>
        </w:rPr>
      </w:pPr>
      <w:r>
        <w:rPr>
          <w:rFonts w:ascii="Cambria" w:hAnsi="Cambria"/>
          <w:b/>
          <w:bCs/>
          <w:szCs w:val="24"/>
        </w:rPr>
        <w:t>čkbr. 248/4</w:t>
      </w:r>
      <w:r>
        <w:rPr>
          <w:rFonts w:ascii="Cambria" w:hAnsi="Cambria"/>
          <w:szCs w:val="24"/>
        </w:rPr>
        <w:t xml:space="preserve"> – gospodarsko dvorište od 2875 m2, upravna zgrada od 78 m2, poslovna zgrada od 99 m2, nadstrešnica od 12 m2, nadstrešnica od 12 m2, nadstrešnica od 144 m2, sveukupne površine od 3220 m2, sve u Sigecu Ludbreškom, Sajmišna ulica kbr. 19, upisana u</w:t>
      </w:r>
      <w:r>
        <w:rPr>
          <w:rFonts w:ascii="Cambria" w:hAnsi="Cambria"/>
          <w:b/>
          <w:bCs/>
          <w:szCs w:val="24"/>
        </w:rPr>
        <w:t xml:space="preserve"> zk.ul.br. 792 k.o. Sigetec Ludbreški</w:t>
      </w:r>
      <w:r>
        <w:rPr>
          <w:rFonts w:ascii="Cambria" w:hAnsi="Cambria"/>
          <w:szCs w:val="24"/>
        </w:rPr>
        <w:t>,</w:t>
      </w:r>
    </w:p>
    <w:p w:rsidR="00E533E1" w:rsidRDefault="00E533E1" w:rsidP="00E533E1">
      <w:pPr>
        <w:pStyle w:val="Odlomakpopisa"/>
        <w:numPr>
          <w:ilvl w:val="0"/>
          <w:numId w:val="21"/>
        </w:numPr>
        <w:contextualSpacing w:val="0"/>
        <w:jc w:val="both"/>
        <w:rPr>
          <w:rFonts w:ascii="Cambria" w:hAnsi="Cambria"/>
          <w:szCs w:val="24"/>
        </w:rPr>
      </w:pPr>
      <w:r>
        <w:rPr>
          <w:rFonts w:ascii="Cambria" w:hAnsi="Cambria"/>
          <w:b/>
          <w:bCs/>
          <w:szCs w:val="24"/>
        </w:rPr>
        <w:t>čkbr. 248/6</w:t>
      </w:r>
      <w:r>
        <w:rPr>
          <w:rFonts w:ascii="Cambria" w:hAnsi="Cambria"/>
          <w:szCs w:val="24"/>
        </w:rPr>
        <w:t xml:space="preserve"> – livada od 10034 m2 u Sigecu Ludbreškom, Sajmišna ulica, upisana u </w:t>
      </w:r>
      <w:r>
        <w:rPr>
          <w:rFonts w:ascii="Cambria" w:hAnsi="Cambria"/>
          <w:b/>
          <w:bCs/>
          <w:szCs w:val="24"/>
        </w:rPr>
        <w:t>zk.ul.br. 792 k.o. Sigetec Ludbreški</w:t>
      </w:r>
      <w:r>
        <w:rPr>
          <w:rFonts w:ascii="Cambria" w:hAnsi="Cambria"/>
          <w:szCs w:val="24"/>
        </w:rPr>
        <w:t>,</w:t>
      </w:r>
    </w:p>
    <w:p w:rsidR="00E533E1" w:rsidRPr="00C72766" w:rsidRDefault="00E533E1" w:rsidP="00E533E1">
      <w:pPr>
        <w:pStyle w:val="Odlomakpopisa"/>
        <w:numPr>
          <w:ilvl w:val="0"/>
          <w:numId w:val="21"/>
        </w:numPr>
        <w:jc w:val="both"/>
        <w:rPr>
          <w:rFonts w:ascii="Cambria" w:hAnsi="Cambria"/>
          <w:szCs w:val="24"/>
        </w:rPr>
      </w:pPr>
      <w:r w:rsidRPr="00C72766">
        <w:rPr>
          <w:rFonts w:ascii="Cambria" w:hAnsi="Cambria"/>
          <w:b/>
          <w:szCs w:val="24"/>
        </w:rPr>
        <w:t>čkbr. 248/9</w:t>
      </w:r>
      <w:r w:rsidRPr="00C72766">
        <w:rPr>
          <w:rFonts w:ascii="Cambria" w:hAnsi="Cambria"/>
          <w:szCs w:val="24"/>
        </w:rPr>
        <w:t xml:space="preserve"> – put Sigetec Ludbreški, Sajmišna ulica, od 1239 m2, upisana u </w:t>
      </w:r>
      <w:r w:rsidRPr="00C72766">
        <w:rPr>
          <w:rFonts w:ascii="Cambria" w:hAnsi="Cambria"/>
          <w:b/>
          <w:szCs w:val="24"/>
        </w:rPr>
        <w:t>zk.ul.br. 937 k.o. Sigetec Ludbreški</w:t>
      </w:r>
      <w:r w:rsidRPr="00C72766">
        <w:rPr>
          <w:rFonts w:ascii="Cambria" w:hAnsi="Cambria"/>
          <w:szCs w:val="24"/>
        </w:rPr>
        <w:t>.</w:t>
      </w:r>
    </w:p>
    <w:p w:rsidR="005C64F0" w:rsidRPr="00912FA4" w:rsidRDefault="005C64F0">
      <w:pPr>
        <w:jc w:val="both"/>
        <w:rPr>
          <w:rFonts w:ascii="Times New Roman" w:hAnsi="Times New Roman"/>
          <w:szCs w:val="24"/>
        </w:rPr>
      </w:pPr>
    </w:p>
    <w:p w:rsidR="00E369FF" w:rsidRPr="00912FA4" w:rsidRDefault="00780FCD">
      <w:pPr>
        <w:pStyle w:val="Naslov6"/>
        <w:rPr>
          <w:rFonts w:ascii="Times New Roman" w:hAnsi="Times New Roman"/>
          <w:sz w:val="24"/>
          <w:szCs w:val="24"/>
        </w:rPr>
      </w:pPr>
      <w:r>
        <w:rPr>
          <w:rFonts w:ascii="Times New Roman" w:hAnsi="Times New Roman"/>
          <w:sz w:val="24"/>
          <w:szCs w:val="24"/>
        </w:rPr>
        <w:t>Članak 2.</w:t>
      </w:r>
    </w:p>
    <w:p w:rsidR="00FA0AB4" w:rsidRPr="00197BEB" w:rsidRDefault="00FA0AB4" w:rsidP="009B76B3">
      <w:pPr>
        <w:pStyle w:val="Tijeloteksta3"/>
        <w:rPr>
          <w:rFonts w:ascii="Times New Roman" w:hAnsi="Times New Roman"/>
          <w:sz w:val="24"/>
          <w:szCs w:val="24"/>
        </w:rPr>
      </w:pPr>
      <w:r>
        <w:rPr>
          <w:rFonts w:ascii="Times New Roman" w:hAnsi="Times New Roman"/>
          <w:sz w:val="24"/>
          <w:szCs w:val="24"/>
        </w:rPr>
        <w:tab/>
      </w:r>
      <w:r w:rsidRPr="00FA0AB4">
        <w:rPr>
          <w:rFonts w:ascii="Times New Roman" w:hAnsi="Times New Roman"/>
          <w:b/>
          <w:sz w:val="24"/>
          <w:szCs w:val="24"/>
        </w:rPr>
        <w:t>Ukupna vrijednost nekretn</w:t>
      </w:r>
      <w:r>
        <w:rPr>
          <w:rFonts w:ascii="Times New Roman" w:hAnsi="Times New Roman"/>
          <w:b/>
          <w:sz w:val="24"/>
          <w:szCs w:val="24"/>
        </w:rPr>
        <w:t>ina</w:t>
      </w:r>
      <w:r w:rsidRPr="00FA0AB4">
        <w:rPr>
          <w:rFonts w:ascii="Times New Roman" w:hAnsi="Times New Roman"/>
          <w:b/>
          <w:sz w:val="24"/>
          <w:szCs w:val="24"/>
        </w:rPr>
        <w:t xml:space="preserve"> u vlasništvu </w:t>
      </w:r>
      <w:r>
        <w:rPr>
          <w:rFonts w:ascii="Times New Roman" w:hAnsi="Times New Roman"/>
          <w:b/>
          <w:sz w:val="24"/>
          <w:szCs w:val="24"/>
        </w:rPr>
        <w:t xml:space="preserve">društva </w:t>
      </w:r>
      <w:r w:rsidR="00315B87">
        <w:rPr>
          <w:rFonts w:ascii="Times New Roman" w:hAnsi="Times New Roman"/>
          <w:b/>
          <w:sz w:val="24"/>
          <w:szCs w:val="24"/>
        </w:rPr>
        <w:t>Lukom</w:t>
      </w:r>
      <w:r w:rsidRPr="00FA0AB4">
        <w:rPr>
          <w:rFonts w:ascii="Times New Roman" w:hAnsi="Times New Roman"/>
          <w:b/>
          <w:sz w:val="24"/>
          <w:szCs w:val="24"/>
        </w:rPr>
        <w:t xml:space="preserve"> d.o.o.</w:t>
      </w:r>
      <w:r>
        <w:rPr>
          <w:rFonts w:ascii="Times New Roman" w:hAnsi="Times New Roman"/>
          <w:b/>
          <w:sz w:val="24"/>
          <w:szCs w:val="24"/>
        </w:rPr>
        <w:t xml:space="preserve"> </w:t>
      </w:r>
      <w:r>
        <w:rPr>
          <w:rFonts w:ascii="Times New Roman" w:hAnsi="Times New Roman"/>
          <w:sz w:val="24"/>
          <w:szCs w:val="24"/>
        </w:rPr>
        <w:t>iz članka 1. ove Odluke</w:t>
      </w:r>
      <w:r w:rsidR="009B76B3">
        <w:rPr>
          <w:rFonts w:ascii="Times New Roman" w:hAnsi="Times New Roman"/>
          <w:sz w:val="24"/>
          <w:szCs w:val="24"/>
        </w:rPr>
        <w:t xml:space="preserve">, ukupne površine od </w:t>
      </w:r>
      <w:r w:rsidR="009B76B3" w:rsidRPr="009B76B3">
        <w:rPr>
          <w:rFonts w:ascii="Times New Roman" w:hAnsi="Times New Roman"/>
          <w:sz w:val="24"/>
          <w:szCs w:val="24"/>
        </w:rPr>
        <w:t>11.971</w:t>
      </w:r>
      <w:r w:rsidR="009B76B3">
        <w:rPr>
          <w:rFonts w:ascii="Times New Roman" w:hAnsi="Times New Roman"/>
          <w:sz w:val="24"/>
          <w:szCs w:val="24"/>
        </w:rPr>
        <w:t xml:space="preserve"> m2,</w:t>
      </w:r>
      <w:r>
        <w:rPr>
          <w:rFonts w:ascii="Times New Roman" w:hAnsi="Times New Roman"/>
          <w:sz w:val="24"/>
          <w:szCs w:val="24"/>
        </w:rPr>
        <w:t xml:space="preserve"> </w:t>
      </w:r>
      <w:r w:rsidRPr="00FA0AB4">
        <w:rPr>
          <w:rFonts w:ascii="Times New Roman" w:hAnsi="Times New Roman"/>
          <w:b/>
          <w:sz w:val="24"/>
          <w:szCs w:val="24"/>
        </w:rPr>
        <w:t xml:space="preserve">iznosi </w:t>
      </w:r>
      <w:r w:rsidR="00315B87">
        <w:rPr>
          <w:rFonts w:ascii="Times New Roman" w:hAnsi="Times New Roman"/>
          <w:b/>
          <w:sz w:val="24"/>
          <w:szCs w:val="24"/>
        </w:rPr>
        <w:t>1.266.466,50</w:t>
      </w:r>
      <w:r w:rsidRPr="00FA0AB4">
        <w:rPr>
          <w:rFonts w:ascii="Times New Roman" w:hAnsi="Times New Roman"/>
          <w:b/>
          <w:sz w:val="24"/>
          <w:szCs w:val="24"/>
        </w:rPr>
        <w:t xml:space="preserve"> kn</w:t>
      </w:r>
      <w:r>
        <w:rPr>
          <w:rFonts w:ascii="Times New Roman" w:hAnsi="Times New Roman"/>
          <w:sz w:val="24"/>
          <w:szCs w:val="24"/>
        </w:rPr>
        <w:t xml:space="preserve">, a </w:t>
      </w:r>
      <w:r w:rsidRPr="00197BEB">
        <w:rPr>
          <w:rFonts w:ascii="Times New Roman" w:hAnsi="Times New Roman"/>
          <w:sz w:val="24"/>
          <w:szCs w:val="24"/>
        </w:rPr>
        <w:t>utvrđen</w:t>
      </w:r>
      <w:r>
        <w:rPr>
          <w:rFonts w:ascii="Times New Roman" w:hAnsi="Times New Roman"/>
          <w:sz w:val="24"/>
          <w:szCs w:val="24"/>
        </w:rPr>
        <w:t>a</w:t>
      </w:r>
      <w:r w:rsidRPr="00197BEB">
        <w:rPr>
          <w:rFonts w:ascii="Times New Roman" w:hAnsi="Times New Roman"/>
          <w:sz w:val="24"/>
          <w:szCs w:val="24"/>
        </w:rPr>
        <w:t xml:space="preserve"> je temeljem</w:t>
      </w:r>
      <w:r w:rsidR="00CD128E">
        <w:rPr>
          <w:rFonts w:ascii="Times New Roman" w:hAnsi="Times New Roman"/>
          <w:sz w:val="24"/>
          <w:szCs w:val="24"/>
        </w:rPr>
        <w:t xml:space="preserve"> Procjembenog</w:t>
      </w:r>
      <w:r w:rsidRPr="00197BEB">
        <w:rPr>
          <w:rFonts w:ascii="Times New Roman" w:hAnsi="Times New Roman"/>
          <w:sz w:val="24"/>
          <w:szCs w:val="24"/>
        </w:rPr>
        <w:t xml:space="preserve"> </w:t>
      </w:r>
      <w:r w:rsidR="00CD128E">
        <w:rPr>
          <w:rFonts w:ascii="Times New Roman" w:hAnsi="Times New Roman"/>
          <w:sz w:val="24"/>
          <w:szCs w:val="24"/>
        </w:rPr>
        <w:t>e</w:t>
      </w:r>
      <w:r w:rsidRPr="00197BEB">
        <w:rPr>
          <w:rFonts w:ascii="Times New Roman" w:hAnsi="Times New Roman"/>
          <w:sz w:val="24"/>
          <w:szCs w:val="24"/>
        </w:rPr>
        <w:t xml:space="preserve">laborata </w:t>
      </w:r>
      <w:r w:rsidR="00CD128E">
        <w:rPr>
          <w:rFonts w:ascii="Times New Roman" w:hAnsi="Times New Roman"/>
          <w:sz w:val="24"/>
          <w:szCs w:val="24"/>
        </w:rPr>
        <w:t>tržišne</w:t>
      </w:r>
      <w:r w:rsidRPr="00197BEB">
        <w:rPr>
          <w:rFonts w:ascii="Times New Roman" w:hAnsi="Times New Roman"/>
          <w:sz w:val="24"/>
          <w:szCs w:val="24"/>
        </w:rPr>
        <w:t xml:space="preserve"> vrijednosti nekretnine,</w:t>
      </w:r>
      <w:r w:rsidR="00CD128E">
        <w:rPr>
          <w:rFonts w:ascii="Times New Roman" w:hAnsi="Times New Roman"/>
          <w:sz w:val="24"/>
          <w:szCs w:val="24"/>
        </w:rPr>
        <w:t xml:space="preserve"> od travnja</w:t>
      </w:r>
      <w:r w:rsidRPr="00197BEB">
        <w:rPr>
          <w:rFonts w:ascii="Times New Roman" w:hAnsi="Times New Roman"/>
          <w:sz w:val="24"/>
          <w:szCs w:val="24"/>
        </w:rPr>
        <w:t xml:space="preserve"> </w:t>
      </w:r>
      <w:r w:rsidR="00CD128E">
        <w:rPr>
          <w:rFonts w:ascii="Times New Roman" w:hAnsi="Times New Roman"/>
          <w:sz w:val="24"/>
          <w:szCs w:val="24"/>
        </w:rPr>
        <w:t>2020.</w:t>
      </w:r>
      <w:r w:rsidRPr="00197BEB">
        <w:rPr>
          <w:rFonts w:ascii="Times New Roman" w:hAnsi="Times New Roman"/>
          <w:sz w:val="24"/>
          <w:szCs w:val="24"/>
        </w:rPr>
        <w:t xml:space="preserve">, izrađenoga od </w:t>
      </w:r>
      <w:r w:rsidR="00CD128E">
        <w:rPr>
          <w:rFonts w:ascii="Times New Roman" w:hAnsi="Times New Roman"/>
          <w:sz w:val="24"/>
          <w:szCs w:val="24"/>
        </w:rPr>
        <w:t>ovlaštenoga društva za obavljanje poslova sudskih vještačenja za graditeljstvo i procjenu vrijednosti nekretnina: RITEH PROJEKT</w:t>
      </w:r>
      <w:r w:rsidR="009B76B3">
        <w:rPr>
          <w:rFonts w:ascii="Times New Roman" w:hAnsi="Times New Roman"/>
          <w:sz w:val="24"/>
          <w:szCs w:val="24"/>
        </w:rPr>
        <w:t xml:space="preserve"> d.o.o.</w:t>
      </w:r>
    </w:p>
    <w:p w:rsidR="00197BEB" w:rsidRPr="00197BEB" w:rsidRDefault="00982052" w:rsidP="00197BEB">
      <w:pPr>
        <w:pStyle w:val="Tijeloteksta3"/>
        <w:rPr>
          <w:rFonts w:ascii="Times New Roman" w:hAnsi="Times New Roman"/>
          <w:sz w:val="24"/>
          <w:szCs w:val="24"/>
        </w:rPr>
      </w:pPr>
      <w:r>
        <w:rPr>
          <w:rFonts w:ascii="Times New Roman" w:hAnsi="Times New Roman"/>
          <w:sz w:val="24"/>
          <w:szCs w:val="24"/>
        </w:rPr>
        <w:tab/>
      </w:r>
      <w:r w:rsidR="00197BEB" w:rsidRPr="00FA0AB4">
        <w:rPr>
          <w:rFonts w:ascii="Times New Roman" w:hAnsi="Times New Roman"/>
          <w:b/>
          <w:sz w:val="24"/>
          <w:szCs w:val="24"/>
        </w:rPr>
        <w:t>Ukupna vrijednost nekretn</w:t>
      </w:r>
      <w:r w:rsidR="00FA0AB4">
        <w:rPr>
          <w:rFonts w:ascii="Times New Roman" w:hAnsi="Times New Roman"/>
          <w:b/>
          <w:sz w:val="24"/>
          <w:szCs w:val="24"/>
        </w:rPr>
        <w:t>ina</w:t>
      </w:r>
      <w:r w:rsidR="00197BEB" w:rsidRPr="00FA0AB4">
        <w:rPr>
          <w:rFonts w:ascii="Times New Roman" w:hAnsi="Times New Roman"/>
          <w:b/>
          <w:sz w:val="24"/>
          <w:szCs w:val="24"/>
        </w:rPr>
        <w:t xml:space="preserve"> u vlasništvu Grada Ludbrega</w:t>
      </w:r>
      <w:r w:rsidR="00197BEB">
        <w:rPr>
          <w:rFonts w:ascii="Times New Roman" w:hAnsi="Times New Roman"/>
          <w:sz w:val="24"/>
          <w:szCs w:val="24"/>
        </w:rPr>
        <w:t xml:space="preserve"> iz članka 1. ove Odluke</w:t>
      </w:r>
      <w:r w:rsidR="001B2DDF">
        <w:rPr>
          <w:rFonts w:ascii="Times New Roman" w:hAnsi="Times New Roman"/>
          <w:sz w:val="24"/>
          <w:szCs w:val="24"/>
        </w:rPr>
        <w:t xml:space="preserve">, ukupne površine od </w:t>
      </w:r>
      <w:r w:rsidR="001B2DDF" w:rsidRPr="001B2DDF">
        <w:rPr>
          <w:rFonts w:ascii="Times New Roman" w:hAnsi="Times New Roman"/>
          <w:sz w:val="24"/>
          <w:szCs w:val="24"/>
        </w:rPr>
        <w:t>14.493</w:t>
      </w:r>
      <w:r w:rsidR="001B2DDF">
        <w:rPr>
          <w:rFonts w:ascii="Times New Roman" w:hAnsi="Times New Roman"/>
          <w:sz w:val="24"/>
          <w:szCs w:val="24"/>
        </w:rPr>
        <w:t xml:space="preserve"> m2</w:t>
      </w:r>
      <w:r w:rsidR="00BB26A0">
        <w:rPr>
          <w:rFonts w:ascii="Times New Roman" w:hAnsi="Times New Roman"/>
          <w:sz w:val="24"/>
          <w:szCs w:val="24"/>
        </w:rPr>
        <w:t>,</w:t>
      </w:r>
      <w:r w:rsidR="001B2DDF">
        <w:rPr>
          <w:rFonts w:ascii="Times New Roman" w:hAnsi="Times New Roman"/>
          <w:sz w:val="24"/>
          <w:szCs w:val="24"/>
        </w:rPr>
        <w:t xml:space="preserve"> </w:t>
      </w:r>
      <w:r>
        <w:rPr>
          <w:rFonts w:ascii="Times New Roman" w:hAnsi="Times New Roman"/>
          <w:sz w:val="24"/>
          <w:szCs w:val="24"/>
        </w:rPr>
        <w:t xml:space="preserve"> </w:t>
      </w:r>
      <w:r w:rsidRPr="00FA0AB4">
        <w:rPr>
          <w:rFonts w:ascii="Times New Roman" w:hAnsi="Times New Roman"/>
          <w:b/>
          <w:sz w:val="24"/>
          <w:szCs w:val="24"/>
        </w:rPr>
        <w:t>iznosi</w:t>
      </w:r>
      <w:r w:rsidR="00C367F7">
        <w:rPr>
          <w:rFonts w:ascii="Times New Roman" w:hAnsi="Times New Roman"/>
          <w:b/>
          <w:sz w:val="24"/>
          <w:szCs w:val="24"/>
        </w:rPr>
        <w:t xml:space="preserve"> </w:t>
      </w:r>
      <w:r w:rsidR="00B73B26" w:rsidRPr="00B73B26">
        <w:rPr>
          <w:rFonts w:ascii="Times New Roman" w:hAnsi="Times New Roman"/>
          <w:b/>
          <w:sz w:val="24"/>
          <w:szCs w:val="24"/>
        </w:rPr>
        <w:t>1.001.433,31 kn</w:t>
      </w:r>
      <w:r w:rsidR="007B67B4">
        <w:rPr>
          <w:rFonts w:ascii="Times New Roman" w:hAnsi="Times New Roman"/>
          <w:sz w:val="24"/>
          <w:szCs w:val="24"/>
        </w:rPr>
        <w:t xml:space="preserve">, a </w:t>
      </w:r>
      <w:r w:rsidR="00197BEB" w:rsidRPr="00197BEB">
        <w:rPr>
          <w:rFonts w:ascii="Times New Roman" w:hAnsi="Times New Roman"/>
          <w:sz w:val="24"/>
          <w:szCs w:val="24"/>
        </w:rPr>
        <w:t>utvrđen</w:t>
      </w:r>
      <w:r w:rsidR="00197BEB">
        <w:rPr>
          <w:rFonts w:ascii="Times New Roman" w:hAnsi="Times New Roman"/>
          <w:sz w:val="24"/>
          <w:szCs w:val="24"/>
        </w:rPr>
        <w:t>a</w:t>
      </w:r>
      <w:r w:rsidR="00197BEB" w:rsidRPr="00197BEB">
        <w:rPr>
          <w:rFonts w:ascii="Times New Roman" w:hAnsi="Times New Roman"/>
          <w:sz w:val="24"/>
          <w:szCs w:val="24"/>
        </w:rPr>
        <w:t xml:space="preserve"> je temeljem Elaborata procjene </w:t>
      </w:r>
      <w:r w:rsidR="00197BEB" w:rsidRPr="00B73B26">
        <w:rPr>
          <w:rFonts w:ascii="Times New Roman" w:hAnsi="Times New Roman"/>
          <w:sz w:val="24"/>
          <w:szCs w:val="24"/>
        </w:rPr>
        <w:t>prometne vrijednosti nekretnine, Broj</w:t>
      </w:r>
      <w:r w:rsidR="00B73B26" w:rsidRPr="00B73B26">
        <w:rPr>
          <w:rFonts w:ascii="Times New Roman" w:hAnsi="Times New Roman"/>
          <w:sz w:val="24"/>
          <w:szCs w:val="24"/>
        </w:rPr>
        <w:t xml:space="preserve"> elaborata</w:t>
      </w:r>
      <w:r w:rsidR="00197BEB" w:rsidRPr="00B73B26">
        <w:rPr>
          <w:rFonts w:ascii="Times New Roman" w:hAnsi="Times New Roman"/>
          <w:sz w:val="24"/>
          <w:szCs w:val="24"/>
        </w:rPr>
        <w:t xml:space="preserve">: </w:t>
      </w:r>
      <w:r w:rsidR="00B73B26" w:rsidRPr="00B73B26">
        <w:rPr>
          <w:rFonts w:ascii="Times New Roman" w:hAnsi="Times New Roman"/>
          <w:sz w:val="24"/>
          <w:szCs w:val="24"/>
        </w:rPr>
        <w:t>E-06-07/2020</w:t>
      </w:r>
      <w:r w:rsidR="00197BEB" w:rsidRPr="00B73B26">
        <w:rPr>
          <w:rFonts w:ascii="Times New Roman" w:hAnsi="Times New Roman"/>
          <w:sz w:val="24"/>
          <w:szCs w:val="24"/>
        </w:rPr>
        <w:t xml:space="preserve">, od </w:t>
      </w:r>
      <w:r w:rsidR="00B73B26" w:rsidRPr="00B73B26">
        <w:rPr>
          <w:rFonts w:ascii="Times New Roman" w:hAnsi="Times New Roman"/>
          <w:sz w:val="24"/>
          <w:szCs w:val="24"/>
        </w:rPr>
        <w:t xml:space="preserve">srpnja </w:t>
      </w:r>
      <w:r w:rsidR="00197BEB" w:rsidRPr="00B73B26">
        <w:rPr>
          <w:rFonts w:ascii="Times New Roman" w:hAnsi="Times New Roman"/>
          <w:sz w:val="24"/>
          <w:szCs w:val="24"/>
        </w:rPr>
        <w:t>20</w:t>
      </w:r>
      <w:r w:rsidR="00B73B26" w:rsidRPr="00B73B26">
        <w:rPr>
          <w:rFonts w:ascii="Times New Roman" w:hAnsi="Times New Roman"/>
          <w:sz w:val="24"/>
          <w:szCs w:val="24"/>
        </w:rPr>
        <w:t>20</w:t>
      </w:r>
      <w:r w:rsidR="00197BEB" w:rsidRPr="00B73B26">
        <w:rPr>
          <w:rFonts w:ascii="Times New Roman" w:hAnsi="Times New Roman"/>
          <w:sz w:val="24"/>
          <w:szCs w:val="24"/>
        </w:rPr>
        <w:t>., izrađenoga od</w:t>
      </w:r>
      <w:r w:rsidR="00197BEB" w:rsidRPr="00197BEB">
        <w:rPr>
          <w:rFonts w:ascii="Times New Roman" w:hAnsi="Times New Roman"/>
          <w:sz w:val="24"/>
          <w:szCs w:val="24"/>
        </w:rPr>
        <w:t xml:space="preserve"> tvrtke za vještačenje i projektiran</w:t>
      </w:r>
      <w:r w:rsidR="00F066B3">
        <w:rPr>
          <w:rFonts w:ascii="Times New Roman" w:hAnsi="Times New Roman"/>
          <w:sz w:val="24"/>
          <w:szCs w:val="24"/>
        </w:rPr>
        <w:t>je u građevinarstvu: VIP d.o.o.</w:t>
      </w:r>
    </w:p>
    <w:p w:rsidR="00780FCD" w:rsidRPr="00780FCD" w:rsidRDefault="00780FCD" w:rsidP="00780FCD">
      <w:pPr>
        <w:pStyle w:val="Tijeloteksta3"/>
        <w:rPr>
          <w:rFonts w:ascii="Times New Roman" w:hAnsi="Times New Roman"/>
          <w:sz w:val="24"/>
          <w:szCs w:val="24"/>
        </w:rPr>
      </w:pPr>
    </w:p>
    <w:p w:rsidR="00197BEB" w:rsidRPr="00780FCD" w:rsidRDefault="00780FCD" w:rsidP="00780FCD">
      <w:pPr>
        <w:pStyle w:val="Tijeloteksta3"/>
        <w:jc w:val="center"/>
        <w:rPr>
          <w:rFonts w:ascii="Times New Roman" w:hAnsi="Times New Roman"/>
          <w:b/>
          <w:sz w:val="24"/>
          <w:szCs w:val="24"/>
        </w:rPr>
      </w:pPr>
      <w:r w:rsidRPr="00780FCD">
        <w:rPr>
          <w:rFonts w:ascii="Times New Roman" w:hAnsi="Times New Roman"/>
          <w:b/>
          <w:sz w:val="24"/>
          <w:szCs w:val="24"/>
        </w:rPr>
        <w:t>Članak 3.</w:t>
      </w:r>
    </w:p>
    <w:p w:rsidR="004E63C1" w:rsidRPr="004E63C1" w:rsidRDefault="00381B3E" w:rsidP="004E63C1">
      <w:pPr>
        <w:pStyle w:val="Tijeloteksta3"/>
        <w:rPr>
          <w:rFonts w:ascii="Times New Roman" w:hAnsi="Times New Roman"/>
          <w:sz w:val="24"/>
          <w:szCs w:val="24"/>
        </w:rPr>
      </w:pPr>
      <w:r>
        <w:rPr>
          <w:rFonts w:ascii="Times New Roman" w:hAnsi="Times New Roman"/>
          <w:sz w:val="24"/>
          <w:szCs w:val="24"/>
        </w:rPr>
        <w:tab/>
      </w:r>
      <w:r w:rsidR="004E63C1">
        <w:rPr>
          <w:rFonts w:ascii="Times New Roman" w:hAnsi="Times New Roman"/>
          <w:sz w:val="24"/>
          <w:szCs w:val="24"/>
        </w:rPr>
        <w:t xml:space="preserve">Odobrava se zamjena predmetnih nekretnina bez obveze plaćanja </w:t>
      </w:r>
      <w:r w:rsidR="004E63C1" w:rsidRPr="004E63C1">
        <w:rPr>
          <w:rFonts w:ascii="Times New Roman" w:hAnsi="Times New Roman"/>
          <w:sz w:val="24"/>
          <w:szCs w:val="24"/>
        </w:rPr>
        <w:t>razlika u vrijednosti nekretnina, budući da je komunalno društvo Lukom d.o.o., osnovano od strane Grada Ludbrega koji je većinski imatelj udjela u društvu Lukom d.o.o.</w:t>
      </w:r>
    </w:p>
    <w:p w:rsidR="005C64F0" w:rsidRPr="004E63C1" w:rsidRDefault="005C64F0" w:rsidP="003E7F1E">
      <w:pPr>
        <w:pStyle w:val="Tijeloteksta3"/>
        <w:rPr>
          <w:rFonts w:ascii="Times New Roman" w:hAnsi="Times New Roman"/>
          <w:sz w:val="24"/>
          <w:szCs w:val="24"/>
        </w:rPr>
      </w:pPr>
    </w:p>
    <w:p w:rsidR="00812938" w:rsidRPr="00912FA4" w:rsidRDefault="00691BE9" w:rsidP="00812938">
      <w:pPr>
        <w:pStyle w:val="Tijeloteksta3"/>
        <w:jc w:val="center"/>
        <w:rPr>
          <w:rFonts w:ascii="Times New Roman" w:hAnsi="Times New Roman"/>
          <w:b/>
          <w:sz w:val="24"/>
          <w:szCs w:val="24"/>
        </w:rPr>
      </w:pPr>
      <w:r>
        <w:rPr>
          <w:rFonts w:ascii="Times New Roman" w:hAnsi="Times New Roman"/>
          <w:b/>
          <w:sz w:val="24"/>
          <w:szCs w:val="24"/>
        </w:rPr>
        <w:t>Članak 4.</w:t>
      </w:r>
    </w:p>
    <w:p w:rsidR="003A031F" w:rsidRPr="003A031F" w:rsidRDefault="003E7F1E" w:rsidP="003A031F">
      <w:pPr>
        <w:pStyle w:val="Tijeloteksta3"/>
        <w:rPr>
          <w:rFonts w:ascii="Times New Roman" w:hAnsi="Times New Roman"/>
          <w:sz w:val="24"/>
          <w:szCs w:val="24"/>
        </w:rPr>
      </w:pPr>
      <w:r w:rsidRPr="003A031F">
        <w:rPr>
          <w:rFonts w:ascii="Times New Roman" w:hAnsi="Times New Roman"/>
          <w:sz w:val="24"/>
          <w:szCs w:val="24"/>
        </w:rPr>
        <w:t xml:space="preserve"> </w:t>
      </w:r>
      <w:r w:rsidR="00812938" w:rsidRPr="003A031F">
        <w:rPr>
          <w:rFonts w:ascii="Times New Roman" w:hAnsi="Times New Roman"/>
          <w:sz w:val="24"/>
          <w:szCs w:val="24"/>
        </w:rPr>
        <w:tab/>
      </w:r>
      <w:r w:rsidR="007244A8" w:rsidRPr="003A031F">
        <w:rPr>
          <w:rFonts w:ascii="Times New Roman" w:hAnsi="Times New Roman"/>
          <w:sz w:val="24"/>
          <w:szCs w:val="24"/>
        </w:rPr>
        <w:t xml:space="preserve">Zamjena nekretnina iz </w:t>
      </w:r>
      <w:r w:rsidR="00734A28" w:rsidRPr="003A031F">
        <w:rPr>
          <w:rFonts w:ascii="Times New Roman" w:hAnsi="Times New Roman"/>
          <w:sz w:val="24"/>
          <w:szCs w:val="24"/>
        </w:rPr>
        <w:t>članka 1.</w:t>
      </w:r>
      <w:r w:rsidR="007244A8" w:rsidRPr="003A031F">
        <w:rPr>
          <w:rFonts w:ascii="Times New Roman" w:hAnsi="Times New Roman"/>
          <w:sz w:val="24"/>
          <w:szCs w:val="24"/>
        </w:rPr>
        <w:t xml:space="preserve"> ov</w:t>
      </w:r>
      <w:r w:rsidR="00240654" w:rsidRPr="003A031F">
        <w:rPr>
          <w:rFonts w:ascii="Times New Roman" w:hAnsi="Times New Roman"/>
          <w:sz w:val="24"/>
          <w:szCs w:val="24"/>
        </w:rPr>
        <w:t xml:space="preserve">e Odluke </w:t>
      </w:r>
      <w:r w:rsidR="00734A28" w:rsidRPr="003A031F">
        <w:rPr>
          <w:rFonts w:ascii="Times New Roman" w:hAnsi="Times New Roman"/>
          <w:sz w:val="24"/>
          <w:szCs w:val="24"/>
        </w:rPr>
        <w:t>odobrava se iz razloga što podnositelj</w:t>
      </w:r>
      <w:r w:rsidR="003A031F" w:rsidRPr="003A031F">
        <w:rPr>
          <w:rFonts w:ascii="Times New Roman" w:hAnsi="Times New Roman"/>
          <w:sz w:val="24"/>
          <w:szCs w:val="24"/>
        </w:rPr>
        <w:t xml:space="preserve"> prijedloga za zamjenu</w:t>
      </w:r>
      <w:r w:rsidR="003A031F">
        <w:rPr>
          <w:rFonts w:ascii="Times New Roman" w:hAnsi="Times New Roman"/>
          <w:sz w:val="24"/>
          <w:szCs w:val="24"/>
        </w:rPr>
        <w:t>,</w:t>
      </w:r>
      <w:r w:rsidR="003A031F" w:rsidRPr="003A031F">
        <w:rPr>
          <w:rFonts w:ascii="Cambria" w:eastAsiaTheme="minorHAnsi" w:hAnsi="Cambria" w:cstheme="minorBidi"/>
          <w:sz w:val="24"/>
          <w:szCs w:val="24"/>
          <w:lang w:eastAsia="en-US"/>
        </w:rPr>
        <w:t xml:space="preserve"> </w:t>
      </w:r>
      <w:r w:rsidR="003A031F" w:rsidRPr="003A031F">
        <w:rPr>
          <w:rFonts w:ascii="Times New Roman" w:hAnsi="Times New Roman"/>
          <w:sz w:val="24"/>
          <w:szCs w:val="24"/>
        </w:rPr>
        <w:t>Lukom d.o.o.</w:t>
      </w:r>
      <w:r w:rsidR="003A031F">
        <w:rPr>
          <w:rFonts w:ascii="Times New Roman" w:hAnsi="Times New Roman"/>
          <w:sz w:val="24"/>
          <w:szCs w:val="24"/>
        </w:rPr>
        <w:t>, na zamijenjenim nekretninama bivšeg sajmišta u Sigecu Ludbreškom,</w:t>
      </w:r>
      <w:r w:rsidR="003A031F" w:rsidRPr="003A031F">
        <w:rPr>
          <w:rFonts w:ascii="Times New Roman" w:hAnsi="Times New Roman"/>
          <w:sz w:val="24"/>
          <w:szCs w:val="24"/>
        </w:rPr>
        <w:t xml:space="preserve"> vidi mogućnost </w:t>
      </w:r>
      <w:r w:rsidR="003A031F">
        <w:rPr>
          <w:rFonts w:ascii="Times New Roman" w:hAnsi="Times New Roman"/>
          <w:sz w:val="24"/>
          <w:szCs w:val="24"/>
        </w:rPr>
        <w:t>za preseljenje svojeg poslovanja na predmetnu lokaciju, budući  da nekretnine</w:t>
      </w:r>
      <w:r w:rsidR="003A031F" w:rsidRPr="003A031F">
        <w:rPr>
          <w:rFonts w:ascii="Times New Roman" w:hAnsi="Times New Roman"/>
          <w:sz w:val="24"/>
          <w:szCs w:val="24"/>
        </w:rPr>
        <w:t xml:space="preserve"> zbog svojeg oblika, veličine i izgrađenih objekata</w:t>
      </w:r>
      <w:r w:rsidR="003A031F">
        <w:rPr>
          <w:rFonts w:ascii="Times New Roman" w:hAnsi="Times New Roman"/>
          <w:sz w:val="24"/>
          <w:szCs w:val="24"/>
        </w:rPr>
        <w:t xml:space="preserve"> udovoljavaju potrebama</w:t>
      </w:r>
      <w:r w:rsidR="00F367B1">
        <w:rPr>
          <w:rFonts w:ascii="Times New Roman" w:hAnsi="Times New Roman"/>
          <w:sz w:val="24"/>
          <w:szCs w:val="24"/>
        </w:rPr>
        <w:t xml:space="preserve"> djelatnosti</w:t>
      </w:r>
      <w:r w:rsidR="003A031F">
        <w:rPr>
          <w:rFonts w:ascii="Times New Roman" w:hAnsi="Times New Roman"/>
          <w:sz w:val="24"/>
          <w:szCs w:val="24"/>
        </w:rPr>
        <w:t xml:space="preserve"> komunalne tvrtke,</w:t>
      </w:r>
      <w:r w:rsidR="00F367B1">
        <w:rPr>
          <w:rFonts w:ascii="Times New Roman" w:hAnsi="Times New Roman"/>
          <w:sz w:val="24"/>
          <w:szCs w:val="24"/>
        </w:rPr>
        <w:t xml:space="preserve"> a Gradu Ludbregu su nekretnine u vlasništvu Lukoma d.o.o., potrebne radi mogućnosti proširenja groblja u Ludbregu, budući da se ove nekretnine nalaze neposredno uz groblje.</w:t>
      </w:r>
    </w:p>
    <w:p w:rsidR="005C64F0" w:rsidRPr="00912FA4" w:rsidRDefault="005C64F0" w:rsidP="003E7F1E">
      <w:pPr>
        <w:pStyle w:val="Tijeloteksta3"/>
        <w:rPr>
          <w:rFonts w:ascii="Times New Roman" w:hAnsi="Times New Roman"/>
          <w:sz w:val="24"/>
          <w:szCs w:val="24"/>
        </w:rPr>
      </w:pPr>
    </w:p>
    <w:p w:rsidR="005B3424" w:rsidRPr="00912FA4" w:rsidRDefault="00734A28" w:rsidP="005B3424">
      <w:pPr>
        <w:pStyle w:val="Tijeloteksta3"/>
        <w:jc w:val="center"/>
        <w:rPr>
          <w:rFonts w:ascii="Times New Roman" w:hAnsi="Times New Roman"/>
          <w:b/>
          <w:sz w:val="24"/>
          <w:szCs w:val="24"/>
        </w:rPr>
      </w:pPr>
      <w:r>
        <w:rPr>
          <w:rFonts w:ascii="Times New Roman" w:hAnsi="Times New Roman"/>
          <w:b/>
          <w:sz w:val="24"/>
          <w:szCs w:val="24"/>
        </w:rPr>
        <w:t>Članak 5</w:t>
      </w:r>
      <w:r w:rsidR="005B3424" w:rsidRPr="00912FA4">
        <w:rPr>
          <w:rFonts w:ascii="Times New Roman" w:hAnsi="Times New Roman"/>
          <w:b/>
          <w:sz w:val="24"/>
          <w:szCs w:val="24"/>
        </w:rPr>
        <w:t>.</w:t>
      </w:r>
    </w:p>
    <w:p w:rsidR="005B3424" w:rsidRPr="00912FA4" w:rsidRDefault="005B3424" w:rsidP="003E7F1E">
      <w:pPr>
        <w:pStyle w:val="Tijeloteksta3"/>
        <w:rPr>
          <w:rFonts w:ascii="Times New Roman" w:hAnsi="Times New Roman"/>
          <w:sz w:val="24"/>
          <w:szCs w:val="24"/>
        </w:rPr>
      </w:pPr>
      <w:r w:rsidRPr="00912FA4">
        <w:rPr>
          <w:rFonts w:ascii="Times New Roman" w:hAnsi="Times New Roman"/>
          <w:sz w:val="24"/>
          <w:szCs w:val="24"/>
        </w:rPr>
        <w:tab/>
        <w:t xml:space="preserve">Ovlašćuje se gradonačelnik Grada Ludbrega na sklapanje ugovora o </w:t>
      </w:r>
      <w:r w:rsidR="009501F4" w:rsidRPr="00912FA4">
        <w:rPr>
          <w:rFonts w:ascii="Times New Roman" w:hAnsi="Times New Roman"/>
          <w:sz w:val="24"/>
          <w:szCs w:val="24"/>
        </w:rPr>
        <w:t>zamjeni</w:t>
      </w:r>
      <w:r w:rsidRPr="00912FA4">
        <w:rPr>
          <w:rFonts w:ascii="Times New Roman" w:hAnsi="Times New Roman"/>
          <w:sz w:val="24"/>
          <w:szCs w:val="24"/>
        </w:rPr>
        <w:t xml:space="preserve"> sukladno odredbama ove Odluke.</w:t>
      </w:r>
    </w:p>
    <w:p w:rsidR="005C64F0" w:rsidRPr="00912FA4" w:rsidRDefault="005C64F0">
      <w:pPr>
        <w:pStyle w:val="Naslov6"/>
        <w:rPr>
          <w:rFonts w:ascii="Times New Roman" w:hAnsi="Times New Roman"/>
          <w:sz w:val="24"/>
          <w:szCs w:val="24"/>
        </w:rPr>
      </w:pPr>
    </w:p>
    <w:p w:rsidR="00E369FF" w:rsidRPr="00912FA4" w:rsidRDefault="00734A28">
      <w:pPr>
        <w:pStyle w:val="Naslov6"/>
        <w:rPr>
          <w:rFonts w:ascii="Times New Roman" w:hAnsi="Times New Roman"/>
          <w:sz w:val="24"/>
          <w:szCs w:val="24"/>
        </w:rPr>
      </w:pPr>
      <w:r>
        <w:rPr>
          <w:rFonts w:ascii="Times New Roman" w:hAnsi="Times New Roman"/>
          <w:sz w:val="24"/>
          <w:szCs w:val="24"/>
        </w:rPr>
        <w:t>Članak 6</w:t>
      </w:r>
      <w:r w:rsidR="006A4FB3" w:rsidRPr="00912FA4">
        <w:rPr>
          <w:rFonts w:ascii="Times New Roman" w:hAnsi="Times New Roman"/>
          <w:sz w:val="24"/>
          <w:szCs w:val="24"/>
        </w:rPr>
        <w:t>.</w:t>
      </w:r>
    </w:p>
    <w:p w:rsidR="00E369FF" w:rsidRDefault="00E369FF" w:rsidP="009501F4">
      <w:pPr>
        <w:jc w:val="both"/>
        <w:rPr>
          <w:rFonts w:ascii="Times New Roman" w:hAnsi="Times New Roman"/>
          <w:szCs w:val="24"/>
        </w:rPr>
      </w:pPr>
      <w:r w:rsidRPr="00912FA4">
        <w:rPr>
          <w:rFonts w:ascii="Times New Roman" w:hAnsi="Times New Roman"/>
          <w:b/>
          <w:szCs w:val="24"/>
        </w:rPr>
        <w:tab/>
      </w:r>
      <w:r w:rsidRPr="00912FA4">
        <w:rPr>
          <w:rFonts w:ascii="Times New Roman" w:hAnsi="Times New Roman"/>
          <w:szCs w:val="24"/>
        </w:rPr>
        <w:t>Ova</w:t>
      </w:r>
      <w:r w:rsidR="005C64F0" w:rsidRPr="00912FA4">
        <w:rPr>
          <w:rFonts w:ascii="Times New Roman" w:hAnsi="Times New Roman"/>
          <w:szCs w:val="24"/>
        </w:rPr>
        <w:t xml:space="preserve"> Odluka</w:t>
      </w:r>
      <w:r w:rsidR="008B5C5B" w:rsidRPr="00912FA4">
        <w:rPr>
          <w:rFonts w:ascii="Times New Roman" w:hAnsi="Times New Roman"/>
          <w:szCs w:val="24"/>
        </w:rPr>
        <w:t xml:space="preserve"> stupa na snagu danom donošenja</w:t>
      </w:r>
      <w:r w:rsidR="006E3932" w:rsidRPr="00912FA4">
        <w:rPr>
          <w:rFonts w:ascii="Times New Roman" w:hAnsi="Times New Roman"/>
          <w:szCs w:val="24"/>
        </w:rPr>
        <w:t>.</w:t>
      </w:r>
    </w:p>
    <w:p w:rsidR="007C60E2" w:rsidRDefault="007C60E2" w:rsidP="0071722A">
      <w:pPr>
        <w:jc w:val="both"/>
        <w:rPr>
          <w:rFonts w:ascii="Times New Roman" w:hAnsi="Times New Roman"/>
          <w:szCs w:val="24"/>
        </w:rPr>
      </w:pPr>
    </w:p>
    <w:p w:rsidR="0071722A" w:rsidRDefault="0071722A" w:rsidP="0071722A">
      <w:pPr>
        <w:jc w:val="both"/>
        <w:rPr>
          <w:rFonts w:ascii="Times New Roman" w:hAnsi="Times New Roman"/>
          <w:szCs w:val="24"/>
        </w:rPr>
      </w:pPr>
    </w:p>
    <w:p w:rsidR="0071722A" w:rsidRPr="00836BD4" w:rsidRDefault="0071722A" w:rsidP="0071722A">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 xml:space="preserve">                  Predsjednik</w:t>
      </w:r>
    </w:p>
    <w:p w:rsidR="0071722A" w:rsidRPr="00836BD4" w:rsidRDefault="0071722A" w:rsidP="0071722A">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Gradskoga vijeća</w:t>
      </w:r>
    </w:p>
    <w:p w:rsidR="0071722A" w:rsidRPr="00456958" w:rsidRDefault="0071722A" w:rsidP="0071722A">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 xml:space="preserve">    Antun Šimić</w:t>
      </w:r>
    </w:p>
    <w:p w:rsidR="0071722A" w:rsidRPr="0071722A" w:rsidRDefault="0071722A" w:rsidP="0071722A">
      <w:pPr>
        <w:jc w:val="both"/>
        <w:rPr>
          <w:rFonts w:ascii="Times New Roman" w:hAnsi="Times New Roman"/>
          <w:szCs w:val="24"/>
        </w:rPr>
      </w:pPr>
    </w:p>
    <w:p w:rsidR="009501F4" w:rsidRPr="00912FA4" w:rsidRDefault="009501F4" w:rsidP="009501F4">
      <w:pPr>
        <w:jc w:val="both"/>
        <w:rPr>
          <w:rFonts w:ascii="Times New Roman" w:hAnsi="Times New Roman"/>
          <w:szCs w:val="24"/>
        </w:rPr>
      </w:pPr>
    </w:p>
    <w:p w:rsidR="00C30FDB" w:rsidRPr="00912FA4" w:rsidRDefault="00C30FDB" w:rsidP="009501F4">
      <w:pPr>
        <w:jc w:val="both"/>
        <w:rPr>
          <w:rFonts w:ascii="Times New Roman" w:hAnsi="Times New Roman"/>
          <w:szCs w:val="24"/>
        </w:rPr>
      </w:pPr>
    </w:p>
    <w:p w:rsidR="009501F4" w:rsidRPr="00912FA4" w:rsidRDefault="009501F4">
      <w:pPr>
        <w:ind w:left="6480" w:firstLine="720"/>
        <w:jc w:val="both"/>
        <w:rPr>
          <w:rFonts w:ascii="Times New Roman" w:hAnsi="Times New Roman"/>
          <w:szCs w:val="24"/>
        </w:rPr>
      </w:pPr>
    </w:p>
    <w:sectPr w:rsidR="009501F4" w:rsidRPr="00912FA4" w:rsidSect="0096300C">
      <w:headerReference w:type="even" r:id="rId9"/>
      <w:headerReference w:type="default" r:id="rId10"/>
      <w:footerReference w:type="even" r:id="rId11"/>
      <w:footerReference w:type="default" r:id="rId12"/>
      <w:pgSz w:w="12240" w:h="15840" w:code="1"/>
      <w:pgMar w:top="567" w:right="1134" w:bottom="567" w:left="1418"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4F9" w:rsidRDefault="007244F9">
      <w:r>
        <w:separator/>
      </w:r>
    </w:p>
  </w:endnote>
  <w:endnote w:type="continuationSeparator" w:id="0">
    <w:p w:rsidR="007244F9" w:rsidRDefault="00724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0B" w:rsidRDefault="0000072A" w:rsidP="009501F4">
    <w:pPr>
      <w:pStyle w:val="Podnoje"/>
      <w:framePr w:wrap="around" w:vAnchor="text" w:hAnchor="margin" w:xAlign="right" w:y="1"/>
      <w:rPr>
        <w:rStyle w:val="Brojstranice"/>
      </w:rPr>
    </w:pPr>
    <w:r>
      <w:rPr>
        <w:rStyle w:val="Brojstranice"/>
      </w:rPr>
      <w:fldChar w:fldCharType="begin"/>
    </w:r>
    <w:r w:rsidR="00F4120B">
      <w:rPr>
        <w:rStyle w:val="Brojstranice"/>
      </w:rPr>
      <w:instrText xml:space="preserve">PAGE  </w:instrText>
    </w:r>
    <w:r>
      <w:rPr>
        <w:rStyle w:val="Brojstranice"/>
      </w:rPr>
      <w:fldChar w:fldCharType="end"/>
    </w:r>
  </w:p>
  <w:p w:rsidR="00F4120B" w:rsidRDefault="00F4120B" w:rsidP="009501F4">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0B" w:rsidRDefault="0000072A" w:rsidP="009501F4">
    <w:pPr>
      <w:pStyle w:val="Podnoje"/>
      <w:framePr w:wrap="around" w:vAnchor="text" w:hAnchor="margin" w:xAlign="right" w:y="1"/>
      <w:rPr>
        <w:rStyle w:val="Brojstranice"/>
      </w:rPr>
    </w:pPr>
    <w:r>
      <w:rPr>
        <w:rStyle w:val="Brojstranice"/>
      </w:rPr>
      <w:fldChar w:fldCharType="begin"/>
    </w:r>
    <w:r w:rsidR="00F4120B">
      <w:rPr>
        <w:rStyle w:val="Brojstranice"/>
      </w:rPr>
      <w:instrText xml:space="preserve">PAGE  </w:instrText>
    </w:r>
    <w:r>
      <w:rPr>
        <w:rStyle w:val="Brojstranice"/>
      </w:rPr>
      <w:fldChar w:fldCharType="separate"/>
    </w:r>
    <w:r w:rsidR="00A077CB">
      <w:rPr>
        <w:rStyle w:val="Brojstranice"/>
        <w:noProof/>
      </w:rPr>
      <w:t>1</w:t>
    </w:r>
    <w:r>
      <w:rPr>
        <w:rStyle w:val="Brojstranice"/>
      </w:rPr>
      <w:fldChar w:fldCharType="end"/>
    </w:r>
  </w:p>
  <w:p w:rsidR="00F4120B" w:rsidRDefault="00F4120B" w:rsidP="009501F4">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4F9" w:rsidRDefault="007244F9">
      <w:r>
        <w:separator/>
      </w:r>
    </w:p>
  </w:footnote>
  <w:footnote w:type="continuationSeparator" w:id="0">
    <w:p w:rsidR="007244F9" w:rsidRDefault="00724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0B" w:rsidRDefault="0000072A">
    <w:pPr>
      <w:pStyle w:val="Zaglavlje"/>
      <w:framePr w:wrap="around" w:vAnchor="text" w:hAnchor="margin" w:xAlign="center" w:y="1"/>
      <w:rPr>
        <w:rStyle w:val="Brojstranice"/>
      </w:rPr>
    </w:pPr>
    <w:r>
      <w:rPr>
        <w:rStyle w:val="Brojstranice"/>
      </w:rPr>
      <w:fldChar w:fldCharType="begin"/>
    </w:r>
    <w:r w:rsidR="00F4120B">
      <w:rPr>
        <w:rStyle w:val="Brojstranice"/>
      </w:rPr>
      <w:instrText xml:space="preserve">PAGE  </w:instrText>
    </w:r>
    <w:r>
      <w:rPr>
        <w:rStyle w:val="Brojstranice"/>
      </w:rPr>
      <w:fldChar w:fldCharType="separate"/>
    </w:r>
    <w:r w:rsidR="00F4120B">
      <w:rPr>
        <w:rStyle w:val="Brojstranice"/>
        <w:noProof/>
      </w:rPr>
      <w:t>1</w:t>
    </w:r>
    <w:r>
      <w:rPr>
        <w:rStyle w:val="Brojstranice"/>
      </w:rPr>
      <w:fldChar w:fldCharType="end"/>
    </w:r>
  </w:p>
  <w:p w:rsidR="00F4120B" w:rsidRDefault="00F4120B">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0B" w:rsidRDefault="00F4120B" w:rsidP="005A6FFA">
    <w:pPr>
      <w:pStyle w:val="Zaglavlje"/>
      <w:framePr w:h="317" w:hRule="exact" w:wrap="around" w:vAnchor="text" w:hAnchor="page" w:x="1375" w:y="-283"/>
      <w:jc w:val="center"/>
      <w:rPr>
        <w:rStyle w:val="Brojstranice"/>
        <w:sz w:val="20"/>
      </w:rPr>
    </w:pPr>
  </w:p>
  <w:p w:rsidR="00F4120B" w:rsidRDefault="00F4120B" w:rsidP="005A6FFA">
    <w:pPr>
      <w:pStyle w:val="Zaglavlje"/>
      <w:framePr w:h="317" w:hRule="exact" w:wrap="around" w:vAnchor="text" w:hAnchor="page" w:x="1375" w:y="-283"/>
      <w:rPr>
        <w:rStyle w:val="Brojstranice"/>
      </w:rPr>
    </w:pPr>
  </w:p>
  <w:p w:rsidR="00F4120B" w:rsidRDefault="00F4120B" w:rsidP="005A6FFA">
    <w:pPr>
      <w:pStyle w:val="Zaglavlje"/>
      <w:framePr w:h="317" w:hRule="exact" w:wrap="around" w:vAnchor="text" w:hAnchor="page" w:x="1375" w:y="-283"/>
      <w:rPr>
        <w:rStyle w:val="Brojstranice"/>
      </w:rPr>
    </w:pPr>
  </w:p>
  <w:p w:rsidR="00F4120B" w:rsidRDefault="00F4120B">
    <w:pPr>
      <w:pStyle w:val="Zaglavlje"/>
      <w:framePr w:wrap="around" w:vAnchor="text" w:hAnchor="margin" w:xAlign="right" w:y="1"/>
      <w:rPr>
        <w:rStyle w:val="Brojstranice"/>
      </w:rPr>
    </w:pPr>
  </w:p>
  <w:p w:rsidR="00F4120B" w:rsidRDefault="00F4120B" w:rsidP="005A6FFA">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03614849"/>
    <w:multiLevelType w:val="hybridMultilevel"/>
    <w:tmpl w:val="B81812A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0497FFE"/>
    <w:multiLevelType w:val="hybridMultilevel"/>
    <w:tmpl w:val="AEAEFD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A2D77E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3F079CD"/>
    <w:multiLevelType w:val="hybridMultilevel"/>
    <w:tmpl w:val="3C808BCE"/>
    <w:lvl w:ilvl="0" w:tplc="95E0618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5A02A41"/>
    <w:multiLevelType w:val="singleLevel"/>
    <w:tmpl w:val="5832DEF2"/>
    <w:lvl w:ilvl="0">
      <w:numFmt w:val="bullet"/>
      <w:lvlText w:val="-"/>
      <w:lvlJc w:val="left"/>
      <w:pPr>
        <w:tabs>
          <w:tab w:val="num" w:pos="1080"/>
        </w:tabs>
        <w:ind w:left="1080" w:hanging="360"/>
      </w:pPr>
      <w:rPr>
        <w:rFonts w:ascii="Times New Roman" w:hAnsi="Times New Roman" w:hint="default"/>
      </w:rPr>
    </w:lvl>
  </w:abstractNum>
  <w:abstractNum w:abstractNumId="7">
    <w:nsid w:val="29084D39"/>
    <w:multiLevelType w:val="singleLevel"/>
    <w:tmpl w:val="D2327356"/>
    <w:lvl w:ilvl="0">
      <w:numFmt w:val="bullet"/>
      <w:lvlText w:val="-"/>
      <w:lvlJc w:val="left"/>
      <w:pPr>
        <w:tabs>
          <w:tab w:val="num" w:pos="360"/>
        </w:tabs>
        <w:ind w:left="360" w:hanging="360"/>
      </w:pPr>
      <w:rPr>
        <w:rFonts w:ascii="Times New Roman" w:hAnsi="Times New Roman" w:hint="default"/>
      </w:rPr>
    </w:lvl>
  </w:abstractNum>
  <w:abstractNum w:abstractNumId="8">
    <w:nsid w:val="3159574E"/>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A7604DE"/>
    <w:multiLevelType w:val="singleLevel"/>
    <w:tmpl w:val="D7E06214"/>
    <w:lvl w:ilvl="0">
      <w:start w:val="1"/>
      <w:numFmt w:val="decimal"/>
      <w:lvlText w:val="%1."/>
      <w:lvlJc w:val="left"/>
      <w:pPr>
        <w:tabs>
          <w:tab w:val="num" w:pos="360"/>
        </w:tabs>
        <w:ind w:left="360" w:hanging="360"/>
      </w:pPr>
      <w:rPr>
        <w:rFonts w:hint="default"/>
        <w:b/>
      </w:rPr>
    </w:lvl>
  </w:abstractNum>
  <w:abstractNum w:abstractNumId="10">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2">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3">
    <w:nsid w:val="65245695"/>
    <w:multiLevelType w:val="hybridMultilevel"/>
    <w:tmpl w:val="A63E3CEA"/>
    <w:lvl w:ilvl="0" w:tplc="6F8E1190">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6A910F86"/>
    <w:multiLevelType w:val="singleLevel"/>
    <w:tmpl w:val="5C581D52"/>
    <w:lvl w:ilvl="0">
      <w:start w:val="1"/>
      <w:numFmt w:val="decimal"/>
      <w:lvlText w:val="%1.)"/>
      <w:lvlJc w:val="left"/>
      <w:pPr>
        <w:tabs>
          <w:tab w:val="num" w:pos="360"/>
        </w:tabs>
        <w:ind w:left="360" w:hanging="360"/>
      </w:pPr>
      <w:rPr>
        <w:rFonts w:hint="default"/>
      </w:rPr>
    </w:lvl>
  </w:abstractNum>
  <w:abstractNum w:abstractNumId="16">
    <w:nsid w:val="71581808"/>
    <w:multiLevelType w:val="singleLevel"/>
    <w:tmpl w:val="1DF6BEC6"/>
    <w:lvl w:ilvl="0">
      <w:numFmt w:val="bullet"/>
      <w:lvlText w:val="-"/>
      <w:lvlJc w:val="left"/>
      <w:pPr>
        <w:tabs>
          <w:tab w:val="num" w:pos="1080"/>
        </w:tabs>
        <w:ind w:left="1080" w:hanging="360"/>
      </w:pPr>
      <w:rPr>
        <w:rFonts w:ascii="Times New Roman" w:hAnsi="Times New Roman" w:hint="default"/>
      </w:rPr>
    </w:lvl>
  </w:abstractNum>
  <w:abstractNum w:abstractNumId="17">
    <w:nsid w:val="74413537"/>
    <w:multiLevelType w:val="hybridMultilevel"/>
    <w:tmpl w:val="9A6CB382"/>
    <w:lvl w:ilvl="0" w:tplc="041A000F">
      <w:start w:val="1"/>
      <w:numFmt w:val="decimal"/>
      <w:lvlText w:val="%1."/>
      <w:lvlJc w:val="left"/>
      <w:pPr>
        <w:ind w:left="360" w:hanging="360"/>
      </w:pPr>
      <w:rPr>
        <w:rFonts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5143EA6"/>
    <w:multiLevelType w:val="hybridMultilevel"/>
    <w:tmpl w:val="AEAEFD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78A6568E"/>
    <w:multiLevelType w:val="hybridMultilevel"/>
    <w:tmpl w:val="9A6CB382"/>
    <w:lvl w:ilvl="0" w:tplc="041A000F">
      <w:start w:val="1"/>
      <w:numFmt w:val="decimal"/>
      <w:lvlText w:val="%1."/>
      <w:lvlJc w:val="left"/>
      <w:pPr>
        <w:ind w:left="360" w:hanging="360"/>
      </w:pPr>
      <w:rPr>
        <w:rFonts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num>
  <w:num w:numId="2">
    <w:abstractNumId w:val="12"/>
  </w:num>
  <w:num w:numId="3">
    <w:abstractNumId w:val="10"/>
  </w:num>
  <w:num w:numId="4">
    <w:abstractNumId w:val="11"/>
  </w:num>
  <w:num w:numId="5">
    <w:abstractNumId w:val="0"/>
  </w:num>
  <w:num w:numId="6">
    <w:abstractNumId w:val="14"/>
  </w:num>
  <w:num w:numId="7">
    <w:abstractNumId w:val="20"/>
  </w:num>
  <w:num w:numId="8">
    <w:abstractNumId w:val="9"/>
  </w:num>
  <w:num w:numId="9">
    <w:abstractNumId w:val="4"/>
  </w:num>
  <w:num w:numId="10">
    <w:abstractNumId w:val="6"/>
  </w:num>
  <w:num w:numId="11">
    <w:abstractNumId w:val="15"/>
  </w:num>
  <w:num w:numId="12">
    <w:abstractNumId w:val="8"/>
  </w:num>
  <w:num w:numId="13">
    <w:abstractNumId w:val="7"/>
  </w:num>
  <w:num w:numId="14">
    <w:abstractNumId w:val="16"/>
  </w:num>
  <w:num w:numId="15">
    <w:abstractNumId w:val="13"/>
  </w:num>
  <w:num w:numId="16">
    <w:abstractNumId w:val="5"/>
  </w:num>
  <w:num w:numId="17">
    <w:abstractNumId w:val="18"/>
  </w:num>
  <w:num w:numId="18">
    <w:abstractNumId w:val="1"/>
  </w:num>
  <w:num w:numId="19">
    <w:abstractNumId w:val="2"/>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C7FC3"/>
    <w:rsid w:val="0000072A"/>
    <w:rsid w:val="00001196"/>
    <w:rsid w:val="000135B4"/>
    <w:rsid w:val="0001590B"/>
    <w:rsid w:val="000335C1"/>
    <w:rsid w:val="000B7AAA"/>
    <w:rsid w:val="000D39EF"/>
    <w:rsid w:val="000E60E4"/>
    <w:rsid w:val="000F11C4"/>
    <w:rsid w:val="00100E31"/>
    <w:rsid w:val="00122873"/>
    <w:rsid w:val="00135D7A"/>
    <w:rsid w:val="001761A2"/>
    <w:rsid w:val="0018313F"/>
    <w:rsid w:val="00197BEB"/>
    <w:rsid w:val="001A0627"/>
    <w:rsid w:val="001A6810"/>
    <w:rsid w:val="001A7C80"/>
    <w:rsid w:val="001B2DDF"/>
    <w:rsid w:val="001C4FCB"/>
    <w:rsid w:val="001E13D9"/>
    <w:rsid w:val="001F62CA"/>
    <w:rsid w:val="001F65B7"/>
    <w:rsid w:val="001F7ACE"/>
    <w:rsid w:val="00240654"/>
    <w:rsid w:val="00263525"/>
    <w:rsid w:val="00284156"/>
    <w:rsid w:val="002C45CC"/>
    <w:rsid w:val="00300B08"/>
    <w:rsid w:val="003079E1"/>
    <w:rsid w:val="00315B87"/>
    <w:rsid w:val="00317A54"/>
    <w:rsid w:val="003231E8"/>
    <w:rsid w:val="0034155A"/>
    <w:rsid w:val="003475F5"/>
    <w:rsid w:val="00364E5F"/>
    <w:rsid w:val="00381150"/>
    <w:rsid w:val="00381B3E"/>
    <w:rsid w:val="003A031F"/>
    <w:rsid w:val="003D00AD"/>
    <w:rsid w:val="003D21C5"/>
    <w:rsid w:val="003E1835"/>
    <w:rsid w:val="003E3C09"/>
    <w:rsid w:val="003E7F1E"/>
    <w:rsid w:val="00401C9D"/>
    <w:rsid w:val="00415987"/>
    <w:rsid w:val="00424CA4"/>
    <w:rsid w:val="004311E0"/>
    <w:rsid w:val="004362E7"/>
    <w:rsid w:val="00461C50"/>
    <w:rsid w:val="004702B7"/>
    <w:rsid w:val="00473ED8"/>
    <w:rsid w:val="004820B5"/>
    <w:rsid w:val="004843C6"/>
    <w:rsid w:val="004A2316"/>
    <w:rsid w:val="004C0874"/>
    <w:rsid w:val="004C2D18"/>
    <w:rsid w:val="004C3753"/>
    <w:rsid w:val="004C50AB"/>
    <w:rsid w:val="004E63C1"/>
    <w:rsid w:val="004E6BA0"/>
    <w:rsid w:val="00502994"/>
    <w:rsid w:val="005277BA"/>
    <w:rsid w:val="005357D3"/>
    <w:rsid w:val="005442E8"/>
    <w:rsid w:val="00595BA1"/>
    <w:rsid w:val="0059614C"/>
    <w:rsid w:val="00596BC0"/>
    <w:rsid w:val="005A1AB2"/>
    <w:rsid w:val="005A2F9E"/>
    <w:rsid w:val="005A6BFE"/>
    <w:rsid w:val="005A6FFA"/>
    <w:rsid w:val="005B3424"/>
    <w:rsid w:val="005C64F0"/>
    <w:rsid w:val="005F3B3C"/>
    <w:rsid w:val="00603865"/>
    <w:rsid w:val="006265B0"/>
    <w:rsid w:val="00632F23"/>
    <w:rsid w:val="00653FAC"/>
    <w:rsid w:val="006629AB"/>
    <w:rsid w:val="0068636D"/>
    <w:rsid w:val="0068641E"/>
    <w:rsid w:val="006865F5"/>
    <w:rsid w:val="00687393"/>
    <w:rsid w:val="00691BE9"/>
    <w:rsid w:val="006A0265"/>
    <w:rsid w:val="006A4FB3"/>
    <w:rsid w:val="006B19E8"/>
    <w:rsid w:val="006E3932"/>
    <w:rsid w:val="006F14BC"/>
    <w:rsid w:val="007054DB"/>
    <w:rsid w:val="0071722A"/>
    <w:rsid w:val="007244A8"/>
    <w:rsid w:val="007244F9"/>
    <w:rsid w:val="00734A28"/>
    <w:rsid w:val="007629D7"/>
    <w:rsid w:val="0078035B"/>
    <w:rsid w:val="00780FCD"/>
    <w:rsid w:val="007911E0"/>
    <w:rsid w:val="0079436F"/>
    <w:rsid w:val="00796464"/>
    <w:rsid w:val="00797C56"/>
    <w:rsid w:val="007B2E63"/>
    <w:rsid w:val="007B67B4"/>
    <w:rsid w:val="007C60E2"/>
    <w:rsid w:val="007F560D"/>
    <w:rsid w:val="00804110"/>
    <w:rsid w:val="008067D5"/>
    <w:rsid w:val="00812938"/>
    <w:rsid w:val="0083285E"/>
    <w:rsid w:val="00842EBD"/>
    <w:rsid w:val="008475D9"/>
    <w:rsid w:val="00855E23"/>
    <w:rsid w:val="008625FC"/>
    <w:rsid w:val="008671F7"/>
    <w:rsid w:val="00891569"/>
    <w:rsid w:val="008B5C5B"/>
    <w:rsid w:val="00901C44"/>
    <w:rsid w:val="009045B6"/>
    <w:rsid w:val="00912FA4"/>
    <w:rsid w:val="0091505B"/>
    <w:rsid w:val="00927068"/>
    <w:rsid w:val="009501F4"/>
    <w:rsid w:val="0095799C"/>
    <w:rsid w:val="0096300C"/>
    <w:rsid w:val="009707CF"/>
    <w:rsid w:val="00976247"/>
    <w:rsid w:val="00977918"/>
    <w:rsid w:val="00982052"/>
    <w:rsid w:val="0099190F"/>
    <w:rsid w:val="009A1AF7"/>
    <w:rsid w:val="009A34BE"/>
    <w:rsid w:val="009B5025"/>
    <w:rsid w:val="009B76B3"/>
    <w:rsid w:val="009C3CB9"/>
    <w:rsid w:val="009E4F6F"/>
    <w:rsid w:val="00A077CB"/>
    <w:rsid w:val="00A10331"/>
    <w:rsid w:val="00A10E03"/>
    <w:rsid w:val="00A12EA4"/>
    <w:rsid w:val="00A3679D"/>
    <w:rsid w:val="00A43AAD"/>
    <w:rsid w:val="00A53E4E"/>
    <w:rsid w:val="00A556FB"/>
    <w:rsid w:val="00A62CB9"/>
    <w:rsid w:val="00A86A81"/>
    <w:rsid w:val="00AC228B"/>
    <w:rsid w:val="00B10E17"/>
    <w:rsid w:val="00B30C65"/>
    <w:rsid w:val="00B33572"/>
    <w:rsid w:val="00B5125A"/>
    <w:rsid w:val="00B5210B"/>
    <w:rsid w:val="00B6082D"/>
    <w:rsid w:val="00B73B26"/>
    <w:rsid w:val="00B938F6"/>
    <w:rsid w:val="00BA2013"/>
    <w:rsid w:val="00BB15EF"/>
    <w:rsid w:val="00BB26A0"/>
    <w:rsid w:val="00C15362"/>
    <w:rsid w:val="00C27A05"/>
    <w:rsid w:val="00C30FDB"/>
    <w:rsid w:val="00C36630"/>
    <w:rsid w:val="00C367F7"/>
    <w:rsid w:val="00C40B17"/>
    <w:rsid w:val="00C454C2"/>
    <w:rsid w:val="00C47E00"/>
    <w:rsid w:val="00C51C42"/>
    <w:rsid w:val="00C60A44"/>
    <w:rsid w:val="00C81D60"/>
    <w:rsid w:val="00C8460B"/>
    <w:rsid w:val="00C926A0"/>
    <w:rsid w:val="00C92822"/>
    <w:rsid w:val="00C9560F"/>
    <w:rsid w:val="00CA3A19"/>
    <w:rsid w:val="00CB6456"/>
    <w:rsid w:val="00CD128E"/>
    <w:rsid w:val="00CD7D76"/>
    <w:rsid w:val="00CF1193"/>
    <w:rsid w:val="00D0499B"/>
    <w:rsid w:val="00D12BC5"/>
    <w:rsid w:val="00D17269"/>
    <w:rsid w:val="00D30C15"/>
    <w:rsid w:val="00D37F13"/>
    <w:rsid w:val="00D4777B"/>
    <w:rsid w:val="00D60F0C"/>
    <w:rsid w:val="00D61792"/>
    <w:rsid w:val="00D61A11"/>
    <w:rsid w:val="00DC0E9B"/>
    <w:rsid w:val="00DD2490"/>
    <w:rsid w:val="00DE7621"/>
    <w:rsid w:val="00DF0930"/>
    <w:rsid w:val="00E156D1"/>
    <w:rsid w:val="00E236AD"/>
    <w:rsid w:val="00E310E7"/>
    <w:rsid w:val="00E32AE3"/>
    <w:rsid w:val="00E3318D"/>
    <w:rsid w:val="00E349F7"/>
    <w:rsid w:val="00E369FF"/>
    <w:rsid w:val="00E533E1"/>
    <w:rsid w:val="00E5539D"/>
    <w:rsid w:val="00E56A6A"/>
    <w:rsid w:val="00E6618C"/>
    <w:rsid w:val="00EA0AFF"/>
    <w:rsid w:val="00EB3755"/>
    <w:rsid w:val="00EC7FC3"/>
    <w:rsid w:val="00ED6729"/>
    <w:rsid w:val="00ED7041"/>
    <w:rsid w:val="00EF127F"/>
    <w:rsid w:val="00F066B3"/>
    <w:rsid w:val="00F150C3"/>
    <w:rsid w:val="00F33F0D"/>
    <w:rsid w:val="00F367B1"/>
    <w:rsid w:val="00F4120B"/>
    <w:rsid w:val="00F60EAE"/>
    <w:rsid w:val="00F71564"/>
    <w:rsid w:val="00F90734"/>
    <w:rsid w:val="00FA05EF"/>
    <w:rsid w:val="00FA0AB4"/>
    <w:rsid w:val="00FC5F62"/>
    <w:rsid w:val="00FF0B3F"/>
    <w:rsid w:val="00FF33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44"/>
    <w:rPr>
      <w:rFonts w:ascii="Arial" w:hAnsi="Arial"/>
      <w:sz w:val="24"/>
    </w:rPr>
  </w:style>
  <w:style w:type="paragraph" w:styleId="Naslov1">
    <w:name w:val="heading 1"/>
    <w:basedOn w:val="Normal"/>
    <w:next w:val="Normal"/>
    <w:qFormat/>
    <w:rsid w:val="00C60A44"/>
    <w:pPr>
      <w:keepNext/>
      <w:jc w:val="center"/>
      <w:outlineLvl w:val="0"/>
    </w:pPr>
    <w:rPr>
      <w:b/>
      <w:sz w:val="32"/>
    </w:rPr>
  </w:style>
  <w:style w:type="paragraph" w:styleId="Naslov2">
    <w:name w:val="heading 2"/>
    <w:basedOn w:val="Normal"/>
    <w:next w:val="Normal"/>
    <w:qFormat/>
    <w:rsid w:val="00C60A44"/>
    <w:pPr>
      <w:keepNext/>
      <w:jc w:val="center"/>
      <w:outlineLvl w:val="1"/>
    </w:pPr>
    <w:rPr>
      <w:b/>
    </w:rPr>
  </w:style>
  <w:style w:type="paragraph" w:styleId="Naslov3">
    <w:name w:val="heading 3"/>
    <w:basedOn w:val="Normal"/>
    <w:next w:val="Normal"/>
    <w:qFormat/>
    <w:rsid w:val="00C60A44"/>
    <w:pPr>
      <w:keepNext/>
      <w:ind w:left="5760" w:firstLine="720"/>
      <w:jc w:val="both"/>
      <w:outlineLvl w:val="2"/>
    </w:pPr>
    <w:rPr>
      <w:b/>
    </w:rPr>
  </w:style>
  <w:style w:type="paragraph" w:styleId="Naslov4">
    <w:name w:val="heading 4"/>
    <w:basedOn w:val="Normal"/>
    <w:next w:val="Normal"/>
    <w:qFormat/>
    <w:rsid w:val="00C60A44"/>
    <w:pPr>
      <w:keepNext/>
      <w:ind w:left="6480" w:firstLine="720"/>
      <w:jc w:val="both"/>
      <w:outlineLvl w:val="3"/>
    </w:pPr>
    <w:rPr>
      <w:b/>
    </w:rPr>
  </w:style>
  <w:style w:type="paragraph" w:styleId="Naslov5">
    <w:name w:val="heading 5"/>
    <w:basedOn w:val="Normal"/>
    <w:next w:val="Normal"/>
    <w:qFormat/>
    <w:rsid w:val="00C60A44"/>
    <w:pPr>
      <w:keepNext/>
      <w:jc w:val="both"/>
      <w:outlineLvl w:val="4"/>
    </w:pPr>
    <w:rPr>
      <w:rFonts w:ascii="Tahoma" w:hAnsi="Tahoma"/>
      <w:b/>
      <w:u w:val="single"/>
    </w:rPr>
  </w:style>
  <w:style w:type="paragraph" w:styleId="Naslov6">
    <w:name w:val="heading 6"/>
    <w:basedOn w:val="Normal"/>
    <w:next w:val="Normal"/>
    <w:qFormat/>
    <w:rsid w:val="00C60A44"/>
    <w:pPr>
      <w:keepNext/>
      <w:jc w:val="center"/>
      <w:outlineLvl w:val="5"/>
    </w:pPr>
    <w:rPr>
      <w:rFonts w:ascii="Tahoma" w:hAnsi="Tahoma"/>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C60A44"/>
    <w:pPr>
      <w:tabs>
        <w:tab w:val="center" w:pos="4320"/>
        <w:tab w:val="right" w:pos="8640"/>
      </w:tabs>
    </w:pPr>
  </w:style>
  <w:style w:type="paragraph" w:styleId="Podnoje">
    <w:name w:val="footer"/>
    <w:basedOn w:val="Normal"/>
    <w:rsid w:val="00C60A44"/>
    <w:pPr>
      <w:tabs>
        <w:tab w:val="center" w:pos="4320"/>
        <w:tab w:val="right" w:pos="8640"/>
      </w:tabs>
    </w:pPr>
  </w:style>
  <w:style w:type="character" w:styleId="Brojstranice">
    <w:name w:val="page number"/>
    <w:basedOn w:val="Zadanifontodlomka"/>
    <w:rsid w:val="00C60A44"/>
  </w:style>
  <w:style w:type="paragraph" w:styleId="Tijeloteksta">
    <w:name w:val="Body Text"/>
    <w:basedOn w:val="Normal"/>
    <w:rsid w:val="00C60A44"/>
    <w:pPr>
      <w:jc w:val="both"/>
    </w:pPr>
  </w:style>
  <w:style w:type="paragraph" w:styleId="Uvuenotijeloteksta">
    <w:name w:val="Body Text Indent"/>
    <w:basedOn w:val="Normal"/>
    <w:rsid w:val="00C60A44"/>
    <w:pPr>
      <w:ind w:firstLine="709"/>
      <w:jc w:val="both"/>
    </w:pPr>
  </w:style>
  <w:style w:type="paragraph" w:styleId="Tijeloteksta2">
    <w:name w:val="Body Text 2"/>
    <w:basedOn w:val="Normal"/>
    <w:rsid w:val="00C60A44"/>
    <w:pPr>
      <w:jc w:val="center"/>
    </w:pPr>
  </w:style>
  <w:style w:type="paragraph" w:styleId="Opisslike">
    <w:name w:val="caption"/>
    <w:basedOn w:val="Normal"/>
    <w:next w:val="Normal"/>
    <w:qFormat/>
    <w:rsid w:val="00C60A44"/>
    <w:pPr>
      <w:jc w:val="both"/>
    </w:pPr>
    <w:rPr>
      <w:b/>
      <w:sz w:val="20"/>
    </w:rPr>
  </w:style>
  <w:style w:type="paragraph" w:styleId="Tijeloteksta-uvlaka2">
    <w:name w:val="Body Text Indent 2"/>
    <w:aliases w:val="  uvlaka 2"/>
    <w:basedOn w:val="Normal"/>
    <w:rsid w:val="00C60A44"/>
    <w:pPr>
      <w:ind w:firstLine="720"/>
      <w:jc w:val="both"/>
    </w:pPr>
    <w:rPr>
      <w:rFonts w:ascii="Tahoma" w:hAnsi="Tahoma"/>
      <w:sz w:val="22"/>
    </w:rPr>
  </w:style>
  <w:style w:type="paragraph" w:styleId="Tijeloteksta3">
    <w:name w:val="Body Text 3"/>
    <w:basedOn w:val="Normal"/>
    <w:rsid w:val="00C60A44"/>
    <w:pPr>
      <w:jc w:val="both"/>
    </w:pPr>
    <w:rPr>
      <w:rFonts w:ascii="Tahoma" w:hAnsi="Tahoma"/>
      <w:sz w:val="22"/>
    </w:rPr>
  </w:style>
  <w:style w:type="paragraph" w:styleId="Odlomakpopisa">
    <w:name w:val="List Paragraph"/>
    <w:basedOn w:val="Normal"/>
    <w:uiPriority w:val="34"/>
    <w:qFormat/>
    <w:rsid w:val="009E4F6F"/>
    <w:pPr>
      <w:ind w:left="720"/>
      <w:contextualSpacing/>
    </w:pPr>
  </w:style>
</w:styles>
</file>

<file path=word/webSettings.xml><?xml version="1.0" encoding="utf-8"?>
<w:webSettings xmlns:r="http://schemas.openxmlformats.org/officeDocument/2006/relationships" xmlns:w="http://schemas.openxmlformats.org/wordprocessingml/2006/main">
  <w:divs>
    <w:div w:id="398673410">
      <w:bodyDiv w:val="1"/>
      <w:marLeft w:val="0"/>
      <w:marRight w:val="0"/>
      <w:marTop w:val="0"/>
      <w:marBottom w:val="0"/>
      <w:divBdr>
        <w:top w:val="none" w:sz="0" w:space="0" w:color="auto"/>
        <w:left w:val="none" w:sz="0" w:space="0" w:color="auto"/>
        <w:bottom w:val="none" w:sz="0" w:space="0" w:color="auto"/>
        <w:right w:val="none" w:sz="0" w:space="0" w:color="auto"/>
      </w:divBdr>
    </w:div>
    <w:div w:id="702513094">
      <w:bodyDiv w:val="1"/>
      <w:marLeft w:val="0"/>
      <w:marRight w:val="0"/>
      <w:marTop w:val="0"/>
      <w:marBottom w:val="0"/>
      <w:divBdr>
        <w:top w:val="none" w:sz="0" w:space="0" w:color="auto"/>
        <w:left w:val="none" w:sz="0" w:space="0" w:color="auto"/>
        <w:bottom w:val="none" w:sz="0" w:space="0" w:color="auto"/>
        <w:right w:val="none" w:sz="0" w:space="0" w:color="auto"/>
      </w:divBdr>
    </w:div>
    <w:div w:id="17534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ZAKLJU&#268;AK%20POGL.%20grozdan%20ank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ZAKLJUČAK POGL. grozdan anka</Template>
  <TotalTime>0</TotalTime>
  <Pages>2</Pages>
  <Words>511</Words>
  <Characters>2914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Windows korisnik</cp:lastModifiedBy>
  <cp:revision>2</cp:revision>
  <cp:lastPrinted>2014-12-29T08:41:00Z</cp:lastPrinted>
  <dcterms:created xsi:type="dcterms:W3CDTF">2020-07-10T12:23:00Z</dcterms:created>
  <dcterms:modified xsi:type="dcterms:W3CDTF">2020-07-10T12:23:00Z</dcterms:modified>
</cp:coreProperties>
</file>